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pPr>
      <w:bookmarkStart w:id="4" w:name="_GoBack"/>
      <w:bookmarkEnd w:id="4"/>
      <w:r>
        <w:rPr>
          <w:rFonts w:ascii="黑体" w:eastAsia="黑体" w:cs="黑体"/>
          <w:b/>
          <w:sz w:val="44"/>
        </w:rPr>
        <w:t>顺平县民政局2022年单位预算信息公开目录</w:t>
      </w:r>
    </w:p>
    <w:p>
      <w:pPr>
        <w:pStyle w:val="41"/>
        <w:tabs>
          <w:tab w:val="right" w:leader="dot" w:pos="14562"/>
        </w:tabs>
        <w:rPr>
          <w:color w:val="auto"/>
        </w:rPr>
      </w:pPr>
      <w:r>
        <w:rPr>
          <w:color w:val="auto"/>
        </w:rPr>
        <w:fldChar w:fldCharType="begin"/>
      </w:r>
      <w:r>
        <w:rPr>
          <w:color w:val="auto"/>
        </w:rPr>
        <w:instrText xml:space="preserve">TOC \o "4-4" \h \z \u </w:instrText>
      </w:r>
      <w:r>
        <w:rPr>
          <w:color w:val="auto"/>
        </w:rPr>
        <w:fldChar w:fldCharType="separate"/>
      </w:r>
      <w:r>
        <w:fldChar w:fldCharType="begin"/>
      </w:r>
      <w:r>
        <w:instrText xml:space="preserve"> HYPERLINK \l "_Toc38157915" </w:instrText>
      </w:r>
      <w:r>
        <w:fldChar w:fldCharType="separate"/>
      </w:r>
      <w:r>
        <w:rPr>
          <w:rFonts w:cs="方正小标宋_GBK"/>
          <w:color w:val="auto"/>
        </w:rPr>
        <w:t>一、顺平县民政局（本级）收支预算</w:t>
      </w:r>
      <w:r>
        <w:rPr>
          <w:color w:val="auto"/>
        </w:rPr>
        <w:tab/>
      </w:r>
      <w:r>
        <w:rPr>
          <w:color w:val="auto"/>
        </w:rPr>
        <w:fldChar w:fldCharType="begin"/>
      </w:r>
      <w:r>
        <w:rPr>
          <w:color w:val="auto"/>
        </w:rPr>
        <w:instrText xml:space="preserve">PageRef _Toc38157915 \h</w:instrText>
      </w:r>
      <w:r>
        <w:rPr>
          <w:color w:val="auto"/>
        </w:rPr>
        <w:fldChar w:fldCharType="separate"/>
      </w:r>
      <w:r>
        <w:rPr>
          <w:color w:val="auto"/>
        </w:rPr>
        <w:t>2</w:t>
      </w:r>
      <w:r>
        <w:rPr>
          <w:color w:val="auto"/>
        </w:rPr>
        <w:fldChar w:fldCharType="end"/>
      </w:r>
      <w:r>
        <w:rPr>
          <w:color w:val="auto"/>
        </w:rPr>
        <w:fldChar w:fldCharType="end"/>
      </w:r>
    </w:p>
    <w:p>
      <w:pPr>
        <w:pStyle w:val="41"/>
        <w:tabs>
          <w:tab w:val="right" w:leader="dot" w:pos="14562"/>
        </w:tabs>
        <w:rPr>
          <w:color w:val="auto"/>
        </w:rPr>
      </w:pPr>
      <w:r>
        <w:fldChar w:fldCharType="begin"/>
      </w:r>
      <w:r>
        <w:instrText xml:space="preserve"> HYPERLINK \l "_Toc38157916" </w:instrText>
      </w:r>
      <w:r>
        <w:fldChar w:fldCharType="separate"/>
      </w:r>
      <w:r>
        <w:rPr>
          <w:rFonts w:cs="方正小标宋_GBK"/>
          <w:color w:val="auto"/>
        </w:rPr>
        <w:t>二、顺平县民政局事业收支预算</w:t>
      </w:r>
      <w:r>
        <w:rPr>
          <w:color w:val="auto"/>
        </w:rPr>
        <w:tab/>
      </w:r>
      <w:r>
        <w:rPr>
          <w:color w:val="auto"/>
        </w:rPr>
        <w:fldChar w:fldCharType="begin"/>
      </w:r>
      <w:r>
        <w:rPr>
          <w:color w:val="auto"/>
        </w:rPr>
        <w:instrText xml:space="preserve">PageRef _Toc38157916 \h</w:instrText>
      </w:r>
      <w:r>
        <w:rPr>
          <w:color w:val="auto"/>
        </w:rPr>
        <w:fldChar w:fldCharType="separate"/>
      </w:r>
      <w:r>
        <w:rPr>
          <w:color w:val="auto"/>
        </w:rPr>
        <w:t>44</w:t>
      </w:r>
      <w:r>
        <w:rPr>
          <w:color w:val="auto"/>
        </w:rPr>
        <w:fldChar w:fldCharType="end"/>
      </w:r>
      <w:r>
        <w:rPr>
          <w:color w:val="auto"/>
        </w:rPr>
        <w:fldChar w:fldCharType="end"/>
      </w:r>
    </w:p>
    <w:p>
      <w:pPr>
        <w:pStyle w:val="41"/>
        <w:tabs>
          <w:tab w:val="right" w:leader="dot" w:pos="14562"/>
        </w:tabs>
        <w:rPr>
          <w:color w:val="auto"/>
        </w:rPr>
      </w:pPr>
      <w:r>
        <w:fldChar w:fldCharType="begin"/>
      </w:r>
      <w:r>
        <w:instrText xml:space="preserve"> HYPERLINK \l "_Toc38157917" </w:instrText>
      </w:r>
      <w:r>
        <w:fldChar w:fldCharType="separate"/>
      </w:r>
      <w:r>
        <w:rPr>
          <w:rFonts w:cs="方正小标宋_GBK"/>
          <w:color w:val="auto"/>
        </w:rPr>
        <w:t>三、殡葬管理所收支预算</w:t>
      </w:r>
      <w:r>
        <w:rPr>
          <w:color w:val="auto"/>
        </w:rPr>
        <w:tab/>
      </w:r>
      <w:r>
        <w:rPr>
          <w:color w:val="auto"/>
        </w:rPr>
        <w:fldChar w:fldCharType="begin"/>
      </w:r>
      <w:r>
        <w:rPr>
          <w:color w:val="auto"/>
        </w:rPr>
        <w:instrText xml:space="preserve">PageRef _Toc38157917 \h</w:instrText>
      </w:r>
      <w:r>
        <w:rPr>
          <w:color w:val="auto"/>
        </w:rPr>
        <w:fldChar w:fldCharType="separate"/>
      </w:r>
      <w:r>
        <w:rPr>
          <w:color w:val="auto"/>
        </w:rPr>
        <w:t>60</w:t>
      </w:r>
      <w:r>
        <w:rPr>
          <w:color w:val="auto"/>
        </w:rPr>
        <w:fldChar w:fldCharType="end"/>
      </w:r>
      <w:r>
        <w:rPr>
          <w:color w:val="auto"/>
        </w:rPr>
        <w:fldChar w:fldCharType="end"/>
      </w:r>
    </w:p>
    <w:p>
      <w:pPr>
        <w:pStyle w:val="41"/>
        <w:tabs>
          <w:tab w:val="right" w:leader="dot" w:pos="14562"/>
        </w:tabs>
        <w:rPr>
          <w:color w:val="auto"/>
        </w:rPr>
      </w:pPr>
      <w:r>
        <w:fldChar w:fldCharType="begin"/>
      </w:r>
      <w:r>
        <w:instrText xml:space="preserve"> HYPERLINK \l "_Toc38157918" </w:instrText>
      </w:r>
      <w:r>
        <w:fldChar w:fldCharType="separate"/>
      </w:r>
      <w:r>
        <w:rPr>
          <w:rFonts w:cs="方正小标宋_GBK"/>
          <w:color w:val="auto"/>
        </w:rPr>
        <w:t>四、顺平县民政事业服务中心收支预算</w:t>
      </w:r>
      <w:r>
        <w:rPr>
          <w:color w:val="auto"/>
        </w:rPr>
        <w:tab/>
      </w:r>
      <w:r>
        <w:rPr>
          <w:color w:val="auto"/>
        </w:rPr>
        <w:fldChar w:fldCharType="begin"/>
      </w:r>
      <w:r>
        <w:rPr>
          <w:color w:val="auto"/>
        </w:rPr>
        <w:instrText xml:space="preserve">PageRef _Toc38157918 \h</w:instrText>
      </w:r>
      <w:r>
        <w:rPr>
          <w:color w:val="auto"/>
        </w:rPr>
        <w:fldChar w:fldCharType="separate"/>
      </w:r>
      <w:r>
        <w:rPr>
          <w:color w:val="auto"/>
        </w:rPr>
        <w:t>75</w:t>
      </w:r>
      <w:r>
        <w:rPr>
          <w:color w:val="auto"/>
        </w:rPr>
        <w:fldChar w:fldCharType="end"/>
      </w:r>
      <w:r>
        <w:rPr>
          <w:color w:val="auto"/>
        </w:rPr>
        <w:fldChar w:fldCharType="end"/>
      </w:r>
      <w:r>
        <w:rPr>
          <w:color w:val="auto"/>
        </w:rPr>
        <w:fldChar w:fldCharType="end"/>
      </w:r>
    </w:p>
    <w:p>
      <w:pPr>
        <w:sectPr>
          <w:pgSz w:w="16840" w:h="11900" w:orient="landscape"/>
          <w:pgMar w:top="1587" w:right="1134" w:bottom="1361" w:left="1134" w:header="720" w:footer="720" w:gutter="0"/>
          <w:pgNumType w:start="1"/>
          <w:cols w:space="720" w:num="1"/>
          <w:docGrid w:linePitch="326" w:charSpace="0"/>
        </w:sectPr>
      </w:pPr>
    </w:p>
    <w:p>
      <w:pPr>
        <w:jc w:val="center"/>
        <w:outlineLvl w:val="3"/>
      </w:pPr>
      <w:bookmarkStart w:id="0" w:name="_Toc38157915"/>
      <w:r>
        <w:rPr>
          <w:rFonts w:ascii="方正小标宋_GBK" w:eastAsia="方正小标宋_GBK" w:cs="方正小标宋_GBK"/>
          <w:sz w:val="44"/>
        </w:rPr>
        <w:t>一、顺平县民政局（本级）收支预算</w:t>
      </w:r>
      <w:bookmarkEnd w:id="0"/>
    </w:p>
    <w:p>
      <w:pPr>
        <w:jc w:val="center"/>
        <w:outlineLvl w:val="4"/>
      </w:pPr>
      <w:r>
        <w:rPr>
          <w:rFonts w:ascii="方正小标宋_GBK" w:eastAsia="方正小标宋_GBK" w:cs="方正小标宋_GBK"/>
          <w:sz w:val="36"/>
        </w:rPr>
        <w:t>单位预算收支总表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pPr>
              <w:pStyle w:val="14"/>
            </w:pPr>
            <w:r>
              <w:t>314001顺平县民政局（本级）</w:t>
            </w:r>
          </w:p>
        </w:tc>
        <w:tc>
          <w:tcPr>
            <w:tcW w:w="2126" w:type="dxa"/>
            <w:tcBorders>
              <w:top w:val="single" w:color="FFFFFF" w:sz="6" w:space="0"/>
              <w:left w:val="single" w:color="FFFFFF" w:sz="6" w:space="0"/>
              <w:right w:val="single" w:color="FFFFFF" w:sz="6" w:space="0"/>
            </w:tcBorders>
            <w:vAlign w:val="center"/>
          </w:tcPr>
          <w:p>
            <w:pPr>
              <w:pStyle w:val="13"/>
            </w:pPr>
            <w:r>
              <w:t>预算年度：2022</w:t>
            </w:r>
          </w:p>
        </w:tc>
        <w:tc>
          <w:tcPr>
            <w:tcW w:w="6661"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6661" w:type="dxa"/>
            <w:gridSpan w:val="2"/>
            <w:vAlign w:val="center"/>
          </w:tcPr>
          <w:p>
            <w:pPr>
              <w:pStyle w:val="15"/>
            </w:pPr>
            <w:r>
              <w:t>收入</w:t>
            </w:r>
          </w:p>
        </w:tc>
        <w:tc>
          <w:tcPr>
            <w:tcW w:w="6661" w:type="dxa"/>
            <w:gridSpan w:val="2"/>
            <w:vAlign w:val="center"/>
          </w:tcPr>
          <w:p>
            <w:pPr>
              <w:pStyle w:val="15"/>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5"/>
            </w:pPr>
            <w:r>
              <w:t>项  目</w:t>
            </w:r>
          </w:p>
        </w:tc>
        <w:tc>
          <w:tcPr>
            <w:tcW w:w="2126" w:type="dxa"/>
            <w:vAlign w:val="center"/>
          </w:tcPr>
          <w:p>
            <w:pPr>
              <w:pStyle w:val="15"/>
            </w:pPr>
            <w:r>
              <w:t>预算数</w:t>
            </w:r>
          </w:p>
        </w:tc>
        <w:tc>
          <w:tcPr>
            <w:tcW w:w="4535" w:type="dxa"/>
            <w:vAlign w:val="center"/>
          </w:tcPr>
          <w:p>
            <w:pPr>
              <w:pStyle w:val="15"/>
            </w:pPr>
            <w:r>
              <w:t>项  目</w:t>
            </w:r>
          </w:p>
        </w:tc>
        <w:tc>
          <w:tcPr>
            <w:tcW w:w="2126" w:type="dxa"/>
            <w:vAlign w:val="center"/>
          </w:tcPr>
          <w:p>
            <w:pPr>
              <w:pStyle w:val="15"/>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4535" w:type="dxa"/>
            <w:vAlign w:val="center"/>
          </w:tcPr>
          <w:p>
            <w:pPr>
              <w:pStyle w:val="15"/>
            </w:pPr>
            <w:r>
              <w:t>1</w:t>
            </w:r>
          </w:p>
        </w:tc>
        <w:tc>
          <w:tcPr>
            <w:tcW w:w="2126" w:type="dxa"/>
            <w:vAlign w:val="center"/>
          </w:tcPr>
          <w:p>
            <w:pPr>
              <w:pStyle w:val="15"/>
            </w:pPr>
            <w:r>
              <w:t>2</w:t>
            </w:r>
          </w:p>
        </w:tc>
        <w:tc>
          <w:tcPr>
            <w:tcW w:w="4535" w:type="dxa"/>
            <w:vAlign w:val="center"/>
          </w:tcPr>
          <w:p>
            <w:pPr>
              <w:pStyle w:val="15"/>
            </w:pPr>
            <w:r>
              <w:t>3</w:t>
            </w:r>
          </w:p>
        </w:tc>
        <w:tc>
          <w:tcPr>
            <w:tcW w:w="2126" w:type="dxa"/>
            <w:vAlign w:val="center"/>
          </w:tcPr>
          <w:p>
            <w:pPr>
              <w:pStyle w:val="15"/>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4535" w:type="dxa"/>
            <w:vAlign w:val="center"/>
          </w:tcPr>
          <w:p>
            <w:pPr>
              <w:pStyle w:val="17"/>
            </w:pPr>
            <w:r>
              <w:t>一、一般公共预算拨款收入</w:t>
            </w:r>
          </w:p>
        </w:tc>
        <w:tc>
          <w:tcPr>
            <w:tcW w:w="2126" w:type="dxa"/>
            <w:vAlign w:val="center"/>
          </w:tcPr>
          <w:p>
            <w:pPr>
              <w:pStyle w:val="16"/>
            </w:pPr>
            <w:r>
              <w:t>69614370.00</w:t>
            </w:r>
          </w:p>
        </w:tc>
        <w:tc>
          <w:tcPr>
            <w:tcW w:w="4535" w:type="dxa"/>
            <w:vAlign w:val="center"/>
          </w:tcPr>
          <w:p>
            <w:pPr>
              <w:pStyle w:val="17"/>
            </w:pPr>
            <w:r>
              <w:t>一、一般公共服务支出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4535" w:type="dxa"/>
            <w:vAlign w:val="center"/>
          </w:tcPr>
          <w:p>
            <w:pPr>
              <w:pStyle w:val="17"/>
            </w:pPr>
            <w:r>
              <w:t>二、政府性基金预算拨款收入</w:t>
            </w:r>
          </w:p>
        </w:tc>
        <w:tc>
          <w:tcPr>
            <w:tcW w:w="2126" w:type="dxa"/>
            <w:vAlign w:val="center"/>
          </w:tcPr>
          <w:p>
            <w:pPr>
              <w:pStyle w:val="16"/>
            </w:pPr>
            <w:r>
              <w:t>2970000.00</w:t>
            </w:r>
          </w:p>
        </w:tc>
        <w:tc>
          <w:tcPr>
            <w:tcW w:w="4535" w:type="dxa"/>
            <w:vAlign w:val="center"/>
          </w:tcPr>
          <w:p>
            <w:pPr>
              <w:pStyle w:val="17"/>
            </w:pPr>
            <w:r>
              <w:t>二、外交支出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4535" w:type="dxa"/>
            <w:vAlign w:val="center"/>
          </w:tcPr>
          <w:p>
            <w:pPr>
              <w:pStyle w:val="17"/>
            </w:pPr>
            <w:r>
              <w:t>三、国有资本经营预算拨款收入</w:t>
            </w:r>
          </w:p>
        </w:tc>
        <w:tc>
          <w:tcPr>
            <w:tcW w:w="2126" w:type="dxa"/>
            <w:vAlign w:val="center"/>
          </w:tcPr>
          <w:p>
            <w:pPr>
              <w:pStyle w:val="16"/>
            </w:pPr>
          </w:p>
        </w:tc>
        <w:tc>
          <w:tcPr>
            <w:tcW w:w="4535" w:type="dxa"/>
            <w:vAlign w:val="center"/>
          </w:tcPr>
          <w:p>
            <w:pPr>
              <w:pStyle w:val="17"/>
            </w:pPr>
            <w:r>
              <w:t>三、国防支出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4535" w:type="dxa"/>
            <w:vAlign w:val="center"/>
          </w:tcPr>
          <w:p>
            <w:pPr>
              <w:pStyle w:val="17"/>
            </w:pPr>
            <w:r>
              <w:t>四、财政专户管理资金收入</w:t>
            </w:r>
          </w:p>
        </w:tc>
        <w:tc>
          <w:tcPr>
            <w:tcW w:w="2126" w:type="dxa"/>
            <w:vAlign w:val="center"/>
          </w:tcPr>
          <w:p>
            <w:pPr>
              <w:pStyle w:val="16"/>
            </w:pPr>
          </w:p>
        </w:tc>
        <w:tc>
          <w:tcPr>
            <w:tcW w:w="4535" w:type="dxa"/>
            <w:vAlign w:val="center"/>
          </w:tcPr>
          <w:p>
            <w:pPr>
              <w:pStyle w:val="17"/>
            </w:pPr>
            <w:r>
              <w:t>四、公共安全支出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4535" w:type="dxa"/>
            <w:vAlign w:val="center"/>
          </w:tcPr>
          <w:p>
            <w:pPr>
              <w:pStyle w:val="17"/>
            </w:pPr>
            <w:r>
              <w:t>五、事业收入</w:t>
            </w:r>
          </w:p>
        </w:tc>
        <w:tc>
          <w:tcPr>
            <w:tcW w:w="2126" w:type="dxa"/>
            <w:vAlign w:val="center"/>
          </w:tcPr>
          <w:p>
            <w:pPr>
              <w:pStyle w:val="16"/>
            </w:pPr>
          </w:p>
        </w:tc>
        <w:tc>
          <w:tcPr>
            <w:tcW w:w="4535" w:type="dxa"/>
            <w:vAlign w:val="center"/>
          </w:tcPr>
          <w:p>
            <w:pPr>
              <w:pStyle w:val="17"/>
            </w:pPr>
            <w:r>
              <w:t>五、教育支出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4535" w:type="dxa"/>
            <w:vAlign w:val="center"/>
          </w:tcPr>
          <w:p>
            <w:pPr>
              <w:pStyle w:val="17"/>
            </w:pPr>
            <w:r>
              <w:t>六、事业单位经营收入</w:t>
            </w:r>
          </w:p>
        </w:tc>
        <w:tc>
          <w:tcPr>
            <w:tcW w:w="2126" w:type="dxa"/>
            <w:vAlign w:val="center"/>
          </w:tcPr>
          <w:p>
            <w:pPr>
              <w:pStyle w:val="16"/>
            </w:pPr>
          </w:p>
        </w:tc>
        <w:tc>
          <w:tcPr>
            <w:tcW w:w="4535" w:type="dxa"/>
            <w:vAlign w:val="center"/>
          </w:tcPr>
          <w:p>
            <w:pPr>
              <w:pStyle w:val="17"/>
            </w:pPr>
            <w:r>
              <w:t>六、科学技术支出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4535" w:type="dxa"/>
            <w:vAlign w:val="center"/>
          </w:tcPr>
          <w:p>
            <w:pPr>
              <w:pStyle w:val="17"/>
            </w:pPr>
            <w:r>
              <w:t>七、上级补助收入</w:t>
            </w:r>
          </w:p>
        </w:tc>
        <w:tc>
          <w:tcPr>
            <w:tcW w:w="2126" w:type="dxa"/>
            <w:vAlign w:val="center"/>
          </w:tcPr>
          <w:p>
            <w:pPr>
              <w:pStyle w:val="16"/>
            </w:pPr>
          </w:p>
        </w:tc>
        <w:tc>
          <w:tcPr>
            <w:tcW w:w="4535" w:type="dxa"/>
            <w:vAlign w:val="center"/>
          </w:tcPr>
          <w:p>
            <w:pPr>
              <w:pStyle w:val="17"/>
            </w:pPr>
            <w:r>
              <w:t>七、文化旅游体育与传媒支出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4535" w:type="dxa"/>
            <w:vAlign w:val="center"/>
          </w:tcPr>
          <w:p>
            <w:pPr>
              <w:pStyle w:val="17"/>
            </w:pPr>
            <w:r>
              <w:t>八、附属单位上缴收入</w:t>
            </w:r>
          </w:p>
        </w:tc>
        <w:tc>
          <w:tcPr>
            <w:tcW w:w="2126" w:type="dxa"/>
            <w:vAlign w:val="center"/>
          </w:tcPr>
          <w:p>
            <w:pPr>
              <w:pStyle w:val="16"/>
            </w:pPr>
          </w:p>
        </w:tc>
        <w:tc>
          <w:tcPr>
            <w:tcW w:w="4535" w:type="dxa"/>
            <w:vAlign w:val="center"/>
          </w:tcPr>
          <w:p>
            <w:pPr>
              <w:pStyle w:val="17"/>
            </w:pPr>
            <w:r>
              <w:t>八、社会保障和就业支出</w:t>
            </w:r>
          </w:p>
        </w:tc>
        <w:tc>
          <w:tcPr>
            <w:tcW w:w="2126" w:type="dxa"/>
            <w:vAlign w:val="center"/>
          </w:tcPr>
          <w:p>
            <w:pPr>
              <w:pStyle w:val="16"/>
            </w:pPr>
            <w:r>
              <w:t>69537570.00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4535" w:type="dxa"/>
            <w:vAlign w:val="center"/>
          </w:tcPr>
          <w:p>
            <w:pPr>
              <w:pStyle w:val="17"/>
            </w:pPr>
            <w:r>
              <w:t>九、其他收入</w:t>
            </w:r>
          </w:p>
        </w:tc>
        <w:tc>
          <w:tcPr>
            <w:tcW w:w="2126" w:type="dxa"/>
            <w:vAlign w:val="center"/>
          </w:tcPr>
          <w:p>
            <w:pPr>
              <w:pStyle w:val="16"/>
            </w:pPr>
          </w:p>
        </w:tc>
        <w:tc>
          <w:tcPr>
            <w:tcW w:w="4535" w:type="dxa"/>
            <w:vAlign w:val="center"/>
          </w:tcPr>
          <w:p>
            <w:pPr>
              <w:pStyle w:val="17"/>
            </w:pPr>
            <w:r>
              <w:t>九、社会保险基金支出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十、卫生健康支出</w:t>
            </w:r>
          </w:p>
        </w:tc>
        <w:tc>
          <w:tcPr>
            <w:tcW w:w="2126" w:type="dxa"/>
            <w:vAlign w:val="center"/>
          </w:tcPr>
          <w:p>
            <w:pPr>
              <w:pStyle w:val="16"/>
            </w:pPr>
            <w:r>
              <w:t>30800.00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十一、节能环保支出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十二、城乡社区支出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十三、农林水支出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十四、交通运输支出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十五、资源勘探工业信息等支出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十六、商业服务业等支出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十七、金融支出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十八、援助其他地区支出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十九、自然资源海洋气象等支出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二十、住房保障支出</w:t>
            </w:r>
          </w:p>
        </w:tc>
        <w:tc>
          <w:tcPr>
            <w:tcW w:w="2126" w:type="dxa"/>
            <w:vAlign w:val="center"/>
          </w:tcPr>
          <w:p>
            <w:pPr>
              <w:pStyle w:val="16"/>
            </w:pPr>
            <w:r>
              <w:t>46000.00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二十一、粮油物资储备支出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二十二、国有资本经营预算支出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二十三、灾害防治及应急管理支出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二十四、预备费</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二十五、其他支出</w:t>
            </w:r>
          </w:p>
        </w:tc>
        <w:tc>
          <w:tcPr>
            <w:tcW w:w="2126" w:type="dxa"/>
            <w:vAlign w:val="center"/>
          </w:tcPr>
          <w:p>
            <w:pPr>
              <w:pStyle w:val="16"/>
            </w:pPr>
            <w:r>
              <w:t>2970000.00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二十六、转移性支出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二十七、债务还本支出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二十八、债务付息支出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二十九、债务发行费用支出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三十、抗疫特别国债安排的支出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4535" w:type="dxa"/>
            <w:vAlign w:val="center"/>
          </w:tcPr>
          <w:p>
            <w:pPr>
              <w:pStyle w:val="19"/>
            </w:pPr>
            <w:r>
              <w:t>本年收入合计</w:t>
            </w:r>
          </w:p>
        </w:tc>
        <w:tc>
          <w:tcPr>
            <w:tcW w:w="2126" w:type="dxa"/>
            <w:vAlign w:val="center"/>
          </w:tcPr>
          <w:p>
            <w:pPr>
              <w:pStyle w:val="20"/>
            </w:pPr>
            <w:r>
              <w:t>72584370.00</w:t>
            </w:r>
          </w:p>
        </w:tc>
        <w:tc>
          <w:tcPr>
            <w:tcW w:w="4535" w:type="dxa"/>
            <w:vAlign w:val="center"/>
          </w:tcPr>
          <w:p>
            <w:pPr>
              <w:pStyle w:val="19"/>
            </w:pPr>
            <w:r>
              <w:t>本年支出合计</w:t>
            </w:r>
          </w:p>
        </w:tc>
        <w:tc>
          <w:tcPr>
            <w:tcW w:w="2126" w:type="dxa"/>
            <w:vAlign w:val="center"/>
          </w:tcPr>
          <w:p>
            <w:pPr>
              <w:pStyle w:val="20"/>
            </w:pPr>
            <w:r>
              <w:t>72584370.00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32</w:t>
            </w:r>
          </w:p>
        </w:tc>
        <w:tc>
          <w:tcPr>
            <w:tcW w:w="4535" w:type="dxa"/>
            <w:vAlign w:val="center"/>
          </w:tcPr>
          <w:p>
            <w:pPr>
              <w:pStyle w:val="17"/>
            </w:pPr>
            <w:r>
              <w:t>上年结转结余</w:t>
            </w:r>
          </w:p>
        </w:tc>
        <w:tc>
          <w:tcPr>
            <w:tcW w:w="2126" w:type="dxa"/>
            <w:vAlign w:val="center"/>
          </w:tcPr>
          <w:p>
            <w:pPr>
              <w:pStyle w:val="16"/>
            </w:pPr>
          </w:p>
        </w:tc>
        <w:tc>
          <w:tcPr>
            <w:tcW w:w="4535" w:type="dxa"/>
            <w:vAlign w:val="center"/>
          </w:tcPr>
          <w:p>
            <w:pPr>
              <w:pStyle w:val="17"/>
            </w:pPr>
            <w:r>
              <w:t>年终结转结余</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33</w:t>
            </w:r>
          </w:p>
        </w:tc>
        <w:tc>
          <w:tcPr>
            <w:tcW w:w="4535" w:type="dxa"/>
            <w:vAlign w:val="center"/>
          </w:tcPr>
          <w:p>
            <w:pPr>
              <w:pStyle w:val="19"/>
            </w:pPr>
            <w:r>
              <w:t>收入总计</w:t>
            </w:r>
          </w:p>
        </w:tc>
        <w:tc>
          <w:tcPr>
            <w:tcW w:w="2126" w:type="dxa"/>
            <w:vAlign w:val="center"/>
          </w:tcPr>
          <w:p>
            <w:pPr>
              <w:pStyle w:val="20"/>
            </w:pPr>
            <w:r>
              <w:t>72584370.00</w:t>
            </w:r>
          </w:p>
        </w:tc>
        <w:tc>
          <w:tcPr>
            <w:tcW w:w="4535" w:type="dxa"/>
            <w:vAlign w:val="center"/>
          </w:tcPr>
          <w:p>
            <w:pPr>
              <w:pStyle w:val="19"/>
            </w:pPr>
            <w:r>
              <w:t>支出总计</w:t>
            </w:r>
          </w:p>
        </w:tc>
        <w:tc>
          <w:tcPr>
            <w:tcW w:w="2126" w:type="dxa"/>
            <w:vAlign w:val="center"/>
          </w:tcPr>
          <w:p>
            <w:pPr>
              <w:pStyle w:val="20"/>
            </w:pPr>
            <w:r>
              <w:t>72584370.00</w:t>
            </w:r>
          </w:p>
        </w:tc>
      </w:tr>
    </w:tbl>
    <w:p>
      <w:pPr>
        <w:sectPr>
          <w:footerReference r:id="rId3" w:type="default"/>
          <w:footerReference r:id="rId4" w:type="even"/>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单位预算收入总表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4"/>
            </w:pPr>
            <w:r>
              <w:t>314001顺平县民政局（本级）</w:t>
            </w:r>
          </w:p>
        </w:tc>
        <w:tc>
          <w:tcPr>
            <w:tcW w:w="3402" w:type="dxa"/>
            <w:gridSpan w:val="3"/>
            <w:tcBorders>
              <w:top w:val="single" w:color="FFFFFF" w:sz="6" w:space="0"/>
              <w:left w:val="single" w:color="FFFFFF" w:sz="6" w:space="0"/>
              <w:right w:val="single" w:color="FFFFFF" w:sz="6" w:space="0"/>
            </w:tcBorders>
            <w:vAlign w:val="center"/>
          </w:tcPr>
          <w:p>
            <w:pPr>
              <w:pStyle w:val="13"/>
            </w:pPr>
            <w:r>
              <w:t>预算年度：2022</w:t>
            </w:r>
          </w:p>
        </w:tc>
        <w:tc>
          <w:tcPr>
            <w:tcW w:w="5669" w:type="dxa"/>
            <w:gridSpan w:val="5"/>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5"/>
            </w:pPr>
            <w:r>
              <w:t>序号</w:t>
            </w:r>
          </w:p>
        </w:tc>
        <w:tc>
          <w:tcPr>
            <w:tcW w:w="2551" w:type="dxa"/>
            <w:gridSpan w:val="2"/>
            <w:vAlign w:val="center"/>
          </w:tcPr>
          <w:p>
            <w:pPr>
              <w:pStyle w:val="15"/>
            </w:pPr>
            <w:r>
              <w:t>功能分类科目</w:t>
            </w:r>
          </w:p>
        </w:tc>
        <w:tc>
          <w:tcPr>
            <w:tcW w:w="1134" w:type="dxa"/>
            <w:vMerge w:val="restart"/>
            <w:vAlign w:val="center"/>
          </w:tcPr>
          <w:p>
            <w:pPr>
              <w:pStyle w:val="15"/>
            </w:pPr>
            <w:r>
              <w:t>合计</w:t>
            </w:r>
          </w:p>
        </w:tc>
        <w:tc>
          <w:tcPr>
            <w:tcW w:w="9071" w:type="dxa"/>
            <w:gridSpan w:val="8"/>
            <w:vAlign w:val="center"/>
          </w:tcPr>
          <w:p>
            <w:pPr>
              <w:pStyle w:val="15"/>
            </w:pPr>
            <w:r>
              <w:t>本年收入</w:t>
            </w:r>
          </w:p>
        </w:tc>
        <w:tc>
          <w:tcPr>
            <w:tcW w:w="1134" w:type="dxa"/>
            <w:vMerge w:val="restart"/>
            <w:vAlign w:val="center"/>
          </w:tcPr>
          <w:p>
            <w:pPr>
              <w:pStyle w:val="15"/>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5"/>
            </w:pPr>
            <w:r>
              <w:t>科目    编码</w:t>
            </w:r>
          </w:p>
        </w:tc>
        <w:tc>
          <w:tcPr>
            <w:tcW w:w="1559" w:type="dxa"/>
            <w:vAlign w:val="center"/>
          </w:tcPr>
          <w:p>
            <w:pPr>
              <w:pStyle w:val="15"/>
            </w:pPr>
            <w:r>
              <w:t>科目名称</w:t>
            </w:r>
          </w:p>
        </w:tc>
        <w:tc>
          <w:tcPr>
            <w:tcW w:w="1134" w:type="dxa"/>
            <w:vMerge w:val="continue"/>
          </w:tcPr>
          <w:p/>
        </w:tc>
        <w:tc>
          <w:tcPr>
            <w:tcW w:w="1134" w:type="dxa"/>
            <w:vAlign w:val="center"/>
          </w:tcPr>
          <w:p>
            <w:pPr>
              <w:pStyle w:val="15"/>
            </w:pPr>
            <w:r>
              <w:t>小计</w:t>
            </w:r>
          </w:p>
        </w:tc>
        <w:tc>
          <w:tcPr>
            <w:tcW w:w="1134" w:type="dxa"/>
            <w:vAlign w:val="center"/>
          </w:tcPr>
          <w:p>
            <w:pPr>
              <w:pStyle w:val="15"/>
            </w:pPr>
            <w:r>
              <w:t>财政拨款 收入</w:t>
            </w:r>
          </w:p>
        </w:tc>
        <w:tc>
          <w:tcPr>
            <w:tcW w:w="1134" w:type="dxa"/>
            <w:vAlign w:val="center"/>
          </w:tcPr>
          <w:p>
            <w:pPr>
              <w:pStyle w:val="15"/>
            </w:pPr>
            <w:r>
              <w:t>财政专户 收入</w:t>
            </w:r>
          </w:p>
        </w:tc>
        <w:tc>
          <w:tcPr>
            <w:tcW w:w="1134" w:type="dxa"/>
            <w:vAlign w:val="center"/>
          </w:tcPr>
          <w:p>
            <w:pPr>
              <w:pStyle w:val="15"/>
            </w:pPr>
            <w:r>
              <w:t>事业收入</w:t>
            </w:r>
          </w:p>
        </w:tc>
        <w:tc>
          <w:tcPr>
            <w:tcW w:w="1134" w:type="dxa"/>
            <w:vAlign w:val="center"/>
          </w:tcPr>
          <w:p>
            <w:pPr>
              <w:pStyle w:val="15"/>
            </w:pPr>
            <w:r>
              <w:t>经营收入</w:t>
            </w:r>
          </w:p>
        </w:tc>
        <w:tc>
          <w:tcPr>
            <w:tcW w:w="1134" w:type="dxa"/>
            <w:vAlign w:val="center"/>
          </w:tcPr>
          <w:p>
            <w:pPr>
              <w:pStyle w:val="15"/>
            </w:pPr>
            <w:r>
              <w:t>上级补助收入</w:t>
            </w:r>
          </w:p>
        </w:tc>
        <w:tc>
          <w:tcPr>
            <w:tcW w:w="1134" w:type="dxa"/>
            <w:vAlign w:val="center"/>
          </w:tcPr>
          <w:p>
            <w:pPr>
              <w:pStyle w:val="15"/>
            </w:pPr>
            <w:r>
              <w:t>附属单位上缴收入</w:t>
            </w:r>
          </w:p>
        </w:tc>
        <w:tc>
          <w:tcPr>
            <w:tcW w:w="1134" w:type="dxa"/>
            <w:vAlign w:val="center"/>
          </w:tcPr>
          <w:p>
            <w:pPr>
              <w:pStyle w:val="15"/>
            </w:pPr>
            <w:r>
              <w:t>其他收入</w:t>
            </w:r>
          </w:p>
        </w:tc>
        <w:tc>
          <w:tcPr>
            <w:tcW w:w="113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5"/>
            </w:pPr>
            <w:r>
              <w:t>栏次</w:t>
            </w:r>
          </w:p>
        </w:tc>
        <w:tc>
          <w:tcPr>
            <w:tcW w:w="992" w:type="dxa"/>
            <w:vAlign w:val="center"/>
          </w:tcPr>
          <w:p>
            <w:pPr>
              <w:pStyle w:val="15"/>
            </w:pPr>
            <w:r>
              <w:t>1</w:t>
            </w:r>
          </w:p>
        </w:tc>
        <w:tc>
          <w:tcPr>
            <w:tcW w:w="1559" w:type="dxa"/>
            <w:vAlign w:val="center"/>
          </w:tcPr>
          <w:p>
            <w:pPr>
              <w:pStyle w:val="15"/>
            </w:pPr>
            <w:r>
              <w:t>2</w:t>
            </w:r>
          </w:p>
        </w:tc>
        <w:tc>
          <w:tcPr>
            <w:tcW w:w="1134" w:type="dxa"/>
            <w:vAlign w:val="center"/>
          </w:tcPr>
          <w:p>
            <w:pPr>
              <w:pStyle w:val="15"/>
            </w:pPr>
            <w:r>
              <w:t>3</w:t>
            </w:r>
          </w:p>
        </w:tc>
        <w:tc>
          <w:tcPr>
            <w:tcW w:w="1134" w:type="dxa"/>
            <w:vAlign w:val="center"/>
          </w:tcPr>
          <w:p>
            <w:pPr>
              <w:pStyle w:val="15"/>
            </w:pPr>
            <w:r>
              <w:t>4</w:t>
            </w:r>
          </w:p>
        </w:tc>
        <w:tc>
          <w:tcPr>
            <w:tcW w:w="1134" w:type="dxa"/>
            <w:vAlign w:val="center"/>
          </w:tcPr>
          <w:p>
            <w:pPr>
              <w:pStyle w:val="15"/>
            </w:pPr>
            <w:r>
              <w:t>5</w:t>
            </w:r>
          </w:p>
        </w:tc>
        <w:tc>
          <w:tcPr>
            <w:tcW w:w="1134" w:type="dxa"/>
            <w:vAlign w:val="center"/>
          </w:tcPr>
          <w:p>
            <w:pPr>
              <w:pStyle w:val="15"/>
            </w:pPr>
            <w:r>
              <w:t>6</w:t>
            </w:r>
          </w:p>
        </w:tc>
        <w:tc>
          <w:tcPr>
            <w:tcW w:w="1134" w:type="dxa"/>
            <w:vAlign w:val="center"/>
          </w:tcPr>
          <w:p>
            <w:pPr>
              <w:pStyle w:val="15"/>
            </w:pPr>
            <w:r>
              <w:t>7</w:t>
            </w:r>
          </w:p>
        </w:tc>
        <w:tc>
          <w:tcPr>
            <w:tcW w:w="1134" w:type="dxa"/>
            <w:vAlign w:val="center"/>
          </w:tcPr>
          <w:p>
            <w:pPr>
              <w:pStyle w:val="15"/>
            </w:pPr>
            <w:r>
              <w:t>8</w:t>
            </w:r>
          </w:p>
        </w:tc>
        <w:tc>
          <w:tcPr>
            <w:tcW w:w="1134" w:type="dxa"/>
            <w:vAlign w:val="center"/>
          </w:tcPr>
          <w:p>
            <w:pPr>
              <w:pStyle w:val="15"/>
            </w:pPr>
            <w:r>
              <w:t>9</w:t>
            </w:r>
          </w:p>
        </w:tc>
        <w:tc>
          <w:tcPr>
            <w:tcW w:w="1134" w:type="dxa"/>
            <w:vAlign w:val="center"/>
          </w:tcPr>
          <w:p>
            <w:pPr>
              <w:pStyle w:val="15"/>
            </w:pPr>
            <w:r>
              <w:t>10</w:t>
            </w:r>
          </w:p>
        </w:tc>
        <w:tc>
          <w:tcPr>
            <w:tcW w:w="1134" w:type="dxa"/>
            <w:vAlign w:val="center"/>
          </w:tcPr>
          <w:p>
            <w:pPr>
              <w:pStyle w:val="15"/>
            </w:pPr>
            <w:r>
              <w:t>11</w:t>
            </w:r>
          </w:p>
        </w:tc>
        <w:tc>
          <w:tcPr>
            <w:tcW w:w="1134" w:type="dxa"/>
            <w:vAlign w:val="center"/>
          </w:tcPr>
          <w:p>
            <w:pPr>
              <w:pStyle w:val="15"/>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w:t>
            </w:r>
          </w:p>
        </w:tc>
        <w:tc>
          <w:tcPr>
            <w:tcW w:w="992" w:type="dxa"/>
            <w:vAlign w:val="center"/>
          </w:tcPr>
          <w:p>
            <w:pPr>
              <w:pStyle w:val="21"/>
            </w:pPr>
          </w:p>
        </w:tc>
        <w:tc>
          <w:tcPr>
            <w:tcW w:w="1559" w:type="dxa"/>
            <w:vAlign w:val="center"/>
          </w:tcPr>
          <w:p>
            <w:pPr>
              <w:pStyle w:val="19"/>
            </w:pPr>
            <w:r>
              <w:t>合计</w:t>
            </w:r>
          </w:p>
        </w:tc>
        <w:tc>
          <w:tcPr>
            <w:tcW w:w="1134" w:type="dxa"/>
            <w:vAlign w:val="center"/>
          </w:tcPr>
          <w:p>
            <w:pPr>
              <w:pStyle w:val="20"/>
              <w:rPr>
                <w:sz w:val="18"/>
                <w:szCs w:val="18"/>
              </w:rPr>
            </w:pPr>
            <w:r>
              <w:rPr>
                <w:sz w:val="18"/>
                <w:szCs w:val="18"/>
              </w:rPr>
              <w:t>72584370.00</w:t>
            </w:r>
          </w:p>
        </w:tc>
        <w:tc>
          <w:tcPr>
            <w:tcW w:w="1134" w:type="dxa"/>
            <w:vAlign w:val="center"/>
          </w:tcPr>
          <w:p>
            <w:pPr>
              <w:pStyle w:val="20"/>
              <w:rPr>
                <w:sz w:val="18"/>
                <w:szCs w:val="18"/>
              </w:rPr>
            </w:pPr>
            <w:r>
              <w:rPr>
                <w:sz w:val="18"/>
                <w:szCs w:val="18"/>
              </w:rPr>
              <w:t>72584370.00</w:t>
            </w:r>
          </w:p>
        </w:tc>
        <w:tc>
          <w:tcPr>
            <w:tcW w:w="1134" w:type="dxa"/>
            <w:vAlign w:val="center"/>
          </w:tcPr>
          <w:p>
            <w:pPr>
              <w:pStyle w:val="20"/>
              <w:rPr>
                <w:sz w:val="18"/>
                <w:szCs w:val="18"/>
              </w:rPr>
            </w:pPr>
            <w:r>
              <w:rPr>
                <w:sz w:val="18"/>
                <w:szCs w:val="18"/>
              </w:rPr>
              <w:t>72584370.00</w:t>
            </w: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w:t>
            </w:r>
          </w:p>
        </w:tc>
        <w:tc>
          <w:tcPr>
            <w:tcW w:w="992" w:type="dxa"/>
            <w:vAlign w:val="center"/>
          </w:tcPr>
          <w:p>
            <w:pPr>
              <w:pStyle w:val="17"/>
            </w:pPr>
            <w:r>
              <w:t>208</w:t>
            </w:r>
          </w:p>
        </w:tc>
        <w:tc>
          <w:tcPr>
            <w:tcW w:w="1559" w:type="dxa"/>
            <w:vAlign w:val="center"/>
          </w:tcPr>
          <w:p>
            <w:pPr>
              <w:pStyle w:val="17"/>
            </w:pPr>
            <w:r>
              <w:t>社会保障和就业支出</w:t>
            </w:r>
          </w:p>
        </w:tc>
        <w:tc>
          <w:tcPr>
            <w:tcW w:w="1134" w:type="dxa"/>
            <w:vAlign w:val="center"/>
          </w:tcPr>
          <w:p>
            <w:pPr>
              <w:pStyle w:val="16"/>
              <w:rPr>
                <w:sz w:val="18"/>
                <w:szCs w:val="18"/>
              </w:rPr>
            </w:pPr>
            <w:r>
              <w:rPr>
                <w:sz w:val="18"/>
                <w:szCs w:val="18"/>
              </w:rPr>
              <w:t>69537570.00</w:t>
            </w:r>
          </w:p>
        </w:tc>
        <w:tc>
          <w:tcPr>
            <w:tcW w:w="1134" w:type="dxa"/>
            <w:vAlign w:val="center"/>
          </w:tcPr>
          <w:p>
            <w:pPr>
              <w:pStyle w:val="16"/>
              <w:rPr>
                <w:sz w:val="18"/>
                <w:szCs w:val="18"/>
              </w:rPr>
            </w:pPr>
            <w:r>
              <w:rPr>
                <w:sz w:val="18"/>
                <w:szCs w:val="18"/>
              </w:rPr>
              <w:t>69537570.00</w:t>
            </w:r>
          </w:p>
        </w:tc>
        <w:tc>
          <w:tcPr>
            <w:tcW w:w="1134" w:type="dxa"/>
            <w:vAlign w:val="center"/>
          </w:tcPr>
          <w:p>
            <w:pPr>
              <w:pStyle w:val="16"/>
              <w:rPr>
                <w:sz w:val="18"/>
                <w:szCs w:val="18"/>
              </w:rPr>
            </w:pPr>
            <w:r>
              <w:rPr>
                <w:sz w:val="18"/>
                <w:szCs w:val="18"/>
              </w:rPr>
              <w:t>69537570.00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3</w:t>
            </w:r>
          </w:p>
        </w:tc>
        <w:tc>
          <w:tcPr>
            <w:tcW w:w="992" w:type="dxa"/>
            <w:vAlign w:val="center"/>
          </w:tcPr>
          <w:p>
            <w:pPr>
              <w:pStyle w:val="17"/>
            </w:pPr>
            <w:r>
              <w:t>20802</w:t>
            </w:r>
          </w:p>
        </w:tc>
        <w:tc>
          <w:tcPr>
            <w:tcW w:w="1559" w:type="dxa"/>
            <w:vAlign w:val="center"/>
          </w:tcPr>
          <w:p>
            <w:pPr>
              <w:pStyle w:val="17"/>
            </w:pPr>
            <w:r>
              <w:t>民政管理事务</w:t>
            </w:r>
          </w:p>
        </w:tc>
        <w:tc>
          <w:tcPr>
            <w:tcW w:w="1134" w:type="dxa"/>
            <w:vAlign w:val="center"/>
          </w:tcPr>
          <w:p>
            <w:pPr>
              <w:pStyle w:val="16"/>
              <w:rPr>
                <w:sz w:val="18"/>
                <w:szCs w:val="18"/>
              </w:rPr>
            </w:pPr>
            <w:r>
              <w:rPr>
                <w:sz w:val="18"/>
                <w:szCs w:val="18"/>
              </w:rPr>
              <w:t>1092450.00</w:t>
            </w:r>
          </w:p>
        </w:tc>
        <w:tc>
          <w:tcPr>
            <w:tcW w:w="1134" w:type="dxa"/>
            <w:vAlign w:val="center"/>
          </w:tcPr>
          <w:p>
            <w:pPr>
              <w:pStyle w:val="16"/>
              <w:rPr>
                <w:sz w:val="18"/>
                <w:szCs w:val="18"/>
              </w:rPr>
            </w:pPr>
            <w:r>
              <w:rPr>
                <w:sz w:val="18"/>
                <w:szCs w:val="18"/>
              </w:rPr>
              <w:t>1092450.00</w:t>
            </w:r>
          </w:p>
        </w:tc>
        <w:tc>
          <w:tcPr>
            <w:tcW w:w="1134" w:type="dxa"/>
            <w:vAlign w:val="center"/>
          </w:tcPr>
          <w:p>
            <w:pPr>
              <w:pStyle w:val="16"/>
              <w:rPr>
                <w:sz w:val="18"/>
                <w:szCs w:val="18"/>
              </w:rPr>
            </w:pPr>
            <w:r>
              <w:rPr>
                <w:sz w:val="18"/>
                <w:szCs w:val="18"/>
              </w:rPr>
              <w:t>1092450.00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4</w:t>
            </w:r>
          </w:p>
        </w:tc>
        <w:tc>
          <w:tcPr>
            <w:tcW w:w="992" w:type="dxa"/>
            <w:vAlign w:val="center"/>
          </w:tcPr>
          <w:p>
            <w:pPr>
              <w:pStyle w:val="17"/>
            </w:pPr>
            <w:r>
              <w:t>2080201</w:t>
            </w:r>
          </w:p>
        </w:tc>
        <w:tc>
          <w:tcPr>
            <w:tcW w:w="1559" w:type="dxa"/>
            <w:vAlign w:val="center"/>
          </w:tcPr>
          <w:p>
            <w:pPr>
              <w:pStyle w:val="17"/>
            </w:pPr>
            <w:r>
              <w:t>行政运行</w:t>
            </w:r>
          </w:p>
        </w:tc>
        <w:tc>
          <w:tcPr>
            <w:tcW w:w="1134" w:type="dxa"/>
            <w:vAlign w:val="center"/>
          </w:tcPr>
          <w:p>
            <w:pPr>
              <w:pStyle w:val="16"/>
              <w:rPr>
                <w:sz w:val="18"/>
                <w:szCs w:val="18"/>
              </w:rPr>
            </w:pPr>
            <w:r>
              <w:rPr>
                <w:sz w:val="18"/>
                <w:szCs w:val="18"/>
              </w:rPr>
              <w:t>1092450.00</w:t>
            </w:r>
          </w:p>
        </w:tc>
        <w:tc>
          <w:tcPr>
            <w:tcW w:w="1134" w:type="dxa"/>
            <w:vAlign w:val="center"/>
          </w:tcPr>
          <w:p>
            <w:pPr>
              <w:pStyle w:val="16"/>
              <w:rPr>
                <w:sz w:val="18"/>
                <w:szCs w:val="18"/>
              </w:rPr>
            </w:pPr>
            <w:r>
              <w:rPr>
                <w:sz w:val="18"/>
                <w:szCs w:val="18"/>
              </w:rPr>
              <w:t>1092450.00</w:t>
            </w:r>
          </w:p>
        </w:tc>
        <w:tc>
          <w:tcPr>
            <w:tcW w:w="1134" w:type="dxa"/>
            <w:vAlign w:val="center"/>
          </w:tcPr>
          <w:p>
            <w:pPr>
              <w:pStyle w:val="16"/>
              <w:rPr>
                <w:sz w:val="18"/>
                <w:szCs w:val="18"/>
              </w:rPr>
            </w:pPr>
            <w:r>
              <w:rPr>
                <w:sz w:val="18"/>
                <w:szCs w:val="18"/>
              </w:rPr>
              <w:t>1092450.00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5</w:t>
            </w:r>
          </w:p>
        </w:tc>
        <w:tc>
          <w:tcPr>
            <w:tcW w:w="992" w:type="dxa"/>
            <w:vAlign w:val="center"/>
          </w:tcPr>
          <w:p>
            <w:pPr>
              <w:pStyle w:val="17"/>
            </w:pPr>
            <w:r>
              <w:t>20805</w:t>
            </w:r>
          </w:p>
        </w:tc>
        <w:tc>
          <w:tcPr>
            <w:tcW w:w="1559" w:type="dxa"/>
            <w:vAlign w:val="center"/>
          </w:tcPr>
          <w:p>
            <w:pPr>
              <w:pStyle w:val="17"/>
            </w:pPr>
            <w:r>
              <w:t>行政事业单位养老支出</w:t>
            </w:r>
          </w:p>
        </w:tc>
        <w:tc>
          <w:tcPr>
            <w:tcW w:w="1134" w:type="dxa"/>
            <w:vAlign w:val="center"/>
          </w:tcPr>
          <w:p>
            <w:pPr>
              <w:pStyle w:val="16"/>
              <w:rPr>
                <w:sz w:val="18"/>
                <w:szCs w:val="18"/>
              </w:rPr>
            </w:pPr>
            <w:r>
              <w:rPr>
                <w:sz w:val="18"/>
                <w:szCs w:val="18"/>
              </w:rPr>
              <w:t>736800.00</w:t>
            </w:r>
          </w:p>
        </w:tc>
        <w:tc>
          <w:tcPr>
            <w:tcW w:w="1134" w:type="dxa"/>
            <w:vAlign w:val="center"/>
          </w:tcPr>
          <w:p>
            <w:pPr>
              <w:pStyle w:val="16"/>
              <w:rPr>
                <w:sz w:val="18"/>
                <w:szCs w:val="18"/>
              </w:rPr>
            </w:pPr>
            <w:r>
              <w:rPr>
                <w:sz w:val="18"/>
                <w:szCs w:val="18"/>
              </w:rPr>
              <w:t>736800.00</w:t>
            </w:r>
          </w:p>
        </w:tc>
        <w:tc>
          <w:tcPr>
            <w:tcW w:w="1134" w:type="dxa"/>
            <w:vAlign w:val="center"/>
          </w:tcPr>
          <w:p>
            <w:pPr>
              <w:pStyle w:val="16"/>
              <w:rPr>
                <w:sz w:val="18"/>
                <w:szCs w:val="18"/>
              </w:rPr>
            </w:pPr>
            <w:r>
              <w:rPr>
                <w:sz w:val="18"/>
                <w:szCs w:val="18"/>
              </w:rPr>
              <w:t>736800.00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6</w:t>
            </w:r>
          </w:p>
        </w:tc>
        <w:tc>
          <w:tcPr>
            <w:tcW w:w="992" w:type="dxa"/>
            <w:vAlign w:val="center"/>
          </w:tcPr>
          <w:p>
            <w:pPr>
              <w:pStyle w:val="17"/>
            </w:pPr>
            <w:r>
              <w:t>2080501</w:t>
            </w:r>
          </w:p>
        </w:tc>
        <w:tc>
          <w:tcPr>
            <w:tcW w:w="1559" w:type="dxa"/>
            <w:vAlign w:val="center"/>
          </w:tcPr>
          <w:p>
            <w:pPr>
              <w:pStyle w:val="17"/>
            </w:pPr>
            <w:r>
              <w:t>行政单位离退休</w:t>
            </w:r>
          </w:p>
        </w:tc>
        <w:tc>
          <w:tcPr>
            <w:tcW w:w="1134" w:type="dxa"/>
            <w:vAlign w:val="center"/>
          </w:tcPr>
          <w:p>
            <w:pPr>
              <w:pStyle w:val="16"/>
              <w:rPr>
                <w:sz w:val="18"/>
                <w:szCs w:val="18"/>
              </w:rPr>
            </w:pPr>
            <w:r>
              <w:rPr>
                <w:sz w:val="18"/>
                <w:szCs w:val="18"/>
              </w:rPr>
              <w:t>654700.00</w:t>
            </w:r>
          </w:p>
        </w:tc>
        <w:tc>
          <w:tcPr>
            <w:tcW w:w="1134" w:type="dxa"/>
            <w:vAlign w:val="center"/>
          </w:tcPr>
          <w:p>
            <w:pPr>
              <w:pStyle w:val="16"/>
              <w:rPr>
                <w:sz w:val="18"/>
                <w:szCs w:val="18"/>
              </w:rPr>
            </w:pPr>
            <w:r>
              <w:rPr>
                <w:sz w:val="18"/>
                <w:szCs w:val="18"/>
              </w:rPr>
              <w:t>654700.00</w:t>
            </w:r>
          </w:p>
        </w:tc>
        <w:tc>
          <w:tcPr>
            <w:tcW w:w="1134" w:type="dxa"/>
            <w:vAlign w:val="center"/>
          </w:tcPr>
          <w:p>
            <w:pPr>
              <w:pStyle w:val="16"/>
              <w:rPr>
                <w:sz w:val="18"/>
                <w:szCs w:val="18"/>
              </w:rPr>
            </w:pPr>
            <w:r>
              <w:rPr>
                <w:sz w:val="18"/>
                <w:szCs w:val="18"/>
              </w:rPr>
              <w:t>654700.00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7</w:t>
            </w:r>
          </w:p>
        </w:tc>
        <w:tc>
          <w:tcPr>
            <w:tcW w:w="992" w:type="dxa"/>
            <w:vAlign w:val="center"/>
          </w:tcPr>
          <w:p>
            <w:pPr>
              <w:pStyle w:val="17"/>
            </w:pPr>
            <w:r>
              <w:t>2080505</w:t>
            </w:r>
          </w:p>
        </w:tc>
        <w:tc>
          <w:tcPr>
            <w:tcW w:w="1559" w:type="dxa"/>
            <w:vAlign w:val="center"/>
          </w:tcPr>
          <w:p>
            <w:pPr>
              <w:pStyle w:val="17"/>
            </w:pPr>
            <w:r>
              <w:t>机关事业单位基本养老保险缴费支出</w:t>
            </w:r>
          </w:p>
        </w:tc>
        <w:tc>
          <w:tcPr>
            <w:tcW w:w="1134" w:type="dxa"/>
            <w:vAlign w:val="center"/>
          </w:tcPr>
          <w:p>
            <w:pPr>
              <w:pStyle w:val="16"/>
              <w:rPr>
                <w:sz w:val="18"/>
                <w:szCs w:val="18"/>
              </w:rPr>
            </w:pPr>
            <w:r>
              <w:rPr>
                <w:sz w:val="18"/>
                <w:szCs w:val="18"/>
              </w:rPr>
              <w:t>82100.00</w:t>
            </w:r>
          </w:p>
        </w:tc>
        <w:tc>
          <w:tcPr>
            <w:tcW w:w="1134" w:type="dxa"/>
            <w:vAlign w:val="center"/>
          </w:tcPr>
          <w:p>
            <w:pPr>
              <w:pStyle w:val="16"/>
              <w:rPr>
                <w:sz w:val="18"/>
                <w:szCs w:val="18"/>
              </w:rPr>
            </w:pPr>
            <w:r>
              <w:rPr>
                <w:sz w:val="18"/>
                <w:szCs w:val="18"/>
              </w:rPr>
              <w:t>82100.00</w:t>
            </w:r>
          </w:p>
        </w:tc>
        <w:tc>
          <w:tcPr>
            <w:tcW w:w="1134" w:type="dxa"/>
            <w:vAlign w:val="center"/>
          </w:tcPr>
          <w:p>
            <w:pPr>
              <w:pStyle w:val="16"/>
              <w:rPr>
                <w:sz w:val="18"/>
                <w:szCs w:val="18"/>
              </w:rPr>
            </w:pPr>
            <w:r>
              <w:rPr>
                <w:sz w:val="18"/>
                <w:szCs w:val="18"/>
              </w:rPr>
              <w:t>82100.00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8</w:t>
            </w:r>
          </w:p>
        </w:tc>
        <w:tc>
          <w:tcPr>
            <w:tcW w:w="992" w:type="dxa"/>
            <w:vAlign w:val="center"/>
          </w:tcPr>
          <w:p>
            <w:pPr>
              <w:pStyle w:val="17"/>
            </w:pPr>
            <w:r>
              <w:t>20810</w:t>
            </w:r>
          </w:p>
        </w:tc>
        <w:tc>
          <w:tcPr>
            <w:tcW w:w="1559" w:type="dxa"/>
            <w:vAlign w:val="center"/>
          </w:tcPr>
          <w:p>
            <w:pPr>
              <w:pStyle w:val="17"/>
            </w:pPr>
            <w:r>
              <w:t>社会福利</w:t>
            </w:r>
          </w:p>
        </w:tc>
        <w:tc>
          <w:tcPr>
            <w:tcW w:w="1134" w:type="dxa"/>
            <w:vAlign w:val="center"/>
          </w:tcPr>
          <w:p>
            <w:pPr>
              <w:pStyle w:val="16"/>
              <w:rPr>
                <w:sz w:val="18"/>
                <w:szCs w:val="18"/>
              </w:rPr>
            </w:pPr>
            <w:r>
              <w:rPr>
                <w:sz w:val="18"/>
                <w:szCs w:val="18"/>
              </w:rPr>
              <w:t>5183000.00</w:t>
            </w:r>
          </w:p>
        </w:tc>
        <w:tc>
          <w:tcPr>
            <w:tcW w:w="1134" w:type="dxa"/>
            <w:vAlign w:val="center"/>
          </w:tcPr>
          <w:p>
            <w:pPr>
              <w:pStyle w:val="16"/>
              <w:rPr>
                <w:sz w:val="18"/>
                <w:szCs w:val="18"/>
              </w:rPr>
            </w:pPr>
            <w:r>
              <w:rPr>
                <w:sz w:val="18"/>
                <w:szCs w:val="18"/>
              </w:rPr>
              <w:t>5183000.00</w:t>
            </w:r>
          </w:p>
        </w:tc>
        <w:tc>
          <w:tcPr>
            <w:tcW w:w="1134" w:type="dxa"/>
            <w:vAlign w:val="center"/>
          </w:tcPr>
          <w:p>
            <w:pPr>
              <w:pStyle w:val="16"/>
              <w:rPr>
                <w:sz w:val="18"/>
                <w:szCs w:val="18"/>
              </w:rPr>
            </w:pPr>
            <w:r>
              <w:rPr>
                <w:sz w:val="18"/>
                <w:szCs w:val="18"/>
              </w:rPr>
              <w:t>5183000.00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9</w:t>
            </w:r>
          </w:p>
        </w:tc>
        <w:tc>
          <w:tcPr>
            <w:tcW w:w="992" w:type="dxa"/>
            <w:vAlign w:val="center"/>
          </w:tcPr>
          <w:p>
            <w:pPr>
              <w:pStyle w:val="17"/>
            </w:pPr>
            <w:r>
              <w:t>2081001</w:t>
            </w:r>
          </w:p>
        </w:tc>
        <w:tc>
          <w:tcPr>
            <w:tcW w:w="1559" w:type="dxa"/>
            <w:vAlign w:val="center"/>
          </w:tcPr>
          <w:p>
            <w:pPr>
              <w:pStyle w:val="17"/>
            </w:pPr>
            <w:r>
              <w:t>儿童福利</w:t>
            </w:r>
          </w:p>
        </w:tc>
        <w:tc>
          <w:tcPr>
            <w:tcW w:w="1134" w:type="dxa"/>
            <w:vAlign w:val="center"/>
          </w:tcPr>
          <w:p>
            <w:pPr>
              <w:pStyle w:val="16"/>
              <w:rPr>
                <w:sz w:val="18"/>
                <w:szCs w:val="18"/>
              </w:rPr>
            </w:pPr>
            <w:r>
              <w:rPr>
                <w:sz w:val="18"/>
                <w:szCs w:val="18"/>
              </w:rPr>
              <w:t>400000.00</w:t>
            </w:r>
          </w:p>
        </w:tc>
        <w:tc>
          <w:tcPr>
            <w:tcW w:w="1134" w:type="dxa"/>
            <w:vAlign w:val="center"/>
          </w:tcPr>
          <w:p>
            <w:pPr>
              <w:pStyle w:val="16"/>
              <w:rPr>
                <w:sz w:val="18"/>
                <w:szCs w:val="18"/>
              </w:rPr>
            </w:pPr>
            <w:r>
              <w:rPr>
                <w:sz w:val="18"/>
                <w:szCs w:val="18"/>
              </w:rPr>
              <w:t>400000.00</w:t>
            </w:r>
          </w:p>
        </w:tc>
        <w:tc>
          <w:tcPr>
            <w:tcW w:w="1134" w:type="dxa"/>
            <w:vAlign w:val="center"/>
          </w:tcPr>
          <w:p>
            <w:pPr>
              <w:pStyle w:val="16"/>
              <w:rPr>
                <w:sz w:val="18"/>
                <w:szCs w:val="18"/>
              </w:rPr>
            </w:pPr>
            <w:r>
              <w:rPr>
                <w:sz w:val="18"/>
                <w:szCs w:val="18"/>
              </w:rPr>
              <w:t>400000.00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10</w:t>
            </w:r>
          </w:p>
        </w:tc>
        <w:tc>
          <w:tcPr>
            <w:tcW w:w="992" w:type="dxa"/>
            <w:vAlign w:val="center"/>
          </w:tcPr>
          <w:p>
            <w:pPr>
              <w:pStyle w:val="17"/>
            </w:pPr>
            <w:r>
              <w:t>2081002</w:t>
            </w:r>
          </w:p>
        </w:tc>
        <w:tc>
          <w:tcPr>
            <w:tcW w:w="1559" w:type="dxa"/>
            <w:vAlign w:val="center"/>
          </w:tcPr>
          <w:p>
            <w:pPr>
              <w:pStyle w:val="17"/>
            </w:pPr>
            <w:r>
              <w:t>老年福利</w:t>
            </w:r>
          </w:p>
        </w:tc>
        <w:tc>
          <w:tcPr>
            <w:tcW w:w="1134" w:type="dxa"/>
            <w:vAlign w:val="center"/>
          </w:tcPr>
          <w:p>
            <w:pPr>
              <w:pStyle w:val="16"/>
              <w:rPr>
                <w:sz w:val="18"/>
                <w:szCs w:val="18"/>
              </w:rPr>
            </w:pPr>
            <w:r>
              <w:rPr>
                <w:sz w:val="18"/>
                <w:szCs w:val="18"/>
              </w:rPr>
              <w:t>4113000.00</w:t>
            </w:r>
          </w:p>
        </w:tc>
        <w:tc>
          <w:tcPr>
            <w:tcW w:w="1134" w:type="dxa"/>
            <w:vAlign w:val="center"/>
          </w:tcPr>
          <w:p>
            <w:pPr>
              <w:pStyle w:val="16"/>
              <w:rPr>
                <w:sz w:val="18"/>
                <w:szCs w:val="18"/>
              </w:rPr>
            </w:pPr>
            <w:r>
              <w:rPr>
                <w:sz w:val="18"/>
                <w:szCs w:val="18"/>
              </w:rPr>
              <w:t>4113000.00</w:t>
            </w:r>
          </w:p>
        </w:tc>
        <w:tc>
          <w:tcPr>
            <w:tcW w:w="1134" w:type="dxa"/>
            <w:vAlign w:val="center"/>
          </w:tcPr>
          <w:p>
            <w:pPr>
              <w:pStyle w:val="16"/>
              <w:rPr>
                <w:sz w:val="18"/>
                <w:szCs w:val="18"/>
              </w:rPr>
            </w:pPr>
            <w:r>
              <w:rPr>
                <w:sz w:val="18"/>
                <w:szCs w:val="18"/>
              </w:rPr>
              <w:t>4113000.00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11</w:t>
            </w:r>
          </w:p>
        </w:tc>
        <w:tc>
          <w:tcPr>
            <w:tcW w:w="992" w:type="dxa"/>
            <w:vAlign w:val="center"/>
          </w:tcPr>
          <w:p>
            <w:pPr>
              <w:pStyle w:val="17"/>
            </w:pPr>
            <w:r>
              <w:t>2081004</w:t>
            </w:r>
          </w:p>
        </w:tc>
        <w:tc>
          <w:tcPr>
            <w:tcW w:w="1559" w:type="dxa"/>
            <w:vAlign w:val="center"/>
          </w:tcPr>
          <w:p>
            <w:pPr>
              <w:pStyle w:val="17"/>
            </w:pPr>
            <w:r>
              <w:t>殡葬</w:t>
            </w:r>
          </w:p>
        </w:tc>
        <w:tc>
          <w:tcPr>
            <w:tcW w:w="1134" w:type="dxa"/>
            <w:vAlign w:val="center"/>
          </w:tcPr>
          <w:p>
            <w:pPr>
              <w:pStyle w:val="16"/>
              <w:rPr>
                <w:sz w:val="18"/>
                <w:szCs w:val="18"/>
              </w:rPr>
            </w:pPr>
            <w:r>
              <w:rPr>
                <w:sz w:val="18"/>
                <w:szCs w:val="18"/>
              </w:rPr>
              <w:t>350000.00</w:t>
            </w:r>
          </w:p>
        </w:tc>
        <w:tc>
          <w:tcPr>
            <w:tcW w:w="1134" w:type="dxa"/>
            <w:vAlign w:val="center"/>
          </w:tcPr>
          <w:p>
            <w:pPr>
              <w:pStyle w:val="16"/>
              <w:rPr>
                <w:sz w:val="18"/>
                <w:szCs w:val="18"/>
              </w:rPr>
            </w:pPr>
            <w:r>
              <w:rPr>
                <w:sz w:val="18"/>
                <w:szCs w:val="18"/>
              </w:rPr>
              <w:t>350000.00</w:t>
            </w:r>
          </w:p>
        </w:tc>
        <w:tc>
          <w:tcPr>
            <w:tcW w:w="1134" w:type="dxa"/>
            <w:vAlign w:val="center"/>
          </w:tcPr>
          <w:p>
            <w:pPr>
              <w:pStyle w:val="16"/>
              <w:rPr>
                <w:sz w:val="18"/>
                <w:szCs w:val="18"/>
              </w:rPr>
            </w:pPr>
            <w:r>
              <w:rPr>
                <w:sz w:val="18"/>
                <w:szCs w:val="18"/>
              </w:rPr>
              <w:t>350000.00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12</w:t>
            </w:r>
          </w:p>
        </w:tc>
        <w:tc>
          <w:tcPr>
            <w:tcW w:w="992" w:type="dxa"/>
            <w:vAlign w:val="center"/>
          </w:tcPr>
          <w:p>
            <w:pPr>
              <w:pStyle w:val="17"/>
            </w:pPr>
            <w:r>
              <w:t>2081006</w:t>
            </w:r>
          </w:p>
        </w:tc>
        <w:tc>
          <w:tcPr>
            <w:tcW w:w="1559" w:type="dxa"/>
            <w:vAlign w:val="center"/>
          </w:tcPr>
          <w:p>
            <w:pPr>
              <w:pStyle w:val="17"/>
            </w:pPr>
            <w:r>
              <w:t>养老服务</w:t>
            </w:r>
          </w:p>
        </w:tc>
        <w:tc>
          <w:tcPr>
            <w:tcW w:w="1134" w:type="dxa"/>
            <w:vAlign w:val="center"/>
          </w:tcPr>
          <w:p>
            <w:pPr>
              <w:pStyle w:val="16"/>
              <w:rPr>
                <w:sz w:val="18"/>
                <w:szCs w:val="18"/>
              </w:rPr>
            </w:pPr>
            <w:r>
              <w:rPr>
                <w:sz w:val="18"/>
                <w:szCs w:val="18"/>
              </w:rPr>
              <w:t>320000.00</w:t>
            </w:r>
          </w:p>
        </w:tc>
        <w:tc>
          <w:tcPr>
            <w:tcW w:w="1134" w:type="dxa"/>
            <w:vAlign w:val="center"/>
          </w:tcPr>
          <w:p>
            <w:pPr>
              <w:pStyle w:val="16"/>
              <w:rPr>
                <w:sz w:val="18"/>
                <w:szCs w:val="18"/>
              </w:rPr>
            </w:pPr>
            <w:r>
              <w:rPr>
                <w:sz w:val="18"/>
                <w:szCs w:val="18"/>
              </w:rPr>
              <w:t>320000.00</w:t>
            </w:r>
          </w:p>
        </w:tc>
        <w:tc>
          <w:tcPr>
            <w:tcW w:w="1134" w:type="dxa"/>
            <w:vAlign w:val="center"/>
          </w:tcPr>
          <w:p>
            <w:pPr>
              <w:pStyle w:val="16"/>
              <w:rPr>
                <w:sz w:val="18"/>
                <w:szCs w:val="18"/>
              </w:rPr>
            </w:pPr>
            <w:r>
              <w:rPr>
                <w:sz w:val="18"/>
                <w:szCs w:val="18"/>
              </w:rPr>
              <w:t>320000.00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13</w:t>
            </w:r>
          </w:p>
        </w:tc>
        <w:tc>
          <w:tcPr>
            <w:tcW w:w="992" w:type="dxa"/>
            <w:vAlign w:val="center"/>
          </w:tcPr>
          <w:p>
            <w:pPr>
              <w:pStyle w:val="17"/>
            </w:pPr>
            <w:r>
              <w:t>20811</w:t>
            </w:r>
          </w:p>
        </w:tc>
        <w:tc>
          <w:tcPr>
            <w:tcW w:w="1559" w:type="dxa"/>
            <w:vAlign w:val="center"/>
          </w:tcPr>
          <w:p>
            <w:pPr>
              <w:pStyle w:val="17"/>
            </w:pPr>
            <w:r>
              <w:t>残疾人事业</w:t>
            </w:r>
          </w:p>
        </w:tc>
        <w:tc>
          <w:tcPr>
            <w:tcW w:w="1134" w:type="dxa"/>
            <w:vAlign w:val="center"/>
          </w:tcPr>
          <w:p>
            <w:pPr>
              <w:pStyle w:val="16"/>
              <w:rPr>
                <w:sz w:val="18"/>
                <w:szCs w:val="18"/>
              </w:rPr>
            </w:pPr>
            <w:r>
              <w:rPr>
                <w:sz w:val="18"/>
                <w:szCs w:val="18"/>
              </w:rPr>
              <w:t>10222000.00</w:t>
            </w:r>
          </w:p>
        </w:tc>
        <w:tc>
          <w:tcPr>
            <w:tcW w:w="1134" w:type="dxa"/>
            <w:vAlign w:val="center"/>
          </w:tcPr>
          <w:p>
            <w:pPr>
              <w:pStyle w:val="16"/>
              <w:rPr>
                <w:sz w:val="18"/>
                <w:szCs w:val="18"/>
              </w:rPr>
            </w:pPr>
            <w:r>
              <w:rPr>
                <w:sz w:val="18"/>
                <w:szCs w:val="18"/>
              </w:rPr>
              <w:t>10222000.00</w:t>
            </w:r>
          </w:p>
        </w:tc>
        <w:tc>
          <w:tcPr>
            <w:tcW w:w="1134" w:type="dxa"/>
            <w:vAlign w:val="center"/>
          </w:tcPr>
          <w:p>
            <w:pPr>
              <w:pStyle w:val="16"/>
              <w:rPr>
                <w:sz w:val="18"/>
                <w:szCs w:val="18"/>
              </w:rPr>
            </w:pPr>
            <w:r>
              <w:rPr>
                <w:sz w:val="18"/>
                <w:szCs w:val="18"/>
              </w:rPr>
              <w:t>10222000.00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14</w:t>
            </w:r>
          </w:p>
        </w:tc>
        <w:tc>
          <w:tcPr>
            <w:tcW w:w="992" w:type="dxa"/>
            <w:vAlign w:val="center"/>
          </w:tcPr>
          <w:p>
            <w:pPr>
              <w:pStyle w:val="17"/>
            </w:pPr>
            <w:r>
              <w:t>2081107</w:t>
            </w:r>
          </w:p>
        </w:tc>
        <w:tc>
          <w:tcPr>
            <w:tcW w:w="1559" w:type="dxa"/>
            <w:vAlign w:val="center"/>
          </w:tcPr>
          <w:p>
            <w:pPr>
              <w:pStyle w:val="17"/>
            </w:pPr>
            <w:r>
              <w:t>残疾人生活和护理补贴</w:t>
            </w:r>
          </w:p>
        </w:tc>
        <w:tc>
          <w:tcPr>
            <w:tcW w:w="1134" w:type="dxa"/>
            <w:vAlign w:val="center"/>
          </w:tcPr>
          <w:p>
            <w:pPr>
              <w:pStyle w:val="16"/>
              <w:rPr>
                <w:sz w:val="18"/>
                <w:szCs w:val="18"/>
              </w:rPr>
            </w:pPr>
            <w:r>
              <w:rPr>
                <w:sz w:val="18"/>
                <w:szCs w:val="18"/>
              </w:rPr>
              <w:t>10222000.00</w:t>
            </w:r>
          </w:p>
        </w:tc>
        <w:tc>
          <w:tcPr>
            <w:tcW w:w="1134" w:type="dxa"/>
            <w:vAlign w:val="center"/>
          </w:tcPr>
          <w:p>
            <w:pPr>
              <w:pStyle w:val="16"/>
              <w:rPr>
                <w:sz w:val="18"/>
                <w:szCs w:val="18"/>
              </w:rPr>
            </w:pPr>
            <w:r>
              <w:rPr>
                <w:sz w:val="18"/>
                <w:szCs w:val="18"/>
              </w:rPr>
              <w:t>10222000.00</w:t>
            </w:r>
          </w:p>
        </w:tc>
        <w:tc>
          <w:tcPr>
            <w:tcW w:w="1134" w:type="dxa"/>
            <w:vAlign w:val="center"/>
          </w:tcPr>
          <w:p>
            <w:pPr>
              <w:pStyle w:val="16"/>
              <w:rPr>
                <w:sz w:val="18"/>
                <w:szCs w:val="18"/>
              </w:rPr>
            </w:pPr>
            <w:r>
              <w:rPr>
                <w:sz w:val="18"/>
                <w:szCs w:val="18"/>
              </w:rPr>
              <w:t>10222000.00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15</w:t>
            </w:r>
          </w:p>
        </w:tc>
        <w:tc>
          <w:tcPr>
            <w:tcW w:w="992" w:type="dxa"/>
            <w:vAlign w:val="center"/>
          </w:tcPr>
          <w:p>
            <w:pPr>
              <w:pStyle w:val="17"/>
            </w:pPr>
            <w:r>
              <w:t>20819</w:t>
            </w:r>
          </w:p>
        </w:tc>
        <w:tc>
          <w:tcPr>
            <w:tcW w:w="1559" w:type="dxa"/>
            <w:vAlign w:val="center"/>
          </w:tcPr>
          <w:p>
            <w:pPr>
              <w:pStyle w:val="17"/>
            </w:pPr>
            <w:r>
              <w:t>最低生活保障</w:t>
            </w:r>
          </w:p>
        </w:tc>
        <w:tc>
          <w:tcPr>
            <w:tcW w:w="1134" w:type="dxa"/>
            <w:vAlign w:val="center"/>
          </w:tcPr>
          <w:p>
            <w:pPr>
              <w:pStyle w:val="16"/>
              <w:rPr>
                <w:sz w:val="18"/>
                <w:szCs w:val="18"/>
              </w:rPr>
            </w:pPr>
            <w:r>
              <w:rPr>
                <w:sz w:val="18"/>
                <w:szCs w:val="18"/>
              </w:rPr>
              <w:t>34040000.00</w:t>
            </w:r>
          </w:p>
        </w:tc>
        <w:tc>
          <w:tcPr>
            <w:tcW w:w="1134" w:type="dxa"/>
            <w:vAlign w:val="center"/>
          </w:tcPr>
          <w:p>
            <w:pPr>
              <w:pStyle w:val="16"/>
              <w:rPr>
                <w:sz w:val="18"/>
                <w:szCs w:val="18"/>
              </w:rPr>
            </w:pPr>
            <w:r>
              <w:rPr>
                <w:sz w:val="18"/>
                <w:szCs w:val="18"/>
              </w:rPr>
              <w:t>34040000.00</w:t>
            </w:r>
          </w:p>
        </w:tc>
        <w:tc>
          <w:tcPr>
            <w:tcW w:w="1134" w:type="dxa"/>
            <w:vAlign w:val="center"/>
          </w:tcPr>
          <w:p>
            <w:pPr>
              <w:pStyle w:val="16"/>
              <w:rPr>
                <w:sz w:val="18"/>
                <w:szCs w:val="18"/>
              </w:rPr>
            </w:pPr>
            <w:r>
              <w:rPr>
                <w:sz w:val="18"/>
                <w:szCs w:val="18"/>
              </w:rPr>
              <w:t>34040000.00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16</w:t>
            </w:r>
          </w:p>
        </w:tc>
        <w:tc>
          <w:tcPr>
            <w:tcW w:w="992" w:type="dxa"/>
            <w:vAlign w:val="center"/>
          </w:tcPr>
          <w:p>
            <w:pPr>
              <w:pStyle w:val="17"/>
            </w:pPr>
            <w:r>
              <w:t>2081901</w:t>
            </w:r>
          </w:p>
        </w:tc>
        <w:tc>
          <w:tcPr>
            <w:tcW w:w="1559" w:type="dxa"/>
            <w:vAlign w:val="center"/>
          </w:tcPr>
          <w:p>
            <w:pPr>
              <w:pStyle w:val="17"/>
            </w:pPr>
            <w:r>
              <w:t>城市最低生活保障金支出</w:t>
            </w:r>
          </w:p>
        </w:tc>
        <w:tc>
          <w:tcPr>
            <w:tcW w:w="1134" w:type="dxa"/>
            <w:vAlign w:val="center"/>
          </w:tcPr>
          <w:p>
            <w:pPr>
              <w:pStyle w:val="16"/>
              <w:rPr>
                <w:sz w:val="18"/>
                <w:szCs w:val="18"/>
              </w:rPr>
            </w:pPr>
            <w:r>
              <w:rPr>
                <w:sz w:val="18"/>
                <w:szCs w:val="18"/>
              </w:rPr>
              <w:t>4760000.00</w:t>
            </w:r>
          </w:p>
        </w:tc>
        <w:tc>
          <w:tcPr>
            <w:tcW w:w="1134" w:type="dxa"/>
            <w:vAlign w:val="center"/>
          </w:tcPr>
          <w:p>
            <w:pPr>
              <w:pStyle w:val="16"/>
              <w:rPr>
                <w:sz w:val="18"/>
                <w:szCs w:val="18"/>
              </w:rPr>
            </w:pPr>
            <w:r>
              <w:rPr>
                <w:sz w:val="18"/>
                <w:szCs w:val="18"/>
              </w:rPr>
              <w:t>4760000.00</w:t>
            </w:r>
          </w:p>
        </w:tc>
        <w:tc>
          <w:tcPr>
            <w:tcW w:w="1134" w:type="dxa"/>
            <w:vAlign w:val="center"/>
          </w:tcPr>
          <w:p>
            <w:pPr>
              <w:pStyle w:val="16"/>
              <w:rPr>
                <w:sz w:val="18"/>
                <w:szCs w:val="18"/>
              </w:rPr>
            </w:pPr>
            <w:r>
              <w:rPr>
                <w:sz w:val="18"/>
                <w:szCs w:val="18"/>
              </w:rPr>
              <w:t>4760000.00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17</w:t>
            </w:r>
          </w:p>
        </w:tc>
        <w:tc>
          <w:tcPr>
            <w:tcW w:w="992" w:type="dxa"/>
            <w:vAlign w:val="center"/>
          </w:tcPr>
          <w:p>
            <w:pPr>
              <w:pStyle w:val="17"/>
            </w:pPr>
            <w:r>
              <w:t>2081902</w:t>
            </w:r>
          </w:p>
        </w:tc>
        <w:tc>
          <w:tcPr>
            <w:tcW w:w="1559" w:type="dxa"/>
            <w:vAlign w:val="center"/>
          </w:tcPr>
          <w:p>
            <w:pPr>
              <w:pStyle w:val="17"/>
            </w:pPr>
            <w:r>
              <w:t>农村最低生活保障金支出</w:t>
            </w:r>
          </w:p>
        </w:tc>
        <w:tc>
          <w:tcPr>
            <w:tcW w:w="1134" w:type="dxa"/>
            <w:vAlign w:val="center"/>
          </w:tcPr>
          <w:p>
            <w:pPr>
              <w:pStyle w:val="16"/>
              <w:rPr>
                <w:sz w:val="18"/>
                <w:szCs w:val="18"/>
              </w:rPr>
            </w:pPr>
            <w:r>
              <w:rPr>
                <w:sz w:val="18"/>
                <w:szCs w:val="18"/>
              </w:rPr>
              <w:t>29280000.00</w:t>
            </w:r>
          </w:p>
        </w:tc>
        <w:tc>
          <w:tcPr>
            <w:tcW w:w="1134" w:type="dxa"/>
            <w:vAlign w:val="center"/>
          </w:tcPr>
          <w:p>
            <w:pPr>
              <w:pStyle w:val="16"/>
              <w:rPr>
                <w:sz w:val="18"/>
                <w:szCs w:val="18"/>
              </w:rPr>
            </w:pPr>
            <w:r>
              <w:rPr>
                <w:sz w:val="18"/>
                <w:szCs w:val="18"/>
              </w:rPr>
              <w:t>29280000.00</w:t>
            </w:r>
          </w:p>
        </w:tc>
        <w:tc>
          <w:tcPr>
            <w:tcW w:w="1134" w:type="dxa"/>
            <w:vAlign w:val="center"/>
          </w:tcPr>
          <w:p>
            <w:pPr>
              <w:pStyle w:val="16"/>
              <w:rPr>
                <w:sz w:val="18"/>
                <w:szCs w:val="18"/>
              </w:rPr>
            </w:pPr>
            <w:r>
              <w:rPr>
                <w:sz w:val="18"/>
                <w:szCs w:val="18"/>
              </w:rPr>
              <w:t>29280000.00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18</w:t>
            </w:r>
          </w:p>
        </w:tc>
        <w:tc>
          <w:tcPr>
            <w:tcW w:w="992" w:type="dxa"/>
            <w:vAlign w:val="center"/>
          </w:tcPr>
          <w:p>
            <w:pPr>
              <w:pStyle w:val="17"/>
            </w:pPr>
            <w:r>
              <w:t>20820</w:t>
            </w:r>
          </w:p>
        </w:tc>
        <w:tc>
          <w:tcPr>
            <w:tcW w:w="1559" w:type="dxa"/>
            <w:vAlign w:val="center"/>
          </w:tcPr>
          <w:p>
            <w:pPr>
              <w:pStyle w:val="17"/>
            </w:pPr>
            <w:r>
              <w:t>临时救助</w:t>
            </w:r>
          </w:p>
        </w:tc>
        <w:tc>
          <w:tcPr>
            <w:tcW w:w="1134" w:type="dxa"/>
            <w:vAlign w:val="center"/>
          </w:tcPr>
          <w:p>
            <w:pPr>
              <w:pStyle w:val="16"/>
              <w:rPr>
                <w:sz w:val="18"/>
                <w:szCs w:val="18"/>
              </w:rPr>
            </w:pPr>
            <w:r>
              <w:rPr>
                <w:sz w:val="18"/>
                <w:szCs w:val="18"/>
              </w:rPr>
              <w:t>1980000.00</w:t>
            </w:r>
          </w:p>
        </w:tc>
        <w:tc>
          <w:tcPr>
            <w:tcW w:w="1134" w:type="dxa"/>
            <w:vAlign w:val="center"/>
          </w:tcPr>
          <w:p>
            <w:pPr>
              <w:pStyle w:val="16"/>
              <w:rPr>
                <w:sz w:val="18"/>
                <w:szCs w:val="18"/>
              </w:rPr>
            </w:pPr>
            <w:r>
              <w:rPr>
                <w:sz w:val="18"/>
                <w:szCs w:val="18"/>
              </w:rPr>
              <w:t>1980000.00</w:t>
            </w:r>
          </w:p>
        </w:tc>
        <w:tc>
          <w:tcPr>
            <w:tcW w:w="1134" w:type="dxa"/>
            <w:vAlign w:val="center"/>
          </w:tcPr>
          <w:p>
            <w:pPr>
              <w:pStyle w:val="16"/>
              <w:rPr>
                <w:sz w:val="18"/>
                <w:szCs w:val="18"/>
              </w:rPr>
            </w:pPr>
            <w:r>
              <w:rPr>
                <w:sz w:val="18"/>
                <w:szCs w:val="18"/>
              </w:rPr>
              <w:t>1980000.00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19</w:t>
            </w:r>
          </w:p>
        </w:tc>
        <w:tc>
          <w:tcPr>
            <w:tcW w:w="992" w:type="dxa"/>
            <w:vAlign w:val="center"/>
          </w:tcPr>
          <w:p>
            <w:pPr>
              <w:pStyle w:val="17"/>
            </w:pPr>
            <w:r>
              <w:t>2082001</w:t>
            </w:r>
          </w:p>
        </w:tc>
        <w:tc>
          <w:tcPr>
            <w:tcW w:w="1559" w:type="dxa"/>
            <w:vAlign w:val="center"/>
          </w:tcPr>
          <w:p>
            <w:pPr>
              <w:pStyle w:val="17"/>
            </w:pPr>
            <w:r>
              <w:t>临时救助支出</w:t>
            </w:r>
          </w:p>
        </w:tc>
        <w:tc>
          <w:tcPr>
            <w:tcW w:w="1134" w:type="dxa"/>
            <w:vAlign w:val="center"/>
          </w:tcPr>
          <w:p>
            <w:pPr>
              <w:pStyle w:val="16"/>
              <w:rPr>
                <w:sz w:val="18"/>
                <w:szCs w:val="18"/>
              </w:rPr>
            </w:pPr>
            <w:r>
              <w:rPr>
                <w:sz w:val="18"/>
                <w:szCs w:val="18"/>
              </w:rPr>
              <w:t>1630000.00</w:t>
            </w:r>
          </w:p>
        </w:tc>
        <w:tc>
          <w:tcPr>
            <w:tcW w:w="1134" w:type="dxa"/>
            <w:vAlign w:val="center"/>
          </w:tcPr>
          <w:p>
            <w:pPr>
              <w:pStyle w:val="16"/>
              <w:rPr>
                <w:sz w:val="18"/>
                <w:szCs w:val="18"/>
              </w:rPr>
            </w:pPr>
            <w:r>
              <w:rPr>
                <w:sz w:val="18"/>
                <w:szCs w:val="18"/>
              </w:rPr>
              <w:t>1630000.00</w:t>
            </w:r>
          </w:p>
        </w:tc>
        <w:tc>
          <w:tcPr>
            <w:tcW w:w="1134" w:type="dxa"/>
            <w:vAlign w:val="center"/>
          </w:tcPr>
          <w:p>
            <w:pPr>
              <w:pStyle w:val="16"/>
              <w:rPr>
                <w:sz w:val="18"/>
                <w:szCs w:val="18"/>
              </w:rPr>
            </w:pPr>
            <w:r>
              <w:rPr>
                <w:sz w:val="18"/>
                <w:szCs w:val="18"/>
              </w:rPr>
              <w:t>1630000.00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20</w:t>
            </w:r>
          </w:p>
        </w:tc>
        <w:tc>
          <w:tcPr>
            <w:tcW w:w="992" w:type="dxa"/>
            <w:vAlign w:val="center"/>
          </w:tcPr>
          <w:p>
            <w:pPr>
              <w:pStyle w:val="17"/>
            </w:pPr>
            <w:r>
              <w:t>2082002</w:t>
            </w:r>
          </w:p>
        </w:tc>
        <w:tc>
          <w:tcPr>
            <w:tcW w:w="1559" w:type="dxa"/>
            <w:vAlign w:val="center"/>
          </w:tcPr>
          <w:p>
            <w:pPr>
              <w:pStyle w:val="17"/>
            </w:pPr>
            <w:r>
              <w:t>流浪乞讨人员救助支出</w:t>
            </w:r>
          </w:p>
        </w:tc>
        <w:tc>
          <w:tcPr>
            <w:tcW w:w="1134" w:type="dxa"/>
            <w:vAlign w:val="center"/>
          </w:tcPr>
          <w:p>
            <w:pPr>
              <w:pStyle w:val="16"/>
              <w:rPr>
                <w:sz w:val="18"/>
                <w:szCs w:val="18"/>
              </w:rPr>
            </w:pPr>
            <w:r>
              <w:rPr>
                <w:sz w:val="18"/>
                <w:szCs w:val="18"/>
              </w:rPr>
              <w:t>350000.00</w:t>
            </w:r>
          </w:p>
        </w:tc>
        <w:tc>
          <w:tcPr>
            <w:tcW w:w="1134" w:type="dxa"/>
            <w:vAlign w:val="center"/>
          </w:tcPr>
          <w:p>
            <w:pPr>
              <w:pStyle w:val="16"/>
              <w:rPr>
                <w:sz w:val="18"/>
                <w:szCs w:val="18"/>
              </w:rPr>
            </w:pPr>
            <w:r>
              <w:rPr>
                <w:sz w:val="18"/>
                <w:szCs w:val="18"/>
              </w:rPr>
              <w:t>350000.00</w:t>
            </w:r>
          </w:p>
        </w:tc>
        <w:tc>
          <w:tcPr>
            <w:tcW w:w="1134" w:type="dxa"/>
            <w:vAlign w:val="center"/>
          </w:tcPr>
          <w:p>
            <w:pPr>
              <w:pStyle w:val="16"/>
              <w:rPr>
                <w:sz w:val="18"/>
                <w:szCs w:val="18"/>
              </w:rPr>
            </w:pPr>
            <w:r>
              <w:rPr>
                <w:sz w:val="18"/>
                <w:szCs w:val="18"/>
              </w:rPr>
              <w:t>350000.00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21</w:t>
            </w:r>
          </w:p>
        </w:tc>
        <w:tc>
          <w:tcPr>
            <w:tcW w:w="992" w:type="dxa"/>
            <w:vAlign w:val="center"/>
          </w:tcPr>
          <w:p>
            <w:pPr>
              <w:pStyle w:val="17"/>
            </w:pPr>
            <w:r>
              <w:t>20821</w:t>
            </w:r>
          </w:p>
        </w:tc>
        <w:tc>
          <w:tcPr>
            <w:tcW w:w="1559" w:type="dxa"/>
            <w:vAlign w:val="center"/>
          </w:tcPr>
          <w:p>
            <w:pPr>
              <w:pStyle w:val="17"/>
            </w:pPr>
            <w:r>
              <w:t>特困人员救助供养</w:t>
            </w:r>
          </w:p>
        </w:tc>
        <w:tc>
          <w:tcPr>
            <w:tcW w:w="1134" w:type="dxa"/>
            <w:vAlign w:val="center"/>
          </w:tcPr>
          <w:p>
            <w:pPr>
              <w:pStyle w:val="16"/>
              <w:rPr>
                <w:sz w:val="18"/>
                <w:szCs w:val="18"/>
              </w:rPr>
            </w:pPr>
            <w:r>
              <w:rPr>
                <w:sz w:val="18"/>
                <w:szCs w:val="18"/>
              </w:rPr>
              <w:t>16278700.00</w:t>
            </w:r>
          </w:p>
        </w:tc>
        <w:tc>
          <w:tcPr>
            <w:tcW w:w="1134" w:type="dxa"/>
            <w:vAlign w:val="center"/>
          </w:tcPr>
          <w:p>
            <w:pPr>
              <w:pStyle w:val="16"/>
              <w:rPr>
                <w:sz w:val="18"/>
                <w:szCs w:val="18"/>
              </w:rPr>
            </w:pPr>
            <w:r>
              <w:rPr>
                <w:sz w:val="18"/>
                <w:szCs w:val="18"/>
              </w:rPr>
              <w:t>16278700.00</w:t>
            </w:r>
          </w:p>
        </w:tc>
        <w:tc>
          <w:tcPr>
            <w:tcW w:w="1134" w:type="dxa"/>
            <w:vAlign w:val="center"/>
          </w:tcPr>
          <w:p>
            <w:pPr>
              <w:pStyle w:val="16"/>
              <w:rPr>
                <w:sz w:val="18"/>
                <w:szCs w:val="18"/>
              </w:rPr>
            </w:pPr>
            <w:r>
              <w:rPr>
                <w:sz w:val="18"/>
                <w:szCs w:val="18"/>
              </w:rPr>
              <w:t>16278700.00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22</w:t>
            </w:r>
          </w:p>
        </w:tc>
        <w:tc>
          <w:tcPr>
            <w:tcW w:w="992" w:type="dxa"/>
            <w:vAlign w:val="center"/>
          </w:tcPr>
          <w:p>
            <w:pPr>
              <w:pStyle w:val="17"/>
            </w:pPr>
            <w:r>
              <w:t>2082102</w:t>
            </w:r>
          </w:p>
        </w:tc>
        <w:tc>
          <w:tcPr>
            <w:tcW w:w="1559" w:type="dxa"/>
            <w:vAlign w:val="center"/>
          </w:tcPr>
          <w:p>
            <w:pPr>
              <w:pStyle w:val="17"/>
            </w:pPr>
            <w:r>
              <w:t>农村特困人员救助供养支出</w:t>
            </w:r>
          </w:p>
        </w:tc>
        <w:tc>
          <w:tcPr>
            <w:tcW w:w="1134" w:type="dxa"/>
            <w:vAlign w:val="center"/>
          </w:tcPr>
          <w:p>
            <w:pPr>
              <w:pStyle w:val="16"/>
              <w:rPr>
                <w:sz w:val="18"/>
                <w:szCs w:val="18"/>
              </w:rPr>
            </w:pPr>
            <w:r>
              <w:rPr>
                <w:sz w:val="18"/>
                <w:szCs w:val="18"/>
              </w:rPr>
              <w:t>16278700.00</w:t>
            </w:r>
          </w:p>
        </w:tc>
        <w:tc>
          <w:tcPr>
            <w:tcW w:w="1134" w:type="dxa"/>
            <w:vAlign w:val="center"/>
          </w:tcPr>
          <w:p>
            <w:pPr>
              <w:pStyle w:val="16"/>
              <w:rPr>
                <w:sz w:val="18"/>
                <w:szCs w:val="18"/>
              </w:rPr>
            </w:pPr>
            <w:r>
              <w:rPr>
                <w:sz w:val="18"/>
                <w:szCs w:val="18"/>
              </w:rPr>
              <w:t>16278700.00</w:t>
            </w:r>
          </w:p>
        </w:tc>
        <w:tc>
          <w:tcPr>
            <w:tcW w:w="1134" w:type="dxa"/>
            <w:vAlign w:val="center"/>
          </w:tcPr>
          <w:p>
            <w:pPr>
              <w:pStyle w:val="16"/>
              <w:rPr>
                <w:sz w:val="18"/>
                <w:szCs w:val="18"/>
              </w:rPr>
            </w:pPr>
            <w:r>
              <w:rPr>
                <w:sz w:val="18"/>
                <w:szCs w:val="18"/>
              </w:rPr>
              <w:t>16278700.00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23</w:t>
            </w:r>
          </w:p>
        </w:tc>
        <w:tc>
          <w:tcPr>
            <w:tcW w:w="992" w:type="dxa"/>
            <w:vAlign w:val="center"/>
          </w:tcPr>
          <w:p>
            <w:pPr>
              <w:pStyle w:val="17"/>
            </w:pPr>
            <w:r>
              <w:t>20827</w:t>
            </w:r>
          </w:p>
        </w:tc>
        <w:tc>
          <w:tcPr>
            <w:tcW w:w="1559" w:type="dxa"/>
            <w:vAlign w:val="center"/>
          </w:tcPr>
          <w:p>
            <w:pPr>
              <w:pStyle w:val="17"/>
            </w:pPr>
            <w:r>
              <w:t>财政对其他社会保险基金的补助</w:t>
            </w:r>
          </w:p>
        </w:tc>
        <w:tc>
          <w:tcPr>
            <w:tcW w:w="1134" w:type="dxa"/>
            <w:vAlign w:val="center"/>
          </w:tcPr>
          <w:p>
            <w:pPr>
              <w:pStyle w:val="16"/>
              <w:rPr>
                <w:sz w:val="18"/>
                <w:szCs w:val="18"/>
              </w:rPr>
            </w:pPr>
            <w:r>
              <w:rPr>
                <w:sz w:val="18"/>
                <w:szCs w:val="18"/>
              </w:rPr>
              <w:t>4620.00</w:t>
            </w:r>
          </w:p>
        </w:tc>
        <w:tc>
          <w:tcPr>
            <w:tcW w:w="1134" w:type="dxa"/>
            <w:vAlign w:val="center"/>
          </w:tcPr>
          <w:p>
            <w:pPr>
              <w:pStyle w:val="16"/>
              <w:rPr>
                <w:sz w:val="18"/>
                <w:szCs w:val="18"/>
              </w:rPr>
            </w:pPr>
            <w:r>
              <w:rPr>
                <w:sz w:val="18"/>
                <w:szCs w:val="18"/>
              </w:rPr>
              <w:t>4620.00</w:t>
            </w:r>
          </w:p>
        </w:tc>
        <w:tc>
          <w:tcPr>
            <w:tcW w:w="1134" w:type="dxa"/>
            <w:vAlign w:val="center"/>
          </w:tcPr>
          <w:p>
            <w:pPr>
              <w:pStyle w:val="16"/>
              <w:rPr>
                <w:sz w:val="18"/>
                <w:szCs w:val="18"/>
              </w:rPr>
            </w:pPr>
            <w:r>
              <w:rPr>
                <w:sz w:val="18"/>
                <w:szCs w:val="18"/>
              </w:rPr>
              <w:t>4620.00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24</w:t>
            </w:r>
          </w:p>
        </w:tc>
        <w:tc>
          <w:tcPr>
            <w:tcW w:w="992" w:type="dxa"/>
            <w:vAlign w:val="center"/>
          </w:tcPr>
          <w:p>
            <w:pPr>
              <w:pStyle w:val="17"/>
            </w:pPr>
            <w:r>
              <w:t>2082702</w:t>
            </w:r>
          </w:p>
        </w:tc>
        <w:tc>
          <w:tcPr>
            <w:tcW w:w="1559" w:type="dxa"/>
            <w:vAlign w:val="center"/>
          </w:tcPr>
          <w:p>
            <w:pPr>
              <w:pStyle w:val="17"/>
            </w:pPr>
            <w:r>
              <w:t>财政对工伤保险基金的补助</w:t>
            </w:r>
          </w:p>
        </w:tc>
        <w:tc>
          <w:tcPr>
            <w:tcW w:w="1134" w:type="dxa"/>
            <w:vAlign w:val="center"/>
          </w:tcPr>
          <w:p>
            <w:pPr>
              <w:pStyle w:val="16"/>
              <w:rPr>
                <w:sz w:val="18"/>
                <w:szCs w:val="18"/>
              </w:rPr>
            </w:pPr>
            <w:r>
              <w:rPr>
                <w:sz w:val="18"/>
                <w:szCs w:val="18"/>
              </w:rPr>
              <w:t>2570.00</w:t>
            </w:r>
          </w:p>
        </w:tc>
        <w:tc>
          <w:tcPr>
            <w:tcW w:w="1134" w:type="dxa"/>
            <w:vAlign w:val="center"/>
          </w:tcPr>
          <w:p>
            <w:pPr>
              <w:pStyle w:val="16"/>
              <w:rPr>
                <w:sz w:val="18"/>
                <w:szCs w:val="18"/>
              </w:rPr>
            </w:pPr>
            <w:r>
              <w:rPr>
                <w:sz w:val="18"/>
                <w:szCs w:val="18"/>
              </w:rPr>
              <w:t>2570.00</w:t>
            </w:r>
          </w:p>
        </w:tc>
        <w:tc>
          <w:tcPr>
            <w:tcW w:w="1134" w:type="dxa"/>
            <w:vAlign w:val="center"/>
          </w:tcPr>
          <w:p>
            <w:pPr>
              <w:pStyle w:val="16"/>
              <w:rPr>
                <w:sz w:val="18"/>
                <w:szCs w:val="18"/>
              </w:rPr>
            </w:pPr>
            <w:r>
              <w:rPr>
                <w:sz w:val="18"/>
                <w:szCs w:val="18"/>
              </w:rPr>
              <w:t>2570.00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25</w:t>
            </w:r>
          </w:p>
        </w:tc>
        <w:tc>
          <w:tcPr>
            <w:tcW w:w="992" w:type="dxa"/>
            <w:vAlign w:val="center"/>
          </w:tcPr>
          <w:p>
            <w:pPr>
              <w:pStyle w:val="17"/>
            </w:pPr>
            <w:r>
              <w:t>2082703</w:t>
            </w:r>
          </w:p>
        </w:tc>
        <w:tc>
          <w:tcPr>
            <w:tcW w:w="1559" w:type="dxa"/>
            <w:vAlign w:val="center"/>
          </w:tcPr>
          <w:p>
            <w:pPr>
              <w:pStyle w:val="17"/>
            </w:pPr>
            <w:r>
              <w:t>财政对生育保险基金的补助</w:t>
            </w:r>
          </w:p>
        </w:tc>
        <w:tc>
          <w:tcPr>
            <w:tcW w:w="1134" w:type="dxa"/>
            <w:vAlign w:val="center"/>
          </w:tcPr>
          <w:p>
            <w:pPr>
              <w:pStyle w:val="16"/>
              <w:rPr>
                <w:sz w:val="18"/>
                <w:szCs w:val="18"/>
              </w:rPr>
            </w:pPr>
            <w:r>
              <w:rPr>
                <w:sz w:val="18"/>
                <w:szCs w:val="18"/>
              </w:rPr>
              <w:t>2050.00</w:t>
            </w:r>
          </w:p>
        </w:tc>
        <w:tc>
          <w:tcPr>
            <w:tcW w:w="1134" w:type="dxa"/>
            <w:vAlign w:val="center"/>
          </w:tcPr>
          <w:p>
            <w:pPr>
              <w:pStyle w:val="16"/>
              <w:rPr>
                <w:sz w:val="18"/>
                <w:szCs w:val="18"/>
              </w:rPr>
            </w:pPr>
            <w:r>
              <w:rPr>
                <w:sz w:val="18"/>
                <w:szCs w:val="18"/>
              </w:rPr>
              <w:t>2050.00</w:t>
            </w:r>
          </w:p>
        </w:tc>
        <w:tc>
          <w:tcPr>
            <w:tcW w:w="1134" w:type="dxa"/>
            <w:vAlign w:val="center"/>
          </w:tcPr>
          <w:p>
            <w:pPr>
              <w:pStyle w:val="16"/>
              <w:rPr>
                <w:sz w:val="18"/>
                <w:szCs w:val="18"/>
              </w:rPr>
            </w:pPr>
            <w:r>
              <w:rPr>
                <w:sz w:val="18"/>
                <w:szCs w:val="18"/>
              </w:rPr>
              <w:t>2050.00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26</w:t>
            </w:r>
          </w:p>
        </w:tc>
        <w:tc>
          <w:tcPr>
            <w:tcW w:w="992" w:type="dxa"/>
            <w:vAlign w:val="center"/>
          </w:tcPr>
          <w:p>
            <w:pPr>
              <w:pStyle w:val="17"/>
            </w:pPr>
            <w:r>
              <w:t>210</w:t>
            </w:r>
          </w:p>
        </w:tc>
        <w:tc>
          <w:tcPr>
            <w:tcW w:w="1559" w:type="dxa"/>
            <w:vAlign w:val="center"/>
          </w:tcPr>
          <w:p>
            <w:pPr>
              <w:pStyle w:val="17"/>
            </w:pPr>
            <w:r>
              <w:t>卫生健康支出</w:t>
            </w:r>
          </w:p>
        </w:tc>
        <w:tc>
          <w:tcPr>
            <w:tcW w:w="1134" w:type="dxa"/>
            <w:vAlign w:val="center"/>
          </w:tcPr>
          <w:p>
            <w:pPr>
              <w:pStyle w:val="16"/>
              <w:rPr>
                <w:sz w:val="18"/>
                <w:szCs w:val="18"/>
              </w:rPr>
            </w:pPr>
            <w:r>
              <w:rPr>
                <w:sz w:val="18"/>
                <w:szCs w:val="18"/>
              </w:rPr>
              <w:t>30800.00</w:t>
            </w:r>
          </w:p>
        </w:tc>
        <w:tc>
          <w:tcPr>
            <w:tcW w:w="1134" w:type="dxa"/>
            <w:vAlign w:val="center"/>
          </w:tcPr>
          <w:p>
            <w:pPr>
              <w:pStyle w:val="16"/>
              <w:rPr>
                <w:sz w:val="18"/>
                <w:szCs w:val="18"/>
              </w:rPr>
            </w:pPr>
            <w:r>
              <w:rPr>
                <w:sz w:val="18"/>
                <w:szCs w:val="18"/>
              </w:rPr>
              <w:t>30800.00</w:t>
            </w:r>
          </w:p>
        </w:tc>
        <w:tc>
          <w:tcPr>
            <w:tcW w:w="1134" w:type="dxa"/>
            <w:vAlign w:val="center"/>
          </w:tcPr>
          <w:p>
            <w:pPr>
              <w:pStyle w:val="16"/>
              <w:rPr>
                <w:sz w:val="18"/>
                <w:szCs w:val="18"/>
              </w:rPr>
            </w:pPr>
            <w:r>
              <w:rPr>
                <w:sz w:val="18"/>
                <w:szCs w:val="18"/>
              </w:rPr>
              <w:t>30800.00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27</w:t>
            </w:r>
          </w:p>
        </w:tc>
        <w:tc>
          <w:tcPr>
            <w:tcW w:w="992" w:type="dxa"/>
            <w:vAlign w:val="center"/>
          </w:tcPr>
          <w:p>
            <w:pPr>
              <w:pStyle w:val="17"/>
            </w:pPr>
            <w:r>
              <w:t>21011</w:t>
            </w:r>
          </w:p>
        </w:tc>
        <w:tc>
          <w:tcPr>
            <w:tcW w:w="1559" w:type="dxa"/>
            <w:vAlign w:val="center"/>
          </w:tcPr>
          <w:p>
            <w:pPr>
              <w:pStyle w:val="17"/>
            </w:pPr>
            <w:r>
              <w:t>行政事业单位医疗</w:t>
            </w:r>
          </w:p>
        </w:tc>
        <w:tc>
          <w:tcPr>
            <w:tcW w:w="1134" w:type="dxa"/>
            <w:vAlign w:val="center"/>
          </w:tcPr>
          <w:p>
            <w:pPr>
              <w:pStyle w:val="16"/>
              <w:rPr>
                <w:sz w:val="18"/>
                <w:szCs w:val="18"/>
              </w:rPr>
            </w:pPr>
            <w:r>
              <w:rPr>
                <w:sz w:val="18"/>
                <w:szCs w:val="18"/>
              </w:rPr>
              <w:t>30800.00</w:t>
            </w:r>
          </w:p>
        </w:tc>
        <w:tc>
          <w:tcPr>
            <w:tcW w:w="1134" w:type="dxa"/>
            <w:vAlign w:val="center"/>
          </w:tcPr>
          <w:p>
            <w:pPr>
              <w:pStyle w:val="16"/>
              <w:rPr>
                <w:sz w:val="18"/>
                <w:szCs w:val="18"/>
              </w:rPr>
            </w:pPr>
            <w:r>
              <w:rPr>
                <w:sz w:val="18"/>
                <w:szCs w:val="18"/>
              </w:rPr>
              <w:t>30800.00</w:t>
            </w:r>
          </w:p>
        </w:tc>
        <w:tc>
          <w:tcPr>
            <w:tcW w:w="1134" w:type="dxa"/>
            <w:vAlign w:val="center"/>
          </w:tcPr>
          <w:p>
            <w:pPr>
              <w:pStyle w:val="16"/>
              <w:rPr>
                <w:sz w:val="18"/>
                <w:szCs w:val="18"/>
              </w:rPr>
            </w:pPr>
            <w:r>
              <w:rPr>
                <w:sz w:val="18"/>
                <w:szCs w:val="18"/>
              </w:rPr>
              <w:t>30800.00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28</w:t>
            </w:r>
          </w:p>
        </w:tc>
        <w:tc>
          <w:tcPr>
            <w:tcW w:w="992" w:type="dxa"/>
            <w:vAlign w:val="center"/>
          </w:tcPr>
          <w:p>
            <w:pPr>
              <w:pStyle w:val="17"/>
            </w:pPr>
            <w:r>
              <w:t>2101101</w:t>
            </w:r>
          </w:p>
        </w:tc>
        <w:tc>
          <w:tcPr>
            <w:tcW w:w="1559" w:type="dxa"/>
            <w:vAlign w:val="center"/>
          </w:tcPr>
          <w:p>
            <w:pPr>
              <w:pStyle w:val="17"/>
            </w:pPr>
            <w:r>
              <w:t>行政单位医疗</w:t>
            </w:r>
          </w:p>
        </w:tc>
        <w:tc>
          <w:tcPr>
            <w:tcW w:w="1134" w:type="dxa"/>
            <w:vAlign w:val="center"/>
          </w:tcPr>
          <w:p>
            <w:pPr>
              <w:pStyle w:val="16"/>
              <w:rPr>
                <w:sz w:val="18"/>
                <w:szCs w:val="18"/>
              </w:rPr>
            </w:pPr>
            <w:r>
              <w:rPr>
                <w:sz w:val="18"/>
                <w:szCs w:val="18"/>
              </w:rPr>
              <w:t>30800.00</w:t>
            </w:r>
          </w:p>
        </w:tc>
        <w:tc>
          <w:tcPr>
            <w:tcW w:w="1134" w:type="dxa"/>
            <w:vAlign w:val="center"/>
          </w:tcPr>
          <w:p>
            <w:pPr>
              <w:pStyle w:val="16"/>
              <w:rPr>
                <w:sz w:val="18"/>
                <w:szCs w:val="18"/>
              </w:rPr>
            </w:pPr>
            <w:r>
              <w:rPr>
                <w:sz w:val="18"/>
                <w:szCs w:val="18"/>
              </w:rPr>
              <w:t>30800.00</w:t>
            </w:r>
          </w:p>
        </w:tc>
        <w:tc>
          <w:tcPr>
            <w:tcW w:w="1134" w:type="dxa"/>
            <w:vAlign w:val="center"/>
          </w:tcPr>
          <w:p>
            <w:pPr>
              <w:pStyle w:val="16"/>
              <w:rPr>
                <w:sz w:val="18"/>
                <w:szCs w:val="18"/>
              </w:rPr>
            </w:pPr>
            <w:r>
              <w:rPr>
                <w:sz w:val="18"/>
                <w:szCs w:val="18"/>
              </w:rPr>
              <w:t>30800.00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29</w:t>
            </w:r>
          </w:p>
        </w:tc>
        <w:tc>
          <w:tcPr>
            <w:tcW w:w="992" w:type="dxa"/>
            <w:vAlign w:val="center"/>
          </w:tcPr>
          <w:p>
            <w:pPr>
              <w:pStyle w:val="17"/>
            </w:pPr>
            <w:r>
              <w:t>221</w:t>
            </w:r>
          </w:p>
        </w:tc>
        <w:tc>
          <w:tcPr>
            <w:tcW w:w="1559" w:type="dxa"/>
            <w:vAlign w:val="center"/>
          </w:tcPr>
          <w:p>
            <w:pPr>
              <w:pStyle w:val="17"/>
            </w:pPr>
            <w:r>
              <w:t>住房保障支出</w:t>
            </w:r>
          </w:p>
        </w:tc>
        <w:tc>
          <w:tcPr>
            <w:tcW w:w="1134" w:type="dxa"/>
            <w:vAlign w:val="center"/>
          </w:tcPr>
          <w:p>
            <w:pPr>
              <w:pStyle w:val="16"/>
              <w:rPr>
                <w:sz w:val="18"/>
                <w:szCs w:val="18"/>
              </w:rPr>
            </w:pPr>
            <w:r>
              <w:rPr>
                <w:sz w:val="18"/>
                <w:szCs w:val="18"/>
              </w:rPr>
              <w:t>46000.00</w:t>
            </w:r>
          </w:p>
        </w:tc>
        <w:tc>
          <w:tcPr>
            <w:tcW w:w="1134" w:type="dxa"/>
            <w:vAlign w:val="center"/>
          </w:tcPr>
          <w:p>
            <w:pPr>
              <w:pStyle w:val="16"/>
              <w:rPr>
                <w:sz w:val="18"/>
                <w:szCs w:val="18"/>
              </w:rPr>
            </w:pPr>
            <w:r>
              <w:rPr>
                <w:sz w:val="18"/>
                <w:szCs w:val="18"/>
              </w:rPr>
              <w:t>46000.00</w:t>
            </w:r>
          </w:p>
        </w:tc>
        <w:tc>
          <w:tcPr>
            <w:tcW w:w="1134" w:type="dxa"/>
            <w:vAlign w:val="center"/>
          </w:tcPr>
          <w:p>
            <w:pPr>
              <w:pStyle w:val="16"/>
              <w:rPr>
                <w:sz w:val="18"/>
                <w:szCs w:val="18"/>
              </w:rPr>
            </w:pPr>
            <w:r>
              <w:rPr>
                <w:sz w:val="18"/>
                <w:szCs w:val="18"/>
              </w:rPr>
              <w:t>46000.00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30</w:t>
            </w:r>
          </w:p>
        </w:tc>
        <w:tc>
          <w:tcPr>
            <w:tcW w:w="992" w:type="dxa"/>
            <w:vAlign w:val="center"/>
          </w:tcPr>
          <w:p>
            <w:pPr>
              <w:pStyle w:val="17"/>
            </w:pPr>
            <w:r>
              <w:t>22102</w:t>
            </w:r>
          </w:p>
        </w:tc>
        <w:tc>
          <w:tcPr>
            <w:tcW w:w="1559" w:type="dxa"/>
            <w:vAlign w:val="center"/>
          </w:tcPr>
          <w:p>
            <w:pPr>
              <w:pStyle w:val="17"/>
            </w:pPr>
            <w:r>
              <w:t>住房改革支出</w:t>
            </w:r>
          </w:p>
        </w:tc>
        <w:tc>
          <w:tcPr>
            <w:tcW w:w="1134" w:type="dxa"/>
            <w:vAlign w:val="center"/>
          </w:tcPr>
          <w:p>
            <w:pPr>
              <w:pStyle w:val="16"/>
              <w:rPr>
                <w:sz w:val="18"/>
                <w:szCs w:val="18"/>
              </w:rPr>
            </w:pPr>
            <w:r>
              <w:rPr>
                <w:sz w:val="18"/>
                <w:szCs w:val="18"/>
              </w:rPr>
              <w:t>46000.00</w:t>
            </w:r>
          </w:p>
        </w:tc>
        <w:tc>
          <w:tcPr>
            <w:tcW w:w="1134" w:type="dxa"/>
            <w:vAlign w:val="center"/>
          </w:tcPr>
          <w:p>
            <w:pPr>
              <w:pStyle w:val="16"/>
              <w:rPr>
                <w:sz w:val="18"/>
                <w:szCs w:val="18"/>
              </w:rPr>
            </w:pPr>
            <w:r>
              <w:rPr>
                <w:sz w:val="18"/>
                <w:szCs w:val="18"/>
              </w:rPr>
              <w:t>46000.00</w:t>
            </w:r>
          </w:p>
        </w:tc>
        <w:tc>
          <w:tcPr>
            <w:tcW w:w="1134" w:type="dxa"/>
            <w:vAlign w:val="center"/>
          </w:tcPr>
          <w:p>
            <w:pPr>
              <w:pStyle w:val="16"/>
              <w:rPr>
                <w:sz w:val="18"/>
                <w:szCs w:val="18"/>
              </w:rPr>
            </w:pPr>
            <w:r>
              <w:rPr>
                <w:sz w:val="18"/>
                <w:szCs w:val="18"/>
              </w:rPr>
              <w:t>46000.00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31</w:t>
            </w:r>
          </w:p>
        </w:tc>
        <w:tc>
          <w:tcPr>
            <w:tcW w:w="992" w:type="dxa"/>
            <w:vAlign w:val="center"/>
          </w:tcPr>
          <w:p>
            <w:pPr>
              <w:pStyle w:val="17"/>
            </w:pPr>
            <w:r>
              <w:t>2210201</w:t>
            </w:r>
          </w:p>
        </w:tc>
        <w:tc>
          <w:tcPr>
            <w:tcW w:w="1559" w:type="dxa"/>
            <w:vAlign w:val="center"/>
          </w:tcPr>
          <w:p>
            <w:pPr>
              <w:pStyle w:val="17"/>
            </w:pPr>
            <w:r>
              <w:t>住房公积金</w:t>
            </w:r>
          </w:p>
        </w:tc>
        <w:tc>
          <w:tcPr>
            <w:tcW w:w="1134" w:type="dxa"/>
            <w:vAlign w:val="center"/>
          </w:tcPr>
          <w:p>
            <w:pPr>
              <w:pStyle w:val="16"/>
              <w:rPr>
                <w:sz w:val="18"/>
                <w:szCs w:val="18"/>
              </w:rPr>
            </w:pPr>
            <w:r>
              <w:rPr>
                <w:sz w:val="18"/>
                <w:szCs w:val="18"/>
              </w:rPr>
              <w:t>46000.00</w:t>
            </w:r>
          </w:p>
        </w:tc>
        <w:tc>
          <w:tcPr>
            <w:tcW w:w="1134" w:type="dxa"/>
            <w:vAlign w:val="center"/>
          </w:tcPr>
          <w:p>
            <w:pPr>
              <w:pStyle w:val="16"/>
              <w:rPr>
                <w:sz w:val="18"/>
                <w:szCs w:val="18"/>
              </w:rPr>
            </w:pPr>
            <w:r>
              <w:rPr>
                <w:sz w:val="18"/>
                <w:szCs w:val="18"/>
              </w:rPr>
              <w:t>46000.00</w:t>
            </w:r>
          </w:p>
        </w:tc>
        <w:tc>
          <w:tcPr>
            <w:tcW w:w="1134" w:type="dxa"/>
            <w:vAlign w:val="center"/>
          </w:tcPr>
          <w:p>
            <w:pPr>
              <w:pStyle w:val="16"/>
              <w:rPr>
                <w:sz w:val="18"/>
                <w:szCs w:val="18"/>
              </w:rPr>
            </w:pPr>
            <w:r>
              <w:rPr>
                <w:sz w:val="18"/>
                <w:szCs w:val="18"/>
              </w:rPr>
              <w:t>46000.00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32</w:t>
            </w:r>
          </w:p>
        </w:tc>
        <w:tc>
          <w:tcPr>
            <w:tcW w:w="992" w:type="dxa"/>
            <w:vAlign w:val="center"/>
          </w:tcPr>
          <w:p>
            <w:pPr>
              <w:pStyle w:val="17"/>
            </w:pPr>
            <w:r>
              <w:t>229</w:t>
            </w:r>
          </w:p>
        </w:tc>
        <w:tc>
          <w:tcPr>
            <w:tcW w:w="1559" w:type="dxa"/>
            <w:vAlign w:val="center"/>
          </w:tcPr>
          <w:p>
            <w:pPr>
              <w:pStyle w:val="17"/>
            </w:pPr>
            <w:r>
              <w:t>其他支出</w:t>
            </w:r>
          </w:p>
        </w:tc>
        <w:tc>
          <w:tcPr>
            <w:tcW w:w="1134" w:type="dxa"/>
            <w:vAlign w:val="center"/>
          </w:tcPr>
          <w:p>
            <w:pPr>
              <w:pStyle w:val="16"/>
              <w:rPr>
                <w:sz w:val="18"/>
                <w:szCs w:val="18"/>
              </w:rPr>
            </w:pPr>
            <w:r>
              <w:rPr>
                <w:sz w:val="18"/>
                <w:szCs w:val="18"/>
              </w:rPr>
              <w:t>2970000.00</w:t>
            </w:r>
          </w:p>
        </w:tc>
        <w:tc>
          <w:tcPr>
            <w:tcW w:w="1134" w:type="dxa"/>
            <w:vAlign w:val="center"/>
          </w:tcPr>
          <w:p>
            <w:pPr>
              <w:pStyle w:val="16"/>
              <w:rPr>
                <w:sz w:val="18"/>
                <w:szCs w:val="18"/>
              </w:rPr>
            </w:pPr>
            <w:r>
              <w:rPr>
                <w:sz w:val="18"/>
                <w:szCs w:val="18"/>
              </w:rPr>
              <w:t>2970000.00</w:t>
            </w:r>
          </w:p>
        </w:tc>
        <w:tc>
          <w:tcPr>
            <w:tcW w:w="1134" w:type="dxa"/>
            <w:vAlign w:val="center"/>
          </w:tcPr>
          <w:p>
            <w:pPr>
              <w:pStyle w:val="16"/>
              <w:rPr>
                <w:sz w:val="18"/>
                <w:szCs w:val="18"/>
              </w:rPr>
            </w:pPr>
            <w:r>
              <w:rPr>
                <w:sz w:val="18"/>
                <w:szCs w:val="18"/>
              </w:rPr>
              <w:t>2970000.00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33</w:t>
            </w:r>
          </w:p>
        </w:tc>
        <w:tc>
          <w:tcPr>
            <w:tcW w:w="992" w:type="dxa"/>
            <w:vAlign w:val="center"/>
          </w:tcPr>
          <w:p>
            <w:pPr>
              <w:pStyle w:val="17"/>
            </w:pPr>
            <w:r>
              <w:t>22960</w:t>
            </w:r>
          </w:p>
        </w:tc>
        <w:tc>
          <w:tcPr>
            <w:tcW w:w="1559" w:type="dxa"/>
            <w:vAlign w:val="center"/>
          </w:tcPr>
          <w:p>
            <w:pPr>
              <w:pStyle w:val="17"/>
            </w:pPr>
            <w:r>
              <w:t>彩票公益金安排的支出</w:t>
            </w:r>
          </w:p>
        </w:tc>
        <w:tc>
          <w:tcPr>
            <w:tcW w:w="1134" w:type="dxa"/>
            <w:vAlign w:val="center"/>
          </w:tcPr>
          <w:p>
            <w:pPr>
              <w:pStyle w:val="16"/>
              <w:rPr>
                <w:sz w:val="18"/>
                <w:szCs w:val="18"/>
              </w:rPr>
            </w:pPr>
            <w:r>
              <w:rPr>
                <w:sz w:val="18"/>
                <w:szCs w:val="18"/>
              </w:rPr>
              <w:t>2970000.00</w:t>
            </w:r>
          </w:p>
        </w:tc>
        <w:tc>
          <w:tcPr>
            <w:tcW w:w="1134" w:type="dxa"/>
            <w:vAlign w:val="center"/>
          </w:tcPr>
          <w:p>
            <w:pPr>
              <w:pStyle w:val="16"/>
              <w:rPr>
                <w:sz w:val="18"/>
                <w:szCs w:val="18"/>
              </w:rPr>
            </w:pPr>
            <w:r>
              <w:rPr>
                <w:sz w:val="18"/>
                <w:szCs w:val="18"/>
              </w:rPr>
              <w:t>2970000.00</w:t>
            </w:r>
          </w:p>
        </w:tc>
        <w:tc>
          <w:tcPr>
            <w:tcW w:w="1134" w:type="dxa"/>
            <w:vAlign w:val="center"/>
          </w:tcPr>
          <w:p>
            <w:pPr>
              <w:pStyle w:val="16"/>
              <w:rPr>
                <w:sz w:val="18"/>
                <w:szCs w:val="18"/>
              </w:rPr>
            </w:pPr>
            <w:r>
              <w:rPr>
                <w:sz w:val="18"/>
                <w:szCs w:val="18"/>
              </w:rPr>
              <w:t>2970000.00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34</w:t>
            </w:r>
          </w:p>
        </w:tc>
        <w:tc>
          <w:tcPr>
            <w:tcW w:w="992" w:type="dxa"/>
            <w:vAlign w:val="center"/>
          </w:tcPr>
          <w:p>
            <w:pPr>
              <w:pStyle w:val="17"/>
            </w:pPr>
            <w:r>
              <w:t>2296002</w:t>
            </w:r>
          </w:p>
        </w:tc>
        <w:tc>
          <w:tcPr>
            <w:tcW w:w="1559" w:type="dxa"/>
            <w:vAlign w:val="center"/>
          </w:tcPr>
          <w:p>
            <w:pPr>
              <w:pStyle w:val="17"/>
            </w:pPr>
            <w:r>
              <w:t>用于社会福利的彩票公益金支出</w:t>
            </w:r>
          </w:p>
        </w:tc>
        <w:tc>
          <w:tcPr>
            <w:tcW w:w="1134" w:type="dxa"/>
            <w:vAlign w:val="center"/>
          </w:tcPr>
          <w:p>
            <w:pPr>
              <w:pStyle w:val="16"/>
              <w:rPr>
                <w:sz w:val="18"/>
                <w:szCs w:val="18"/>
              </w:rPr>
            </w:pPr>
            <w:r>
              <w:rPr>
                <w:sz w:val="18"/>
                <w:szCs w:val="18"/>
              </w:rPr>
              <w:t>2970000.00</w:t>
            </w:r>
          </w:p>
        </w:tc>
        <w:tc>
          <w:tcPr>
            <w:tcW w:w="1134" w:type="dxa"/>
            <w:vAlign w:val="center"/>
          </w:tcPr>
          <w:p>
            <w:pPr>
              <w:pStyle w:val="16"/>
              <w:rPr>
                <w:sz w:val="18"/>
                <w:szCs w:val="18"/>
              </w:rPr>
            </w:pPr>
            <w:r>
              <w:rPr>
                <w:sz w:val="18"/>
                <w:szCs w:val="18"/>
              </w:rPr>
              <w:t>2970000.00</w:t>
            </w:r>
          </w:p>
        </w:tc>
        <w:tc>
          <w:tcPr>
            <w:tcW w:w="1134" w:type="dxa"/>
            <w:vAlign w:val="center"/>
          </w:tcPr>
          <w:p>
            <w:pPr>
              <w:pStyle w:val="16"/>
              <w:rPr>
                <w:sz w:val="18"/>
                <w:szCs w:val="18"/>
              </w:rPr>
            </w:pPr>
            <w:r>
              <w:rPr>
                <w:sz w:val="18"/>
                <w:szCs w:val="18"/>
              </w:rPr>
              <w:t>2970000.00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单位预算支出总表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pPr>
              <w:pStyle w:val="14"/>
            </w:pPr>
            <w:r>
              <w:t>314001顺平县民政局（本级）</w:t>
            </w:r>
          </w:p>
        </w:tc>
        <w:tc>
          <w:tcPr>
            <w:tcW w:w="2721" w:type="dxa"/>
            <w:gridSpan w:val="2"/>
            <w:tcBorders>
              <w:top w:val="single" w:color="FFFFFF" w:sz="6" w:space="0"/>
              <w:left w:val="single" w:color="FFFFFF" w:sz="6" w:space="0"/>
              <w:right w:val="single" w:color="FFFFFF" w:sz="6" w:space="0"/>
            </w:tcBorders>
            <w:vAlign w:val="center"/>
          </w:tcPr>
          <w:p>
            <w:pPr>
              <w:pStyle w:val="13"/>
            </w:pPr>
            <w:r>
              <w:t>预算年度：2022</w:t>
            </w:r>
          </w:p>
        </w:tc>
        <w:tc>
          <w:tcPr>
            <w:tcW w:w="5443" w:type="dxa"/>
            <w:gridSpan w:val="4"/>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528" w:type="dxa"/>
            <w:gridSpan w:val="2"/>
            <w:vAlign w:val="center"/>
          </w:tcPr>
          <w:p>
            <w:pPr>
              <w:pStyle w:val="15"/>
            </w:pPr>
            <w:r>
              <w:t>功能分类科目</w:t>
            </w:r>
          </w:p>
        </w:tc>
        <w:tc>
          <w:tcPr>
            <w:tcW w:w="1361" w:type="dxa"/>
            <w:vMerge w:val="restart"/>
            <w:vAlign w:val="center"/>
          </w:tcPr>
          <w:p>
            <w:pPr>
              <w:pStyle w:val="15"/>
            </w:pPr>
            <w:r>
              <w:t>合计</w:t>
            </w:r>
          </w:p>
        </w:tc>
        <w:tc>
          <w:tcPr>
            <w:tcW w:w="1361" w:type="dxa"/>
            <w:vMerge w:val="restart"/>
            <w:vAlign w:val="center"/>
          </w:tcPr>
          <w:p>
            <w:pPr>
              <w:pStyle w:val="15"/>
            </w:pPr>
            <w:r>
              <w:t>基本支出</w:t>
            </w:r>
          </w:p>
        </w:tc>
        <w:tc>
          <w:tcPr>
            <w:tcW w:w="1361" w:type="dxa"/>
            <w:vMerge w:val="restart"/>
            <w:vAlign w:val="center"/>
          </w:tcPr>
          <w:p>
            <w:pPr>
              <w:pStyle w:val="15"/>
            </w:pPr>
            <w:r>
              <w:t>项目支出</w:t>
            </w:r>
          </w:p>
        </w:tc>
        <w:tc>
          <w:tcPr>
            <w:tcW w:w="1361" w:type="dxa"/>
            <w:vMerge w:val="restart"/>
            <w:vAlign w:val="center"/>
          </w:tcPr>
          <w:p>
            <w:pPr>
              <w:pStyle w:val="15"/>
            </w:pPr>
            <w:r>
              <w:t>经营支出</w:t>
            </w:r>
          </w:p>
        </w:tc>
        <w:tc>
          <w:tcPr>
            <w:tcW w:w="1361" w:type="dxa"/>
            <w:vMerge w:val="restart"/>
            <w:vAlign w:val="center"/>
          </w:tcPr>
          <w:p>
            <w:pPr>
              <w:pStyle w:val="15"/>
            </w:pPr>
            <w:r>
              <w:t>上解上级     支出</w:t>
            </w:r>
          </w:p>
        </w:tc>
        <w:tc>
          <w:tcPr>
            <w:tcW w:w="1361" w:type="dxa"/>
            <w:vMerge w:val="restart"/>
            <w:vAlign w:val="center"/>
          </w:tcPr>
          <w:p>
            <w:pPr>
              <w:pStyle w:val="15"/>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5"/>
            </w:pPr>
            <w:r>
              <w:t>科目    编码</w:t>
            </w:r>
          </w:p>
        </w:tc>
        <w:tc>
          <w:tcPr>
            <w:tcW w:w="4535" w:type="dxa"/>
            <w:vAlign w:val="center"/>
          </w:tcPr>
          <w:p>
            <w:pPr>
              <w:pStyle w:val="15"/>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992" w:type="dxa"/>
            <w:vAlign w:val="center"/>
          </w:tcPr>
          <w:p>
            <w:pPr>
              <w:pStyle w:val="15"/>
            </w:pPr>
            <w:r>
              <w:t>1</w:t>
            </w:r>
          </w:p>
        </w:tc>
        <w:tc>
          <w:tcPr>
            <w:tcW w:w="4535" w:type="dxa"/>
            <w:vAlign w:val="center"/>
          </w:tcPr>
          <w:p>
            <w:pPr>
              <w:pStyle w:val="15"/>
            </w:pPr>
            <w:r>
              <w:t>2</w:t>
            </w:r>
          </w:p>
        </w:tc>
        <w:tc>
          <w:tcPr>
            <w:tcW w:w="1361" w:type="dxa"/>
            <w:vAlign w:val="center"/>
          </w:tcPr>
          <w:p>
            <w:pPr>
              <w:pStyle w:val="15"/>
            </w:pPr>
            <w:r>
              <w:t>3</w:t>
            </w:r>
          </w:p>
        </w:tc>
        <w:tc>
          <w:tcPr>
            <w:tcW w:w="1361" w:type="dxa"/>
            <w:vAlign w:val="center"/>
          </w:tcPr>
          <w:p>
            <w:pPr>
              <w:pStyle w:val="15"/>
            </w:pPr>
            <w:r>
              <w:t>4</w:t>
            </w:r>
          </w:p>
        </w:tc>
        <w:tc>
          <w:tcPr>
            <w:tcW w:w="1361" w:type="dxa"/>
            <w:vAlign w:val="center"/>
          </w:tcPr>
          <w:p>
            <w:pPr>
              <w:pStyle w:val="15"/>
            </w:pPr>
            <w:r>
              <w:t>5</w:t>
            </w:r>
          </w:p>
        </w:tc>
        <w:tc>
          <w:tcPr>
            <w:tcW w:w="1361" w:type="dxa"/>
            <w:vAlign w:val="center"/>
          </w:tcPr>
          <w:p>
            <w:pPr>
              <w:pStyle w:val="15"/>
            </w:pPr>
            <w:r>
              <w:t>6</w:t>
            </w:r>
          </w:p>
        </w:tc>
        <w:tc>
          <w:tcPr>
            <w:tcW w:w="1361" w:type="dxa"/>
            <w:vAlign w:val="center"/>
          </w:tcPr>
          <w:p>
            <w:pPr>
              <w:pStyle w:val="15"/>
            </w:pPr>
            <w:r>
              <w:t>7</w:t>
            </w:r>
          </w:p>
        </w:tc>
        <w:tc>
          <w:tcPr>
            <w:tcW w:w="1361" w:type="dxa"/>
            <w:vAlign w:val="center"/>
          </w:tcPr>
          <w:p>
            <w:pPr>
              <w:pStyle w:val="15"/>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992" w:type="dxa"/>
            <w:vAlign w:val="center"/>
          </w:tcPr>
          <w:p>
            <w:pPr>
              <w:pStyle w:val="21"/>
            </w:pPr>
          </w:p>
        </w:tc>
        <w:tc>
          <w:tcPr>
            <w:tcW w:w="4535" w:type="dxa"/>
            <w:vAlign w:val="center"/>
          </w:tcPr>
          <w:p>
            <w:pPr>
              <w:pStyle w:val="19"/>
            </w:pPr>
            <w:r>
              <w:t>合计</w:t>
            </w:r>
          </w:p>
        </w:tc>
        <w:tc>
          <w:tcPr>
            <w:tcW w:w="1361" w:type="dxa"/>
            <w:vAlign w:val="center"/>
          </w:tcPr>
          <w:p>
            <w:pPr>
              <w:pStyle w:val="20"/>
            </w:pPr>
            <w:r>
              <w:t>72584370.00</w:t>
            </w:r>
          </w:p>
        </w:tc>
        <w:tc>
          <w:tcPr>
            <w:tcW w:w="1361" w:type="dxa"/>
            <w:vAlign w:val="center"/>
          </w:tcPr>
          <w:p>
            <w:pPr>
              <w:pStyle w:val="20"/>
            </w:pPr>
            <w:r>
              <w:t>1910670.00</w:t>
            </w:r>
          </w:p>
        </w:tc>
        <w:tc>
          <w:tcPr>
            <w:tcW w:w="1361" w:type="dxa"/>
            <w:vAlign w:val="center"/>
          </w:tcPr>
          <w:p>
            <w:pPr>
              <w:pStyle w:val="20"/>
            </w:pPr>
            <w:r>
              <w:t>70673700.00</w:t>
            </w:r>
          </w:p>
        </w:tc>
        <w:tc>
          <w:tcPr>
            <w:tcW w:w="1361" w:type="dxa"/>
            <w:vAlign w:val="center"/>
          </w:tcPr>
          <w:p>
            <w:pPr>
              <w:pStyle w:val="20"/>
            </w:pPr>
          </w:p>
        </w:tc>
        <w:tc>
          <w:tcPr>
            <w:tcW w:w="1361" w:type="dxa"/>
            <w:vAlign w:val="center"/>
          </w:tcPr>
          <w:p>
            <w:pPr>
              <w:pStyle w:val="20"/>
            </w:pPr>
          </w:p>
        </w:tc>
        <w:tc>
          <w:tcPr>
            <w:tcW w:w="136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992" w:type="dxa"/>
            <w:vAlign w:val="center"/>
          </w:tcPr>
          <w:p>
            <w:pPr>
              <w:pStyle w:val="17"/>
            </w:pPr>
            <w:r>
              <w:t>208</w:t>
            </w:r>
          </w:p>
        </w:tc>
        <w:tc>
          <w:tcPr>
            <w:tcW w:w="4535" w:type="dxa"/>
            <w:vAlign w:val="center"/>
          </w:tcPr>
          <w:p>
            <w:pPr>
              <w:pStyle w:val="17"/>
            </w:pPr>
            <w:r>
              <w:t>社会保障和就业支出</w:t>
            </w:r>
          </w:p>
        </w:tc>
        <w:tc>
          <w:tcPr>
            <w:tcW w:w="1361" w:type="dxa"/>
            <w:vAlign w:val="center"/>
          </w:tcPr>
          <w:p>
            <w:pPr>
              <w:pStyle w:val="16"/>
            </w:pPr>
            <w:r>
              <w:t>69537570.00</w:t>
            </w:r>
          </w:p>
        </w:tc>
        <w:tc>
          <w:tcPr>
            <w:tcW w:w="1361" w:type="dxa"/>
            <w:vAlign w:val="center"/>
          </w:tcPr>
          <w:p>
            <w:pPr>
              <w:pStyle w:val="16"/>
            </w:pPr>
            <w:r>
              <w:t>1833870.00</w:t>
            </w:r>
          </w:p>
        </w:tc>
        <w:tc>
          <w:tcPr>
            <w:tcW w:w="1361" w:type="dxa"/>
            <w:vAlign w:val="center"/>
          </w:tcPr>
          <w:p>
            <w:pPr>
              <w:pStyle w:val="16"/>
            </w:pPr>
            <w:r>
              <w:t>67703700.00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992" w:type="dxa"/>
            <w:vAlign w:val="center"/>
          </w:tcPr>
          <w:p>
            <w:pPr>
              <w:pStyle w:val="17"/>
            </w:pPr>
            <w:r>
              <w:t>20802</w:t>
            </w:r>
          </w:p>
        </w:tc>
        <w:tc>
          <w:tcPr>
            <w:tcW w:w="4535" w:type="dxa"/>
            <w:vAlign w:val="center"/>
          </w:tcPr>
          <w:p>
            <w:pPr>
              <w:pStyle w:val="17"/>
            </w:pPr>
            <w:r>
              <w:t>民政管理事务</w:t>
            </w:r>
          </w:p>
        </w:tc>
        <w:tc>
          <w:tcPr>
            <w:tcW w:w="1361" w:type="dxa"/>
            <w:vAlign w:val="center"/>
          </w:tcPr>
          <w:p>
            <w:pPr>
              <w:pStyle w:val="16"/>
            </w:pPr>
            <w:r>
              <w:t>1092450.00</w:t>
            </w:r>
          </w:p>
        </w:tc>
        <w:tc>
          <w:tcPr>
            <w:tcW w:w="1361" w:type="dxa"/>
            <w:vAlign w:val="center"/>
          </w:tcPr>
          <w:p>
            <w:pPr>
              <w:pStyle w:val="16"/>
            </w:pPr>
            <w:r>
              <w:t>1092450.00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992" w:type="dxa"/>
            <w:vAlign w:val="center"/>
          </w:tcPr>
          <w:p>
            <w:pPr>
              <w:pStyle w:val="17"/>
            </w:pPr>
            <w:r>
              <w:t>2080201</w:t>
            </w:r>
          </w:p>
        </w:tc>
        <w:tc>
          <w:tcPr>
            <w:tcW w:w="4535" w:type="dxa"/>
            <w:vAlign w:val="center"/>
          </w:tcPr>
          <w:p>
            <w:pPr>
              <w:pStyle w:val="17"/>
            </w:pPr>
            <w:r>
              <w:t>行政运行</w:t>
            </w:r>
          </w:p>
        </w:tc>
        <w:tc>
          <w:tcPr>
            <w:tcW w:w="1361" w:type="dxa"/>
            <w:vAlign w:val="center"/>
          </w:tcPr>
          <w:p>
            <w:pPr>
              <w:pStyle w:val="16"/>
            </w:pPr>
            <w:r>
              <w:t>1092450.00</w:t>
            </w:r>
          </w:p>
        </w:tc>
        <w:tc>
          <w:tcPr>
            <w:tcW w:w="1361" w:type="dxa"/>
            <w:vAlign w:val="center"/>
          </w:tcPr>
          <w:p>
            <w:pPr>
              <w:pStyle w:val="16"/>
            </w:pPr>
            <w:r>
              <w:t>1092450.00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992" w:type="dxa"/>
            <w:vAlign w:val="center"/>
          </w:tcPr>
          <w:p>
            <w:pPr>
              <w:pStyle w:val="17"/>
            </w:pPr>
            <w:r>
              <w:t>20805</w:t>
            </w:r>
          </w:p>
        </w:tc>
        <w:tc>
          <w:tcPr>
            <w:tcW w:w="4535" w:type="dxa"/>
            <w:vAlign w:val="center"/>
          </w:tcPr>
          <w:p>
            <w:pPr>
              <w:pStyle w:val="17"/>
            </w:pPr>
            <w:r>
              <w:t>行政事业单位养老支出</w:t>
            </w:r>
          </w:p>
        </w:tc>
        <w:tc>
          <w:tcPr>
            <w:tcW w:w="1361" w:type="dxa"/>
            <w:vAlign w:val="center"/>
          </w:tcPr>
          <w:p>
            <w:pPr>
              <w:pStyle w:val="16"/>
            </w:pPr>
            <w:r>
              <w:t>736800.00</w:t>
            </w:r>
          </w:p>
        </w:tc>
        <w:tc>
          <w:tcPr>
            <w:tcW w:w="1361" w:type="dxa"/>
            <w:vAlign w:val="center"/>
          </w:tcPr>
          <w:p>
            <w:pPr>
              <w:pStyle w:val="16"/>
            </w:pPr>
            <w:r>
              <w:t>736800.00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992" w:type="dxa"/>
            <w:vAlign w:val="center"/>
          </w:tcPr>
          <w:p>
            <w:pPr>
              <w:pStyle w:val="17"/>
            </w:pPr>
            <w:r>
              <w:t>2080501</w:t>
            </w:r>
          </w:p>
        </w:tc>
        <w:tc>
          <w:tcPr>
            <w:tcW w:w="4535" w:type="dxa"/>
            <w:vAlign w:val="center"/>
          </w:tcPr>
          <w:p>
            <w:pPr>
              <w:pStyle w:val="17"/>
            </w:pPr>
            <w:r>
              <w:t>行政单位离退休</w:t>
            </w:r>
          </w:p>
        </w:tc>
        <w:tc>
          <w:tcPr>
            <w:tcW w:w="1361" w:type="dxa"/>
            <w:vAlign w:val="center"/>
          </w:tcPr>
          <w:p>
            <w:pPr>
              <w:pStyle w:val="16"/>
            </w:pPr>
            <w:r>
              <w:t>654700.00</w:t>
            </w:r>
          </w:p>
        </w:tc>
        <w:tc>
          <w:tcPr>
            <w:tcW w:w="1361" w:type="dxa"/>
            <w:vAlign w:val="center"/>
          </w:tcPr>
          <w:p>
            <w:pPr>
              <w:pStyle w:val="16"/>
            </w:pPr>
            <w:r>
              <w:t>654700.00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992" w:type="dxa"/>
            <w:vAlign w:val="center"/>
          </w:tcPr>
          <w:p>
            <w:pPr>
              <w:pStyle w:val="17"/>
            </w:pPr>
            <w:r>
              <w:t>2080505</w:t>
            </w:r>
          </w:p>
        </w:tc>
        <w:tc>
          <w:tcPr>
            <w:tcW w:w="4535" w:type="dxa"/>
            <w:vAlign w:val="center"/>
          </w:tcPr>
          <w:p>
            <w:pPr>
              <w:pStyle w:val="17"/>
            </w:pPr>
            <w:r>
              <w:t>机关事业单位基本养老保险缴费支出</w:t>
            </w:r>
          </w:p>
        </w:tc>
        <w:tc>
          <w:tcPr>
            <w:tcW w:w="1361" w:type="dxa"/>
            <w:vAlign w:val="center"/>
          </w:tcPr>
          <w:p>
            <w:pPr>
              <w:pStyle w:val="16"/>
            </w:pPr>
            <w:r>
              <w:t>82100.00</w:t>
            </w:r>
          </w:p>
        </w:tc>
        <w:tc>
          <w:tcPr>
            <w:tcW w:w="1361" w:type="dxa"/>
            <w:vAlign w:val="center"/>
          </w:tcPr>
          <w:p>
            <w:pPr>
              <w:pStyle w:val="16"/>
            </w:pPr>
            <w:r>
              <w:t>82100.00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992" w:type="dxa"/>
            <w:vAlign w:val="center"/>
          </w:tcPr>
          <w:p>
            <w:pPr>
              <w:pStyle w:val="17"/>
            </w:pPr>
            <w:r>
              <w:t>20810</w:t>
            </w:r>
          </w:p>
        </w:tc>
        <w:tc>
          <w:tcPr>
            <w:tcW w:w="4535" w:type="dxa"/>
            <w:vAlign w:val="center"/>
          </w:tcPr>
          <w:p>
            <w:pPr>
              <w:pStyle w:val="17"/>
            </w:pPr>
            <w:r>
              <w:t>社会福利</w:t>
            </w:r>
          </w:p>
        </w:tc>
        <w:tc>
          <w:tcPr>
            <w:tcW w:w="1361" w:type="dxa"/>
            <w:vAlign w:val="center"/>
          </w:tcPr>
          <w:p>
            <w:pPr>
              <w:pStyle w:val="16"/>
            </w:pPr>
            <w:r>
              <w:t>5183000.00</w:t>
            </w:r>
          </w:p>
        </w:tc>
        <w:tc>
          <w:tcPr>
            <w:tcW w:w="1361" w:type="dxa"/>
            <w:vAlign w:val="center"/>
          </w:tcPr>
          <w:p>
            <w:pPr>
              <w:pStyle w:val="16"/>
            </w:pPr>
          </w:p>
        </w:tc>
        <w:tc>
          <w:tcPr>
            <w:tcW w:w="1361" w:type="dxa"/>
            <w:vAlign w:val="center"/>
          </w:tcPr>
          <w:p>
            <w:pPr>
              <w:pStyle w:val="16"/>
            </w:pPr>
            <w:r>
              <w:t>5183000.00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992" w:type="dxa"/>
            <w:vAlign w:val="center"/>
          </w:tcPr>
          <w:p>
            <w:pPr>
              <w:pStyle w:val="17"/>
            </w:pPr>
            <w:r>
              <w:t>2081001</w:t>
            </w:r>
          </w:p>
        </w:tc>
        <w:tc>
          <w:tcPr>
            <w:tcW w:w="4535" w:type="dxa"/>
            <w:vAlign w:val="center"/>
          </w:tcPr>
          <w:p>
            <w:pPr>
              <w:pStyle w:val="17"/>
            </w:pPr>
            <w:r>
              <w:t>儿童福利</w:t>
            </w:r>
          </w:p>
        </w:tc>
        <w:tc>
          <w:tcPr>
            <w:tcW w:w="1361" w:type="dxa"/>
            <w:vAlign w:val="center"/>
          </w:tcPr>
          <w:p>
            <w:pPr>
              <w:pStyle w:val="16"/>
            </w:pPr>
            <w:r>
              <w:t>400000.00</w:t>
            </w:r>
          </w:p>
        </w:tc>
        <w:tc>
          <w:tcPr>
            <w:tcW w:w="1361" w:type="dxa"/>
            <w:vAlign w:val="center"/>
          </w:tcPr>
          <w:p>
            <w:pPr>
              <w:pStyle w:val="16"/>
            </w:pPr>
          </w:p>
        </w:tc>
        <w:tc>
          <w:tcPr>
            <w:tcW w:w="1361" w:type="dxa"/>
            <w:vAlign w:val="center"/>
          </w:tcPr>
          <w:p>
            <w:pPr>
              <w:pStyle w:val="16"/>
            </w:pPr>
            <w:r>
              <w:t>400000.00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992" w:type="dxa"/>
            <w:vAlign w:val="center"/>
          </w:tcPr>
          <w:p>
            <w:pPr>
              <w:pStyle w:val="17"/>
            </w:pPr>
            <w:r>
              <w:t>2081002</w:t>
            </w:r>
          </w:p>
        </w:tc>
        <w:tc>
          <w:tcPr>
            <w:tcW w:w="4535" w:type="dxa"/>
            <w:vAlign w:val="center"/>
          </w:tcPr>
          <w:p>
            <w:pPr>
              <w:pStyle w:val="17"/>
            </w:pPr>
            <w:r>
              <w:t>老年福利</w:t>
            </w:r>
          </w:p>
        </w:tc>
        <w:tc>
          <w:tcPr>
            <w:tcW w:w="1361" w:type="dxa"/>
            <w:vAlign w:val="center"/>
          </w:tcPr>
          <w:p>
            <w:pPr>
              <w:pStyle w:val="16"/>
            </w:pPr>
            <w:r>
              <w:t>4113000.00</w:t>
            </w:r>
          </w:p>
        </w:tc>
        <w:tc>
          <w:tcPr>
            <w:tcW w:w="1361" w:type="dxa"/>
            <w:vAlign w:val="center"/>
          </w:tcPr>
          <w:p>
            <w:pPr>
              <w:pStyle w:val="16"/>
            </w:pPr>
          </w:p>
        </w:tc>
        <w:tc>
          <w:tcPr>
            <w:tcW w:w="1361" w:type="dxa"/>
            <w:vAlign w:val="center"/>
          </w:tcPr>
          <w:p>
            <w:pPr>
              <w:pStyle w:val="16"/>
            </w:pPr>
            <w:r>
              <w:t>4113000.00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992" w:type="dxa"/>
            <w:vAlign w:val="center"/>
          </w:tcPr>
          <w:p>
            <w:pPr>
              <w:pStyle w:val="17"/>
            </w:pPr>
            <w:r>
              <w:t>2081004</w:t>
            </w:r>
          </w:p>
        </w:tc>
        <w:tc>
          <w:tcPr>
            <w:tcW w:w="4535" w:type="dxa"/>
            <w:vAlign w:val="center"/>
          </w:tcPr>
          <w:p>
            <w:pPr>
              <w:pStyle w:val="17"/>
            </w:pPr>
            <w:r>
              <w:t>殡葬</w:t>
            </w:r>
          </w:p>
        </w:tc>
        <w:tc>
          <w:tcPr>
            <w:tcW w:w="1361" w:type="dxa"/>
            <w:vAlign w:val="center"/>
          </w:tcPr>
          <w:p>
            <w:pPr>
              <w:pStyle w:val="16"/>
            </w:pPr>
            <w:r>
              <w:t>350000.00</w:t>
            </w:r>
          </w:p>
        </w:tc>
        <w:tc>
          <w:tcPr>
            <w:tcW w:w="1361" w:type="dxa"/>
            <w:vAlign w:val="center"/>
          </w:tcPr>
          <w:p>
            <w:pPr>
              <w:pStyle w:val="16"/>
            </w:pPr>
          </w:p>
        </w:tc>
        <w:tc>
          <w:tcPr>
            <w:tcW w:w="1361" w:type="dxa"/>
            <w:vAlign w:val="center"/>
          </w:tcPr>
          <w:p>
            <w:pPr>
              <w:pStyle w:val="16"/>
            </w:pPr>
            <w:r>
              <w:t>350000.00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992" w:type="dxa"/>
            <w:vAlign w:val="center"/>
          </w:tcPr>
          <w:p>
            <w:pPr>
              <w:pStyle w:val="17"/>
            </w:pPr>
            <w:r>
              <w:t>2081006</w:t>
            </w:r>
          </w:p>
        </w:tc>
        <w:tc>
          <w:tcPr>
            <w:tcW w:w="4535" w:type="dxa"/>
            <w:vAlign w:val="center"/>
          </w:tcPr>
          <w:p>
            <w:pPr>
              <w:pStyle w:val="17"/>
            </w:pPr>
            <w:r>
              <w:t>养老服务</w:t>
            </w:r>
          </w:p>
        </w:tc>
        <w:tc>
          <w:tcPr>
            <w:tcW w:w="1361" w:type="dxa"/>
            <w:vAlign w:val="center"/>
          </w:tcPr>
          <w:p>
            <w:pPr>
              <w:pStyle w:val="16"/>
            </w:pPr>
            <w:r>
              <w:t>320000.00</w:t>
            </w:r>
          </w:p>
        </w:tc>
        <w:tc>
          <w:tcPr>
            <w:tcW w:w="1361" w:type="dxa"/>
            <w:vAlign w:val="center"/>
          </w:tcPr>
          <w:p>
            <w:pPr>
              <w:pStyle w:val="16"/>
            </w:pPr>
          </w:p>
        </w:tc>
        <w:tc>
          <w:tcPr>
            <w:tcW w:w="1361" w:type="dxa"/>
            <w:vAlign w:val="center"/>
          </w:tcPr>
          <w:p>
            <w:pPr>
              <w:pStyle w:val="16"/>
            </w:pPr>
            <w:r>
              <w:t>320000.00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992" w:type="dxa"/>
            <w:vAlign w:val="center"/>
          </w:tcPr>
          <w:p>
            <w:pPr>
              <w:pStyle w:val="17"/>
            </w:pPr>
            <w:r>
              <w:t>20811</w:t>
            </w:r>
          </w:p>
        </w:tc>
        <w:tc>
          <w:tcPr>
            <w:tcW w:w="4535" w:type="dxa"/>
            <w:vAlign w:val="center"/>
          </w:tcPr>
          <w:p>
            <w:pPr>
              <w:pStyle w:val="17"/>
            </w:pPr>
            <w:r>
              <w:t>残疾人事业</w:t>
            </w:r>
          </w:p>
        </w:tc>
        <w:tc>
          <w:tcPr>
            <w:tcW w:w="1361" w:type="dxa"/>
            <w:vAlign w:val="center"/>
          </w:tcPr>
          <w:p>
            <w:pPr>
              <w:pStyle w:val="16"/>
            </w:pPr>
            <w:r>
              <w:t>10222000.00</w:t>
            </w:r>
          </w:p>
        </w:tc>
        <w:tc>
          <w:tcPr>
            <w:tcW w:w="1361" w:type="dxa"/>
            <w:vAlign w:val="center"/>
          </w:tcPr>
          <w:p>
            <w:pPr>
              <w:pStyle w:val="16"/>
            </w:pPr>
          </w:p>
        </w:tc>
        <w:tc>
          <w:tcPr>
            <w:tcW w:w="1361" w:type="dxa"/>
            <w:vAlign w:val="center"/>
          </w:tcPr>
          <w:p>
            <w:pPr>
              <w:pStyle w:val="16"/>
            </w:pPr>
            <w:r>
              <w:t>10222000.00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992" w:type="dxa"/>
            <w:vAlign w:val="center"/>
          </w:tcPr>
          <w:p>
            <w:pPr>
              <w:pStyle w:val="17"/>
            </w:pPr>
            <w:r>
              <w:t>2081107</w:t>
            </w:r>
          </w:p>
        </w:tc>
        <w:tc>
          <w:tcPr>
            <w:tcW w:w="4535" w:type="dxa"/>
            <w:vAlign w:val="center"/>
          </w:tcPr>
          <w:p>
            <w:pPr>
              <w:pStyle w:val="17"/>
            </w:pPr>
            <w:r>
              <w:t>残疾人生活和护理补贴</w:t>
            </w:r>
          </w:p>
        </w:tc>
        <w:tc>
          <w:tcPr>
            <w:tcW w:w="1361" w:type="dxa"/>
            <w:vAlign w:val="center"/>
          </w:tcPr>
          <w:p>
            <w:pPr>
              <w:pStyle w:val="16"/>
            </w:pPr>
            <w:r>
              <w:t>10222000.00</w:t>
            </w:r>
          </w:p>
        </w:tc>
        <w:tc>
          <w:tcPr>
            <w:tcW w:w="1361" w:type="dxa"/>
            <w:vAlign w:val="center"/>
          </w:tcPr>
          <w:p>
            <w:pPr>
              <w:pStyle w:val="16"/>
            </w:pPr>
          </w:p>
        </w:tc>
        <w:tc>
          <w:tcPr>
            <w:tcW w:w="1361" w:type="dxa"/>
            <w:vAlign w:val="center"/>
          </w:tcPr>
          <w:p>
            <w:pPr>
              <w:pStyle w:val="16"/>
            </w:pPr>
            <w:r>
              <w:t>10222000.00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992" w:type="dxa"/>
            <w:vAlign w:val="center"/>
          </w:tcPr>
          <w:p>
            <w:pPr>
              <w:pStyle w:val="17"/>
            </w:pPr>
            <w:r>
              <w:t>20819</w:t>
            </w:r>
          </w:p>
        </w:tc>
        <w:tc>
          <w:tcPr>
            <w:tcW w:w="4535" w:type="dxa"/>
            <w:vAlign w:val="center"/>
          </w:tcPr>
          <w:p>
            <w:pPr>
              <w:pStyle w:val="17"/>
            </w:pPr>
            <w:r>
              <w:t>最低生活保障</w:t>
            </w:r>
          </w:p>
        </w:tc>
        <w:tc>
          <w:tcPr>
            <w:tcW w:w="1361" w:type="dxa"/>
            <w:vAlign w:val="center"/>
          </w:tcPr>
          <w:p>
            <w:pPr>
              <w:pStyle w:val="16"/>
            </w:pPr>
            <w:r>
              <w:t>34040000.00</w:t>
            </w:r>
          </w:p>
        </w:tc>
        <w:tc>
          <w:tcPr>
            <w:tcW w:w="1361" w:type="dxa"/>
            <w:vAlign w:val="center"/>
          </w:tcPr>
          <w:p>
            <w:pPr>
              <w:pStyle w:val="16"/>
            </w:pPr>
          </w:p>
        </w:tc>
        <w:tc>
          <w:tcPr>
            <w:tcW w:w="1361" w:type="dxa"/>
            <w:vAlign w:val="center"/>
          </w:tcPr>
          <w:p>
            <w:pPr>
              <w:pStyle w:val="16"/>
            </w:pPr>
            <w:r>
              <w:t>34040000.00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992" w:type="dxa"/>
            <w:vAlign w:val="center"/>
          </w:tcPr>
          <w:p>
            <w:pPr>
              <w:pStyle w:val="17"/>
            </w:pPr>
            <w:r>
              <w:t>2081901</w:t>
            </w:r>
          </w:p>
        </w:tc>
        <w:tc>
          <w:tcPr>
            <w:tcW w:w="4535" w:type="dxa"/>
            <w:vAlign w:val="center"/>
          </w:tcPr>
          <w:p>
            <w:pPr>
              <w:pStyle w:val="17"/>
            </w:pPr>
            <w:r>
              <w:t>城市最低生活保障金支出</w:t>
            </w:r>
          </w:p>
        </w:tc>
        <w:tc>
          <w:tcPr>
            <w:tcW w:w="1361" w:type="dxa"/>
            <w:vAlign w:val="center"/>
          </w:tcPr>
          <w:p>
            <w:pPr>
              <w:pStyle w:val="16"/>
            </w:pPr>
            <w:r>
              <w:t>4760000.00</w:t>
            </w:r>
          </w:p>
        </w:tc>
        <w:tc>
          <w:tcPr>
            <w:tcW w:w="1361" w:type="dxa"/>
            <w:vAlign w:val="center"/>
          </w:tcPr>
          <w:p>
            <w:pPr>
              <w:pStyle w:val="16"/>
            </w:pPr>
          </w:p>
        </w:tc>
        <w:tc>
          <w:tcPr>
            <w:tcW w:w="1361" w:type="dxa"/>
            <w:vAlign w:val="center"/>
          </w:tcPr>
          <w:p>
            <w:pPr>
              <w:pStyle w:val="16"/>
            </w:pPr>
            <w:r>
              <w:t>4760000.00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992" w:type="dxa"/>
            <w:vAlign w:val="center"/>
          </w:tcPr>
          <w:p>
            <w:pPr>
              <w:pStyle w:val="17"/>
            </w:pPr>
            <w:r>
              <w:t>2081902</w:t>
            </w:r>
          </w:p>
        </w:tc>
        <w:tc>
          <w:tcPr>
            <w:tcW w:w="4535" w:type="dxa"/>
            <w:vAlign w:val="center"/>
          </w:tcPr>
          <w:p>
            <w:pPr>
              <w:pStyle w:val="17"/>
            </w:pPr>
            <w:r>
              <w:t>农村最低生活保障金支出</w:t>
            </w:r>
          </w:p>
        </w:tc>
        <w:tc>
          <w:tcPr>
            <w:tcW w:w="1361" w:type="dxa"/>
            <w:vAlign w:val="center"/>
          </w:tcPr>
          <w:p>
            <w:pPr>
              <w:pStyle w:val="16"/>
            </w:pPr>
            <w:r>
              <w:t>29280000.00</w:t>
            </w:r>
          </w:p>
        </w:tc>
        <w:tc>
          <w:tcPr>
            <w:tcW w:w="1361" w:type="dxa"/>
            <w:vAlign w:val="center"/>
          </w:tcPr>
          <w:p>
            <w:pPr>
              <w:pStyle w:val="16"/>
            </w:pPr>
          </w:p>
        </w:tc>
        <w:tc>
          <w:tcPr>
            <w:tcW w:w="1361" w:type="dxa"/>
            <w:vAlign w:val="center"/>
          </w:tcPr>
          <w:p>
            <w:pPr>
              <w:pStyle w:val="16"/>
            </w:pPr>
            <w:r>
              <w:t>29280000.00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992" w:type="dxa"/>
            <w:vAlign w:val="center"/>
          </w:tcPr>
          <w:p>
            <w:pPr>
              <w:pStyle w:val="17"/>
            </w:pPr>
            <w:r>
              <w:t>20820</w:t>
            </w:r>
          </w:p>
        </w:tc>
        <w:tc>
          <w:tcPr>
            <w:tcW w:w="4535" w:type="dxa"/>
            <w:vAlign w:val="center"/>
          </w:tcPr>
          <w:p>
            <w:pPr>
              <w:pStyle w:val="17"/>
            </w:pPr>
            <w:r>
              <w:t>临时救助</w:t>
            </w:r>
          </w:p>
        </w:tc>
        <w:tc>
          <w:tcPr>
            <w:tcW w:w="1361" w:type="dxa"/>
            <w:vAlign w:val="center"/>
          </w:tcPr>
          <w:p>
            <w:pPr>
              <w:pStyle w:val="16"/>
            </w:pPr>
            <w:r>
              <w:t>1980000.00</w:t>
            </w:r>
          </w:p>
        </w:tc>
        <w:tc>
          <w:tcPr>
            <w:tcW w:w="1361" w:type="dxa"/>
            <w:vAlign w:val="center"/>
          </w:tcPr>
          <w:p>
            <w:pPr>
              <w:pStyle w:val="16"/>
            </w:pPr>
          </w:p>
        </w:tc>
        <w:tc>
          <w:tcPr>
            <w:tcW w:w="1361" w:type="dxa"/>
            <w:vAlign w:val="center"/>
          </w:tcPr>
          <w:p>
            <w:pPr>
              <w:pStyle w:val="16"/>
            </w:pPr>
            <w:r>
              <w:t>1980000.00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992" w:type="dxa"/>
            <w:vAlign w:val="center"/>
          </w:tcPr>
          <w:p>
            <w:pPr>
              <w:pStyle w:val="17"/>
            </w:pPr>
            <w:r>
              <w:t>2082001</w:t>
            </w:r>
          </w:p>
        </w:tc>
        <w:tc>
          <w:tcPr>
            <w:tcW w:w="4535" w:type="dxa"/>
            <w:vAlign w:val="center"/>
          </w:tcPr>
          <w:p>
            <w:pPr>
              <w:pStyle w:val="17"/>
            </w:pPr>
            <w:r>
              <w:t>临时救助支出</w:t>
            </w:r>
          </w:p>
        </w:tc>
        <w:tc>
          <w:tcPr>
            <w:tcW w:w="1361" w:type="dxa"/>
            <w:vAlign w:val="center"/>
          </w:tcPr>
          <w:p>
            <w:pPr>
              <w:pStyle w:val="16"/>
            </w:pPr>
            <w:r>
              <w:t>1630000.00</w:t>
            </w:r>
          </w:p>
        </w:tc>
        <w:tc>
          <w:tcPr>
            <w:tcW w:w="1361" w:type="dxa"/>
            <w:vAlign w:val="center"/>
          </w:tcPr>
          <w:p>
            <w:pPr>
              <w:pStyle w:val="16"/>
            </w:pPr>
          </w:p>
        </w:tc>
        <w:tc>
          <w:tcPr>
            <w:tcW w:w="1361" w:type="dxa"/>
            <w:vAlign w:val="center"/>
          </w:tcPr>
          <w:p>
            <w:pPr>
              <w:pStyle w:val="16"/>
            </w:pPr>
            <w:r>
              <w:t>1630000.00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992" w:type="dxa"/>
            <w:vAlign w:val="center"/>
          </w:tcPr>
          <w:p>
            <w:pPr>
              <w:pStyle w:val="17"/>
            </w:pPr>
            <w:r>
              <w:t>2082002</w:t>
            </w:r>
          </w:p>
        </w:tc>
        <w:tc>
          <w:tcPr>
            <w:tcW w:w="4535" w:type="dxa"/>
            <w:vAlign w:val="center"/>
          </w:tcPr>
          <w:p>
            <w:pPr>
              <w:pStyle w:val="17"/>
            </w:pPr>
            <w:r>
              <w:t>流浪乞讨人员救助支出</w:t>
            </w:r>
          </w:p>
        </w:tc>
        <w:tc>
          <w:tcPr>
            <w:tcW w:w="1361" w:type="dxa"/>
            <w:vAlign w:val="center"/>
          </w:tcPr>
          <w:p>
            <w:pPr>
              <w:pStyle w:val="16"/>
            </w:pPr>
            <w:r>
              <w:t>350000.00</w:t>
            </w:r>
          </w:p>
        </w:tc>
        <w:tc>
          <w:tcPr>
            <w:tcW w:w="1361" w:type="dxa"/>
            <w:vAlign w:val="center"/>
          </w:tcPr>
          <w:p>
            <w:pPr>
              <w:pStyle w:val="16"/>
            </w:pPr>
          </w:p>
        </w:tc>
        <w:tc>
          <w:tcPr>
            <w:tcW w:w="1361" w:type="dxa"/>
            <w:vAlign w:val="center"/>
          </w:tcPr>
          <w:p>
            <w:pPr>
              <w:pStyle w:val="16"/>
            </w:pPr>
            <w:r>
              <w:t>350000.00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992" w:type="dxa"/>
            <w:vAlign w:val="center"/>
          </w:tcPr>
          <w:p>
            <w:pPr>
              <w:pStyle w:val="17"/>
            </w:pPr>
            <w:r>
              <w:t>20821</w:t>
            </w:r>
          </w:p>
        </w:tc>
        <w:tc>
          <w:tcPr>
            <w:tcW w:w="4535" w:type="dxa"/>
            <w:vAlign w:val="center"/>
          </w:tcPr>
          <w:p>
            <w:pPr>
              <w:pStyle w:val="17"/>
            </w:pPr>
            <w:r>
              <w:t>特困人员救助供养</w:t>
            </w:r>
          </w:p>
        </w:tc>
        <w:tc>
          <w:tcPr>
            <w:tcW w:w="1361" w:type="dxa"/>
            <w:vAlign w:val="center"/>
          </w:tcPr>
          <w:p>
            <w:pPr>
              <w:pStyle w:val="16"/>
            </w:pPr>
            <w:r>
              <w:t>16278700.00</w:t>
            </w:r>
          </w:p>
        </w:tc>
        <w:tc>
          <w:tcPr>
            <w:tcW w:w="1361" w:type="dxa"/>
            <w:vAlign w:val="center"/>
          </w:tcPr>
          <w:p>
            <w:pPr>
              <w:pStyle w:val="16"/>
            </w:pPr>
          </w:p>
        </w:tc>
        <w:tc>
          <w:tcPr>
            <w:tcW w:w="1361" w:type="dxa"/>
            <w:vAlign w:val="center"/>
          </w:tcPr>
          <w:p>
            <w:pPr>
              <w:pStyle w:val="16"/>
            </w:pPr>
            <w:r>
              <w:t>16278700.00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992" w:type="dxa"/>
            <w:vAlign w:val="center"/>
          </w:tcPr>
          <w:p>
            <w:pPr>
              <w:pStyle w:val="17"/>
            </w:pPr>
            <w:r>
              <w:t>2082102</w:t>
            </w:r>
          </w:p>
        </w:tc>
        <w:tc>
          <w:tcPr>
            <w:tcW w:w="4535" w:type="dxa"/>
            <w:vAlign w:val="center"/>
          </w:tcPr>
          <w:p>
            <w:pPr>
              <w:pStyle w:val="17"/>
            </w:pPr>
            <w:r>
              <w:t>农村特困人员救助供养支出</w:t>
            </w:r>
          </w:p>
        </w:tc>
        <w:tc>
          <w:tcPr>
            <w:tcW w:w="1361" w:type="dxa"/>
            <w:vAlign w:val="center"/>
          </w:tcPr>
          <w:p>
            <w:pPr>
              <w:pStyle w:val="16"/>
            </w:pPr>
            <w:r>
              <w:t>16278700.00</w:t>
            </w:r>
          </w:p>
        </w:tc>
        <w:tc>
          <w:tcPr>
            <w:tcW w:w="1361" w:type="dxa"/>
            <w:vAlign w:val="center"/>
          </w:tcPr>
          <w:p>
            <w:pPr>
              <w:pStyle w:val="16"/>
            </w:pPr>
          </w:p>
        </w:tc>
        <w:tc>
          <w:tcPr>
            <w:tcW w:w="1361" w:type="dxa"/>
            <w:vAlign w:val="center"/>
          </w:tcPr>
          <w:p>
            <w:pPr>
              <w:pStyle w:val="16"/>
            </w:pPr>
            <w:r>
              <w:t>16278700.00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992" w:type="dxa"/>
            <w:vAlign w:val="center"/>
          </w:tcPr>
          <w:p>
            <w:pPr>
              <w:pStyle w:val="17"/>
            </w:pPr>
            <w:r>
              <w:t>20827</w:t>
            </w:r>
          </w:p>
        </w:tc>
        <w:tc>
          <w:tcPr>
            <w:tcW w:w="4535" w:type="dxa"/>
            <w:vAlign w:val="center"/>
          </w:tcPr>
          <w:p>
            <w:pPr>
              <w:pStyle w:val="17"/>
            </w:pPr>
            <w:r>
              <w:t>财政对其他社会保险基金的补助</w:t>
            </w:r>
          </w:p>
        </w:tc>
        <w:tc>
          <w:tcPr>
            <w:tcW w:w="1361" w:type="dxa"/>
            <w:vAlign w:val="center"/>
          </w:tcPr>
          <w:p>
            <w:pPr>
              <w:pStyle w:val="16"/>
            </w:pPr>
            <w:r>
              <w:t>4620.00</w:t>
            </w:r>
          </w:p>
        </w:tc>
        <w:tc>
          <w:tcPr>
            <w:tcW w:w="1361" w:type="dxa"/>
            <w:vAlign w:val="center"/>
          </w:tcPr>
          <w:p>
            <w:pPr>
              <w:pStyle w:val="16"/>
            </w:pPr>
            <w:r>
              <w:t>4620.00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992" w:type="dxa"/>
            <w:vAlign w:val="center"/>
          </w:tcPr>
          <w:p>
            <w:pPr>
              <w:pStyle w:val="17"/>
            </w:pPr>
            <w:r>
              <w:t>2082702</w:t>
            </w:r>
          </w:p>
        </w:tc>
        <w:tc>
          <w:tcPr>
            <w:tcW w:w="4535" w:type="dxa"/>
            <w:vAlign w:val="center"/>
          </w:tcPr>
          <w:p>
            <w:pPr>
              <w:pStyle w:val="17"/>
            </w:pPr>
            <w:r>
              <w:t>财政对工伤保险基金的补助</w:t>
            </w:r>
          </w:p>
        </w:tc>
        <w:tc>
          <w:tcPr>
            <w:tcW w:w="1361" w:type="dxa"/>
            <w:vAlign w:val="center"/>
          </w:tcPr>
          <w:p>
            <w:pPr>
              <w:pStyle w:val="16"/>
            </w:pPr>
            <w:r>
              <w:t>2570.00</w:t>
            </w:r>
          </w:p>
        </w:tc>
        <w:tc>
          <w:tcPr>
            <w:tcW w:w="1361" w:type="dxa"/>
            <w:vAlign w:val="center"/>
          </w:tcPr>
          <w:p>
            <w:pPr>
              <w:pStyle w:val="16"/>
            </w:pPr>
            <w:r>
              <w:t>2570.00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992" w:type="dxa"/>
            <w:vAlign w:val="center"/>
          </w:tcPr>
          <w:p>
            <w:pPr>
              <w:pStyle w:val="17"/>
            </w:pPr>
            <w:r>
              <w:t>2082703</w:t>
            </w:r>
          </w:p>
        </w:tc>
        <w:tc>
          <w:tcPr>
            <w:tcW w:w="4535" w:type="dxa"/>
            <w:vAlign w:val="center"/>
          </w:tcPr>
          <w:p>
            <w:pPr>
              <w:pStyle w:val="17"/>
            </w:pPr>
            <w:r>
              <w:t>财政对生育保险基金的补助</w:t>
            </w:r>
          </w:p>
        </w:tc>
        <w:tc>
          <w:tcPr>
            <w:tcW w:w="1361" w:type="dxa"/>
            <w:vAlign w:val="center"/>
          </w:tcPr>
          <w:p>
            <w:pPr>
              <w:pStyle w:val="16"/>
            </w:pPr>
            <w:r>
              <w:t>2050.00</w:t>
            </w:r>
          </w:p>
        </w:tc>
        <w:tc>
          <w:tcPr>
            <w:tcW w:w="1361" w:type="dxa"/>
            <w:vAlign w:val="center"/>
          </w:tcPr>
          <w:p>
            <w:pPr>
              <w:pStyle w:val="16"/>
            </w:pPr>
            <w:r>
              <w:t>2050.00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992" w:type="dxa"/>
            <w:vAlign w:val="center"/>
          </w:tcPr>
          <w:p>
            <w:pPr>
              <w:pStyle w:val="17"/>
            </w:pPr>
            <w:r>
              <w:t>210</w:t>
            </w:r>
          </w:p>
        </w:tc>
        <w:tc>
          <w:tcPr>
            <w:tcW w:w="4535" w:type="dxa"/>
            <w:vAlign w:val="center"/>
          </w:tcPr>
          <w:p>
            <w:pPr>
              <w:pStyle w:val="17"/>
            </w:pPr>
            <w:r>
              <w:t>卫生健康支出</w:t>
            </w:r>
          </w:p>
        </w:tc>
        <w:tc>
          <w:tcPr>
            <w:tcW w:w="1361" w:type="dxa"/>
            <w:vAlign w:val="center"/>
          </w:tcPr>
          <w:p>
            <w:pPr>
              <w:pStyle w:val="16"/>
            </w:pPr>
            <w:r>
              <w:t>30800.00</w:t>
            </w:r>
          </w:p>
        </w:tc>
        <w:tc>
          <w:tcPr>
            <w:tcW w:w="1361" w:type="dxa"/>
            <w:vAlign w:val="center"/>
          </w:tcPr>
          <w:p>
            <w:pPr>
              <w:pStyle w:val="16"/>
            </w:pPr>
            <w:r>
              <w:t>30800.00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992" w:type="dxa"/>
            <w:vAlign w:val="center"/>
          </w:tcPr>
          <w:p>
            <w:pPr>
              <w:pStyle w:val="17"/>
            </w:pPr>
            <w:r>
              <w:t>21011</w:t>
            </w:r>
          </w:p>
        </w:tc>
        <w:tc>
          <w:tcPr>
            <w:tcW w:w="4535" w:type="dxa"/>
            <w:vAlign w:val="center"/>
          </w:tcPr>
          <w:p>
            <w:pPr>
              <w:pStyle w:val="17"/>
            </w:pPr>
            <w:r>
              <w:t>行政事业单位医疗</w:t>
            </w:r>
          </w:p>
        </w:tc>
        <w:tc>
          <w:tcPr>
            <w:tcW w:w="1361" w:type="dxa"/>
            <w:vAlign w:val="center"/>
          </w:tcPr>
          <w:p>
            <w:pPr>
              <w:pStyle w:val="16"/>
            </w:pPr>
            <w:r>
              <w:t>30800.00</w:t>
            </w:r>
          </w:p>
        </w:tc>
        <w:tc>
          <w:tcPr>
            <w:tcW w:w="1361" w:type="dxa"/>
            <w:vAlign w:val="center"/>
          </w:tcPr>
          <w:p>
            <w:pPr>
              <w:pStyle w:val="16"/>
            </w:pPr>
            <w:r>
              <w:t>30800.00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992" w:type="dxa"/>
            <w:vAlign w:val="center"/>
          </w:tcPr>
          <w:p>
            <w:pPr>
              <w:pStyle w:val="17"/>
            </w:pPr>
            <w:r>
              <w:t>2101101</w:t>
            </w:r>
          </w:p>
        </w:tc>
        <w:tc>
          <w:tcPr>
            <w:tcW w:w="4535" w:type="dxa"/>
            <w:vAlign w:val="center"/>
          </w:tcPr>
          <w:p>
            <w:pPr>
              <w:pStyle w:val="17"/>
            </w:pPr>
            <w:r>
              <w:t>行政单位医疗</w:t>
            </w:r>
          </w:p>
        </w:tc>
        <w:tc>
          <w:tcPr>
            <w:tcW w:w="1361" w:type="dxa"/>
            <w:vAlign w:val="center"/>
          </w:tcPr>
          <w:p>
            <w:pPr>
              <w:pStyle w:val="16"/>
            </w:pPr>
            <w:r>
              <w:t>30800.00</w:t>
            </w:r>
          </w:p>
        </w:tc>
        <w:tc>
          <w:tcPr>
            <w:tcW w:w="1361" w:type="dxa"/>
            <w:vAlign w:val="center"/>
          </w:tcPr>
          <w:p>
            <w:pPr>
              <w:pStyle w:val="16"/>
            </w:pPr>
            <w:r>
              <w:t>30800.00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992" w:type="dxa"/>
            <w:vAlign w:val="center"/>
          </w:tcPr>
          <w:p>
            <w:pPr>
              <w:pStyle w:val="17"/>
            </w:pPr>
            <w:r>
              <w:t>221</w:t>
            </w:r>
          </w:p>
        </w:tc>
        <w:tc>
          <w:tcPr>
            <w:tcW w:w="4535" w:type="dxa"/>
            <w:vAlign w:val="center"/>
          </w:tcPr>
          <w:p>
            <w:pPr>
              <w:pStyle w:val="17"/>
            </w:pPr>
            <w:r>
              <w:t>住房保障支出</w:t>
            </w:r>
          </w:p>
        </w:tc>
        <w:tc>
          <w:tcPr>
            <w:tcW w:w="1361" w:type="dxa"/>
            <w:vAlign w:val="center"/>
          </w:tcPr>
          <w:p>
            <w:pPr>
              <w:pStyle w:val="16"/>
            </w:pPr>
            <w:r>
              <w:t>46000.00</w:t>
            </w:r>
          </w:p>
        </w:tc>
        <w:tc>
          <w:tcPr>
            <w:tcW w:w="1361" w:type="dxa"/>
            <w:vAlign w:val="center"/>
          </w:tcPr>
          <w:p>
            <w:pPr>
              <w:pStyle w:val="16"/>
            </w:pPr>
            <w:r>
              <w:t>46000.00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992" w:type="dxa"/>
            <w:vAlign w:val="center"/>
          </w:tcPr>
          <w:p>
            <w:pPr>
              <w:pStyle w:val="17"/>
            </w:pPr>
            <w:r>
              <w:t>22102</w:t>
            </w:r>
          </w:p>
        </w:tc>
        <w:tc>
          <w:tcPr>
            <w:tcW w:w="4535" w:type="dxa"/>
            <w:vAlign w:val="center"/>
          </w:tcPr>
          <w:p>
            <w:pPr>
              <w:pStyle w:val="17"/>
            </w:pPr>
            <w:r>
              <w:t>住房改革支出</w:t>
            </w:r>
          </w:p>
        </w:tc>
        <w:tc>
          <w:tcPr>
            <w:tcW w:w="1361" w:type="dxa"/>
            <w:vAlign w:val="center"/>
          </w:tcPr>
          <w:p>
            <w:pPr>
              <w:pStyle w:val="16"/>
            </w:pPr>
            <w:r>
              <w:t>46000.00</w:t>
            </w:r>
          </w:p>
        </w:tc>
        <w:tc>
          <w:tcPr>
            <w:tcW w:w="1361" w:type="dxa"/>
            <w:vAlign w:val="center"/>
          </w:tcPr>
          <w:p>
            <w:pPr>
              <w:pStyle w:val="16"/>
            </w:pPr>
            <w:r>
              <w:t>46000.00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992" w:type="dxa"/>
            <w:vAlign w:val="center"/>
          </w:tcPr>
          <w:p>
            <w:pPr>
              <w:pStyle w:val="17"/>
            </w:pPr>
            <w:r>
              <w:t>2210201</w:t>
            </w:r>
          </w:p>
        </w:tc>
        <w:tc>
          <w:tcPr>
            <w:tcW w:w="4535" w:type="dxa"/>
            <w:vAlign w:val="center"/>
          </w:tcPr>
          <w:p>
            <w:pPr>
              <w:pStyle w:val="17"/>
            </w:pPr>
            <w:r>
              <w:t>住房公积金</w:t>
            </w:r>
          </w:p>
        </w:tc>
        <w:tc>
          <w:tcPr>
            <w:tcW w:w="1361" w:type="dxa"/>
            <w:vAlign w:val="center"/>
          </w:tcPr>
          <w:p>
            <w:pPr>
              <w:pStyle w:val="16"/>
            </w:pPr>
            <w:r>
              <w:t>46000.00</w:t>
            </w:r>
          </w:p>
        </w:tc>
        <w:tc>
          <w:tcPr>
            <w:tcW w:w="1361" w:type="dxa"/>
            <w:vAlign w:val="center"/>
          </w:tcPr>
          <w:p>
            <w:pPr>
              <w:pStyle w:val="16"/>
            </w:pPr>
            <w:r>
              <w:t>46000.00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32</w:t>
            </w:r>
          </w:p>
        </w:tc>
        <w:tc>
          <w:tcPr>
            <w:tcW w:w="992" w:type="dxa"/>
            <w:vAlign w:val="center"/>
          </w:tcPr>
          <w:p>
            <w:pPr>
              <w:pStyle w:val="17"/>
            </w:pPr>
            <w:r>
              <w:t>229</w:t>
            </w:r>
          </w:p>
        </w:tc>
        <w:tc>
          <w:tcPr>
            <w:tcW w:w="4535" w:type="dxa"/>
            <w:vAlign w:val="center"/>
          </w:tcPr>
          <w:p>
            <w:pPr>
              <w:pStyle w:val="17"/>
            </w:pPr>
            <w:r>
              <w:t>其他支出</w:t>
            </w:r>
          </w:p>
        </w:tc>
        <w:tc>
          <w:tcPr>
            <w:tcW w:w="1361" w:type="dxa"/>
            <w:vAlign w:val="center"/>
          </w:tcPr>
          <w:p>
            <w:pPr>
              <w:pStyle w:val="16"/>
            </w:pPr>
            <w:r>
              <w:t>2970000.00</w:t>
            </w:r>
          </w:p>
        </w:tc>
        <w:tc>
          <w:tcPr>
            <w:tcW w:w="1361" w:type="dxa"/>
            <w:vAlign w:val="center"/>
          </w:tcPr>
          <w:p>
            <w:pPr>
              <w:pStyle w:val="16"/>
            </w:pPr>
          </w:p>
        </w:tc>
        <w:tc>
          <w:tcPr>
            <w:tcW w:w="1361" w:type="dxa"/>
            <w:vAlign w:val="center"/>
          </w:tcPr>
          <w:p>
            <w:pPr>
              <w:pStyle w:val="16"/>
            </w:pPr>
            <w:r>
              <w:t>2970000.00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33</w:t>
            </w:r>
          </w:p>
        </w:tc>
        <w:tc>
          <w:tcPr>
            <w:tcW w:w="992" w:type="dxa"/>
            <w:vAlign w:val="center"/>
          </w:tcPr>
          <w:p>
            <w:pPr>
              <w:pStyle w:val="17"/>
            </w:pPr>
            <w:r>
              <w:t>22960</w:t>
            </w:r>
          </w:p>
        </w:tc>
        <w:tc>
          <w:tcPr>
            <w:tcW w:w="4535" w:type="dxa"/>
            <w:vAlign w:val="center"/>
          </w:tcPr>
          <w:p>
            <w:pPr>
              <w:pStyle w:val="17"/>
            </w:pPr>
            <w:r>
              <w:t>彩票公益金安排的支出</w:t>
            </w:r>
          </w:p>
        </w:tc>
        <w:tc>
          <w:tcPr>
            <w:tcW w:w="1361" w:type="dxa"/>
            <w:vAlign w:val="center"/>
          </w:tcPr>
          <w:p>
            <w:pPr>
              <w:pStyle w:val="16"/>
            </w:pPr>
            <w:r>
              <w:t>2970000.00</w:t>
            </w:r>
          </w:p>
        </w:tc>
        <w:tc>
          <w:tcPr>
            <w:tcW w:w="1361" w:type="dxa"/>
            <w:vAlign w:val="center"/>
          </w:tcPr>
          <w:p>
            <w:pPr>
              <w:pStyle w:val="16"/>
            </w:pPr>
          </w:p>
        </w:tc>
        <w:tc>
          <w:tcPr>
            <w:tcW w:w="1361" w:type="dxa"/>
            <w:vAlign w:val="center"/>
          </w:tcPr>
          <w:p>
            <w:pPr>
              <w:pStyle w:val="16"/>
            </w:pPr>
            <w:r>
              <w:t>2970000.00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34</w:t>
            </w:r>
          </w:p>
        </w:tc>
        <w:tc>
          <w:tcPr>
            <w:tcW w:w="992" w:type="dxa"/>
            <w:vAlign w:val="center"/>
          </w:tcPr>
          <w:p>
            <w:pPr>
              <w:pStyle w:val="17"/>
            </w:pPr>
            <w:r>
              <w:t>2296002</w:t>
            </w:r>
          </w:p>
        </w:tc>
        <w:tc>
          <w:tcPr>
            <w:tcW w:w="4535" w:type="dxa"/>
            <w:vAlign w:val="center"/>
          </w:tcPr>
          <w:p>
            <w:pPr>
              <w:pStyle w:val="17"/>
            </w:pPr>
            <w:r>
              <w:t>用于社会福利的彩票公益金支出</w:t>
            </w:r>
          </w:p>
        </w:tc>
        <w:tc>
          <w:tcPr>
            <w:tcW w:w="1361" w:type="dxa"/>
            <w:vAlign w:val="center"/>
          </w:tcPr>
          <w:p>
            <w:pPr>
              <w:pStyle w:val="16"/>
            </w:pPr>
            <w:r>
              <w:t>2970000.00</w:t>
            </w:r>
          </w:p>
        </w:tc>
        <w:tc>
          <w:tcPr>
            <w:tcW w:w="1361" w:type="dxa"/>
            <w:vAlign w:val="center"/>
          </w:tcPr>
          <w:p>
            <w:pPr>
              <w:pStyle w:val="16"/>
            </w:pPr>
          </w:p>
        </w:tc>
        <w:tc>
          <w:tcPr>
            <w:tcW w:w="1361" w:type="dxa"/>
            <w:vAlign w:val="center"/>
          </w:tcPr>
          <w:p>
            <w:pPr>
              <w:pStyle w:val="16"/>
            </w:pPr>
            <w:r>
              <w:t>2970000.00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单位预算财政拨款收支总表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4"/>
            </w:pPr>
            <w:r>
              <w:t>314001顺平县民政局（本级）</w:t>
            </w:r>
          </w:p>
        </w:tc>
        <w:tc>
          <w:tcPr>
            <w:tcW w:w="3402" w:type="dxa"/>
            <w:tcBorders>
              <w:top w:val="single" w:color="FFFFFF" w:sz="6" w:space="0"/>
              <w:left w:val="single" w:color="FFFFFF" w:sz="6" w:space="0"/>
              <w:right w:val="single" w:color="FFFFFF" w:sz="6" w:space="0"/>
            </w:tcBorders>
            <w:vAlign w:val="center"/>
          </w:tcPr>
          <w:p>
            <w:pPr>
              <w:pStyle w:val="13"/>
            </w:pPr>
            <w:r>
              <w:t>预算年度：2022</w:t>
            </w:r>
          </w:p>
        </w:tc>
        <w:tc>
          <w:tcPr>
            <w:tcW w:w="5896" w:type="dxa"/>
            <w:gridSpan w:val="4"/>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4876" w:type="dxa"/>
            <w:gridSpan w:val="2"/>
            <w:vAlign w:val="center"/>
          </w:tcPr>
          <w:p>
            <w:pPr>
              <w:pStyle w:val="15"/>
            </w:pPr>
            <w:r>
              <w:t>收入</w:t>
            </w:r>
          </w:p>
        </w:tc>
        <w:tc>
          <w:tcPr>
            <w:tcW w:w="9298" w:type="dxa"/>
            <w:gridSpan w:val="5"/>
            <w:vAlign w:val="center"/>
          </w:tcPr>
          <w:p>
            <w:pPr>
              <w:pStyle w:val="15"/>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5"/>
            </w:pPr>
            <w:r>
              <w:t>项  目</w:t>
            </w:r>
          </w:p>
        </w:tc>
        <w:tc>
          <w:tcPr>
            <w:tcW w:w="1474" w:type="dxa"/>
            <w:vAlign w:val="center"/>
          </w:tcPr>
          <w:p>
            <w:pPr>
              <w:pStyle w:val="15"/>
            </w:pPr>
            <w:r>
              <w:t>金额</w:t>
            </w:r>
          </w:p>
        </w:tc>
        <w:tc>
          <w:tcPr>
            <w:tcW w:w="3402" w:type="dxa"/>
            <w:vAlign w:val="center"/>
          </w:tcPr>
          <w:p>
            <w:pPr>
              <w:pStyle w:val="15"/>
            </w:pPr>
            <w:r>
              <w:t>项  目</w:t>
            </w:r>
          </w:p>
        </w:tc>
        <w:tc>
          <w:tcPr>
            <w:tcW w:w="1474" w:type="dxa"/>
            <w:vAlign w:val="center"/>
          </w:tcPr>
          <w:p>
            <w:pPr>
              <w:pStyle w:val="15"/>
            </w:pPr>
            <w:r>
              <w:t>合计</w:t>
            </w:r>
          </w:p>
        </w:tc>
        <w:tc>
          <w:tcPr>
            <w:tcW w:w="1474" w:type="dxa"/>
            <w:vAlign w:val="center"/>
          </w:tcPr>
          <w:p>
            <w:pPr>
              <w:pStyle w:val="15"/>
            </w:pPr>
            <w:r>
              <w:t>一般公共预算财政拨款</w:t>
            </w:r>
          </w:p>
        </w:tc>
        <w:tc>
          <w:tcPr>
            <w:tcW w:w="1474" w:type="dxa"/>
            <w:vAlign w:val="center"/>
          </w:tcPr>
          <w:p>
            <w:pPr>
              <w:pStyle w:val="15"/>
            </w:pPr>
            <w:r>
              <w:t>政府性基金预算财政    拨款</w:t>
            </w:r>
          </w:p>
        </w:tc>
        <w:tc>
          <w:tcPr>
            <w:tcW w:w="1474" w:type="dxa"/>
            <w:vAlign w:val="center"/>
          </w:tcPr>
          <w:p>
            <w:pPr>
              <w:pStyle w:val="15"/>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3402" w:type="dxa"/>
            <w:vAlign w:val="center"/>
          </w:tcPr>
          <w:p>
            <w:pPr>
              <w:pStyle w:val="15"/>
            </w:pPr>
            <w:r>
              <w:t>1</w:t>
            </w:r>
          </w:p>
        </w:tc>
        <w:tc>
          <w:tcPr>
            <w:tcW w:w="1474" w:type="dxa"/>
            <w:vAlign w:val="center"/>
          </w:tcPr>
          <w:p>
            <w:pPr>
              <w:pStyle w:val="15"/>
            </w:pPr>
            <w:r>
              <w:t>2</w:t>
            </w:r>
          </w:p>
        </w:tc>
        <w:tc>
          <w:tcPr>
            <w:tcW w:w="3402" w:type="dxa"/>
            <w:vAlign w:val="center"/>
          </w:tcPr>
          <w:p>
            <w:pPr>
              <w:pStyle w:val="15"/>
            </w:pPr>
            <w:r>
              <w:t>3</w:t>
            </w:r>
          </w:p>
        </w:tc>
        <w:tc>
          <w:tcPr>
            <w:tcW w:w="1474" w:type="dxa"/>
            <w:vAlign w:val="center"/>
          </w:tcPr>
          <w:p>
            <w:pPr>
              <w:pStyle w:val="15"/>
            </w:pPr>
            <w:r>
              <w:t>4</w:t>
            </w:r>
          </w:p>
        </w:tc>
        <w:tc>
          <w:tcPr>
            <w:tcW w:w="1474" w:type="dxa"/>
            <w:vAlign w:val="center"/>
          </w:tcPr>
          <w:p>
            <w:pPr>
              <w:pStyle w:val="15"/>
            </w:pPr>
            <w:r>
              <w:t>5</w:t>
            </w:r>
          </w:p>
        </w:tc>
        <w:tc>
          <w:tcPr>
            <w:tcW w:w="1474" w:type="dxa"/>
            <w:vAlign w:val="center"/>
          </w:tcPr>
          <w:p>
            <w:pPr>
              <w:pStyle w:val="15"/>
            </w:pPr>
            <w:r>
              <w:t>6</w:t>
            </w:r>
          </w:p>
        </w:tc>
        <w:tc>
          <w:tcPr>
            <w:tcW w:w="1474" w:type="dxa"/>
            <w:vAlign w:val="center"/>
          </w:tcPr>
          <w:p>
            <w:pPr>
              <w:pStyle w:val="15"/>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3402" w:type="dxa"/>
            <w:vAlign w:val="center"/>
          </w:tcPr>
          <w:p>
            <w:pPr>
              <w:pStyle w:val="17"/>
            </w:pPr>
            <w:r>
              <w:t>一、一般公共预算拨款</w:t>
            </w:r>
          </w:p>
        </w:tc>
        <w:tc>
          <w:tcPr>
            <w:tcW w:w="1474" w:type="dxa"/>
            <w:vAlign w:val="center"/>
          </w:tcPr>
          <w:p>
            <w:pPr>
              <w:pStyle w:val="16"/>
            </w:pPr>
            <w:r>
              <w:t>69614370.00</w:t>
            </w:r>
          </w:p>
        </w:tc>
        <w:tc>
          <w:tcPr>
            <w:tcW w:w="3402" w:type="dxa"/>
            <w:vAlign w:val="center"/>
          </w:tcPr>
          <w:p>
            <w:pPr>
              <w:pStyle w:val="17"/>
            </w:pPr>
            <w:r>
              <w:t>一、一般公共服务支出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3402" w:type="dxa"/>
            <w:vAlign w:val="center"/>
          </w:tcPr>
          <w:p>
            <w:pPr>
              <w:pStyle w:val="17"/>
            </w:pPr>
            <w:r>
              <w:t>二、政府性基金预算拨款</w:t>
            </w:r>
          </w:p>
        </w:tc>
        <w:tc>
          <w:tcPr>
            <w:tcW w:w="1474" w:type="dxa"/>
            <w:vAlign w:val="center"/>
          </w:tcPr>
          <w:p>
            <w:pPr>
              <w:pStyle w:val="16"/>
            </w:pPr>
            <w:r>
              <w:t>2970000.00</w:t>
            </w:r>
          </w:p>
        </w:tc>
        <w:tc>
          <w:tcPr>
            <w:tcW w:w="3402" w:type="dxa"/>
            <w:vAlign w:val="center"/>
          </w:tcPr>
          <w:p>
            <w:pPr>
              <w:pStyle w:val="17"/>
            </w:pPr>
            <w:r>
              <w:t>二、外交支出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3402" w:type="dxa"/>
            <w:vAlign w:val="center"/>
          </w:tcPr>
          <w:p>
            <w:pPr>
              <w:pStyle w:val="17"/>
            </w:pPr>
            <w:r>
              <w:t>三、国有资本经营预算拨款</w:t>
            </w:r>
          </w:p>
        </w:tc>
        <w:tc>
          <w:tcPr>
            <w:tcW w:w="1474" w:type="dxa"/>
            <w:vAlign w:val="center"/>
          </w:tcPr>
          <w:p>
            <w:pPr>
              <w:pStyle w:val="16"/>
            </w:pPr>
          </w:p>
        </w:tc>
        <w:tc>
          <w:tcPr>
            <w:tcW w:w="3402" w:type="dxa"/>
            <w:vAlign w:val="center"/>
          </w:tcPr>
          <w:p>
            <w:pPr>
              <w:pStyle w:val="17"/>
            </w:pPr>
            <w:r>
              <w:t>三、国防支出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四、公共安全支出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五、教育支出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六、科学技术支出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七、文化旅游体育与传媒支出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八、社会保障和就业支出</w:t>
            </w:r>
          </w:p>
        </w:tc>
        <w:tc>
          <w:tcPr>
            <w:tcW w:w="1474" w:type="dxa"/>
            <w:vAlign w:val="center"/>
          </w:tcPr>
          <w:p>
            <w:pPr>
              <w:pStyle w:val="16"/>
            </w:pPr>
            <w:r>
              <w:t>69537570.00</w:t>
            </w:r>
          </w:p>
        </w:tc>
        <w:tc>
          <w:tcPr>
            <w:tcW w:w="1474" w:type="dxa"/>
            <w:vAlign w:val="center"/>
          </w:tcPr>
          <w:p>
            <w:pPr>
              <w:pStyle w:val="16"/>
            </w:pPr>
            <w:r>
              <w:t>69537570.00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九、社会保险基金支出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十、卫生健康支出</w:t>
            </w:r>
          </w:p>
        </w:tc>
        <w:tc>
          <w:tcPr>
            <w:tcW w:w="1474" w:type="dxa"/>
            <w:vAlign w:val="center"/>
          </w:tcPr>
          <w:p>
            <w:pPr>
              <w:pStyle w:val="16"/>
            </w:pPr>
            <w:r>
              <w:t>30800.00</w:t>
            </w:r>
          </w:p>
        </w:tc>
        <w:tc>
          <w:tcPr>
            <w:tcW w:w="1474" w:type="dxa"/>
            <w:vAlign w:val="center"/>
          </w:tcPr>
          <w:p>
            <w:pPr>
              <w:pStyle w:val="16"/>
            </w:pPr>
            <w:r>
              <w:t>30800.00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十一、节能环保支出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十二、城乡社区支出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十三、农林水支出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十四、交通运输支出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十五、资源勘探工业信息等支出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十六、商业服务业等支出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十七、金融支出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十八、援助其他地区支出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十九、自然资源海洋气象等支出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二十、住房保障支出</w:t>
            </w:r>
          </w:p>
        </w:tc>
        <w:tc>
          <w:tcPr>
            <w:tcW w:w="1474" w:type="dxa"/>
            <w:vAlign w:val="center"/>
          </w:tcPr>
          <w:p>
            <w:pPr>
              <w:pStyle w:val="16"/>
            </w:pPr>
            <w:r>
              <w:t>46000.00</w:t>
            </w:r>
          </w:p>
        </w:tc>
        <w:tc>
          <w:tcPr>
            <w:tcW w:w="1474" w:type="dxa"/>
            <w:vAlign w:val="center"/>
          </w:tcPr>
          <w:p>
            <w:pPr>
              <w:pStyle w:val="16"/>
            </w:pPr>
            <w:r>
              <w:t>46000.00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二十一、粮油物资储备支出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二十二、国有资本经营预算支出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二十三、灾害防治及应急管理支出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二十四、预备费</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二十五、其他支出</w:t>
            </w:r>
          </w:p>
        </w:tc>
        <w:tc>
          <w:tcPr>
            <w:tcW w:w="1474" w:type="dxa"/>
            <w:vAlign w:val="center"/>
          </w:tcPr>
          <w:p>
            <w:pPr>
              <w:pStyle w:val="16"/>
            </w:pPr>
            <w:r>
              <w:t>2970000.00</w:t>
            </w:r>
          </w:p>
        </w:tc>
        <w:tc>
          <w:tcPr>
            <w:tcW w:w="1474" w:type="dxa"/>
            <w:vAlign w:val="center"/>
          </w:tcPr>
          <w:p>
            <w:pPr>
              <w:pStyle w:val="16"/>
            </w:pPr>
          </w:p>
        </w:tc>
        <w:tc>
          <w:tcPr>
            <w:tcW w:w="1474" w:type="dxa"/>
            <w:vAlign w:val="center"/>
          </w:tcPr>
          <w:p>
            <w:pPr>
              <w:pStyle w:val="16"/>
            </w:pPr>
            <w:r>
              <w:t>2970000.00</w:t>
            </w: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二十六、转移性支出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二十七、债务还本支出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二十八、债务付息支出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二十九、债务发行费用支出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三十、抗疫特别国债安排的支出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3402" w:type="dxa"/>
            <w:vAlign w:val="center"/>
          </w:tcPr>
          <w:p>
            <w:pPr>
              <w:pStyle w:val="19"/>
            </w:pPr>
            <w:r>
              <w:t>本年收入合计</w:t>
            </w:r>
          </w:p>
        </w:tc>
        <w:tc>
          <w:tcPr>
            <w:tcW w:w="1474" w:type="dxa"/>
            <w:vAlign w:val="center"/>
          </w:tcPr>
          <w:p>
            <w:pPr>
              <w:pStyle w:val="20"/>
            </w:pPr>
            <w:r>
              <w:t>72584370.00</w:t>
            </w:r>
          </w:p>
        </w:tc>
        <w:tc>
          <w:tcPr>
            <w:tcW w:w="3402" w:type="dxa"/>
            <w:vAlign w:val="center"/>
          </w:tcPr>
          <w:p>
            <w:pPr>
              <w:pStyle w:val="19"/>
            </w:pPr>
            <w:r>
              <w:t>本年支出合计</w:t>
            </w:r>
          </w:p>
        </w:tc>
        <w:tc>
          <w:tcPr>
            <w:tcW w:w="1474" w:type="dxa"/>
            <w:vAlign w:val="center"/>
          </w:tcPr>
          <w:p>
            <w:pPr>
              <w:pStyle w:val="20"/>
            </w:pPr>
            <w:r>
              <w:t>72584370.00</w:t>
            </w:r>
          </w:p>
        </w:tc>
        <w:tc>
          <w:tcPr>
            <w:tcW w:w="1474" w:type="dxa"/>
            <w:vAlign w:val="center"/>
          </w:tcPr>
          <w:p>
            <w:pPr>
              <w:pStyle w:val="20"/>
            </w:pPr>
            <w:r>
              <w:t>69614370.00</w:t>
            </w:r>
          </w:p>
        </w:tc>
        <w:tc>
          <w:tcPr>
            <w:tcW w:w="1474" w:type="dxa"/>
            <w:vAlign w:val="center"/>
          </w:tcPr>
          <w:p>
            <w:pPr>
              <w:pStyle w:val="20"/>
            </w:pPr>
            <w:r>
              <w:t>2970000.00</w:t>
            </w:r>
          </w:p>
        </w:tc>
        <w:tc>
          <w:tcPr>
            <w:tcW w:w="1474"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32</w:t>
            </w:r>
          </w:p>
        </w:tc>
        <w:tc>
          <w:tcPr>
            <w:tcW w:w="3402" w:type="dxa"/>
            <w:vAlign w:val="center"/>
          </w:tcPr>
          <w:p>
            <w:pPr>
              <w:pStyle w:val="17"/>
            </w:pPr>
            <w:r>
              <w:t>年初财政拨款结转和结余</w:t>
            </w:r>
          </w:p>
        </w:tc>
        <w:tc>
          <w:tcPr>
            <w:tcW w:w="1474" w:type="dxa"/>
            <w:vAlign w:val="center"/>
          </w:tcPr>
          <w:p>
            <w:pPr>
              <w:pStyle w:val="16"/>
            </w:pPr>
          </w:p>
        </w:tc>
        <w:tc>
          <w:tcPr>
            <w:tcW w:w="3402" w:type="dxa"/>
            <w:vAlign w:val="center"/>
          </w:tcPr>
          <w:p>
            <w:pPr>
              <w:pStyle w:val="17"/>
            </w:pPr>
            <w:r>
              <w:t>年末财政拨款结转和结余</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33</w:t>
            </w:r>
          </w:p>
        </w:tc>
        <w:tc>
          <w:tcPr>
            <w:tcW w:w="3402" w:type="dxa"/>
            <w:vAlign w:val="center"/>
          </w:tcPr>
          <w:p>
            <w:pPr>
              <w:pStyle w:val="17"/>
            </w:pPr>
            <w:r>
              <w:t>一、一般公共预算拨款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34</w:t>
            </w:r>
          </w:p>
        </w:tc>
        <w:tc>
          <w:tcPr>
            <w:tcW w:w="3402" w:type="dxa"/>
            <w:vAlign w:val="center"/>
          </w:tcPr>
          <w:p>
            <w:pPr>
              <w:pStyle w:val="17"/>
            </w:pPr>
            <w:r>
              <w:t>二、政府性基金预算拨款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35</w:t>
            </w:r>
          </w:p>
        </w:tc>
        <w:tc>
          <w:tcPr>
            <w:tcW w:w="3402" w:type="dxa"/>
            <w:vAlign w:val="center"/>
          </w:tcPr>
          <w:p>
            <w:pPr>
              <w:pStyle w:val="17"/>
            </w:pPr>
            <w:r>
              <w:t>三、国有资本经营预算拨款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36</w:t>
            </w:r>
          </w:p>
        </w:tc>
        <w:tc>
          <w:tcPr>
            <w:tcW w:w="3402" w:type="dxa"/>
            <w:vAlign w:val="center"/>
          </w:tcPr>
          <w:p>
            <w:pPr>
              <w:pStyle w:val="19"/>
            </w:pPr>
            <w:r>
              <w:t>收入总计</w:t>
            </w:r>
          </w:p>
        </w:tc>
        <w:tc>
          <w:tcPr>
            <w:tcW w:w="1474" w:type="dxa"/>
            <w:vAlign w:val="center"/>
          </w:tcPr>
          <w:p>
            <w:pPr>
              <w:pStyle w:val="20"/>
            </w:pPr>
            <w:r>
              <w:t>72584370.00</w:t>
            </w:r>
          </w:p>
        </w:tc>
        <w:tc>
          <w:tcPr>
            <w:tcW w:w="3402" w:type="dxa"/>
            <w:vAlign w:val="center"/>
          </w:tcPr>
          <w:p>
            <w:pPr>
              <w:pStyle w:val="19"/>
            </w:pPr>
            <w:r>
              <w:t>支出总计</w:t>
            </w:r>
          </w:p>
        </w:tc>
        <w:tc>
          <w:tcPr>
            <w:tcW w:w="1474" w:type="dxa"/>
            <w:vAlign w:val="center"/>
          </w:tcPr>
          <w:p>
            <w:pPr>
              <w:pStyle w:val="20"/>
            </w:pPr>
            <w:r>
              <w:t>72584370.00</w:t>
            </w:r>
          </w:p>
        </w:tc>
        <w:tc>
          <w:tcPr>
            <w:tcW w:w="1474" w:type="dxa"/>
            <w:vAlign w:val="center"/>
          </w:tcPr>
          <w:p>
            <w:pPr>
              <w:pStyle w:val="20"/>
            </w:pPr>
            <w:r>
              <w:t>69614370.00</w:t>
            </w:r>
          </w:p>
        </w:tc>
        <w:tc>
          <w:tcPr>
            <w:tcW w:w="1474" w:type="dxa"/>
            <w:vAlign w:val="center"/>
          </w:tcPr>
          <w:p>
            <w:pPr>
              <w:pStyle w:val="20"/>
            </w:pPr>
            <w:r>
              <w:t>2970000.00</w:t>
            </w:r>
          </w:p>
        </w:tc>
        <w:tc>
          <w:tcPr>
            <w:tcW w:w="1474" w:type="dxa"/>
            <w:vAlign w:val="center"/>
          </w:tcPr>
          <w:p>
            <w:pPr>
              <w:pStyle w:val="20"/>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单位预算一般公共预算财政拨款支出表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314001顺平县民政局（本级）</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1191" w:type="dxa"/>
            <w:vAlign w:val="center"/>
          </w:tcPr>
          <w:p>
            <w:pPr>
              <w:pStyle w:val="21"/>
            </w:pPr>
          </w:p>
        </w:tc>
        <w:tc>
          <w:tcPr>
            <w:tcW w:w="4535" w:type="dxa"/>
            <w:vAlign w:val="center"/>
          </w:tcPr>
          <w:p>
            <w:pPr>
              <w:pStyle w:val="19"/>
            </w:pPr>
            <w:r>
              <w:t>合计</w:t>
            </w:r>
          </w:p>
        </w:tc>
        <w:tc>
          <w:tcPr>
            <w:tcW w:w="2551" w:type="dxa"/>
            <w:vAlign w:val="center"/>
          </w:tcPr>
          <w:p>
            <w:pPr>
              <w:pStyle w:val="20"/>
            </w:pPr>
            <w:r>
              <w:t>69614370.00</w:t>
            </w:r>
          </w:p>
        </w:tc>
        <w:tc>
          <w:tcPr>
            <w:tcW w:w="2551" w:type="dxa"/>
            <w:vAlign w:val="center"/>
          </w:tcPr>
          <w:p>
            <w:pPr>
              <w:pStyle w:val="20"/>
            </w:pPr>
            <w:r>
              <w:t>1910670.00</w:t>
            </w:r>
          </w:p>
        </w:tc>
        <w:tc>
          <w:tcPr>
            <w:tcW w:w="2551" w:type="dxa"/>
            <w:vAlign w:val="center"/>
          </w:tcPr>
          <w:p>
            <w:pPr>
              <w:pStyle w:val="20"/>
            </w:pPr>
            <w:r>
              <w:t>67703700.00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1191" w:type="dxa"/>
            <w:vAlign w:val="center"/>
          </w:tcPr>
          <w:p>
            <w:pPr>
              <w:pStyle w:val="17"/>
            </w:pPr>
            <w:r>
              <w:t>208</w:t>
            </w:r>
          </w:p>
        </w:tc>
        <w:tc>
          <w:tcPr>
            <w:tcW w:w="4535" w:type="dxa"/>
            <w:vAlign w:val="center"/>
          </w:tcPr>
          <w:p>
            <w:pPr>
              <w:pStyle w:val="17"/>
            </w:pPr>
            <w:r>
              <w:t>社会保障和就业支出</w:t>
            </w:r>
          </w:p>
        </w:tc>
        <w:tc>
          <w:tcPr>
            <w:tcW w:w="2551" w:type="dxa"/>
            <w:vAlign w:val="center"/>
          </w:tcPr>
          <w:p>
            <w:pPr>
              <w:pStyle w:val="16"/>
            </w:pPr>
            <w:r>
              <w:t>69537570.00</w:t>
            </w:r>
          </w:p>
        </w:tc>
        <w:tc>
          <w:tcPr>
            <w:tcW w:w="2551" w:type="dxa"/>
            <w:vAlign w:val="center"/>
          </w:tcPr>
          <w:p>
            <w:pPr>
              <w:pStyle w:val="16"/>
            </w:pPr>
            <w:r>
              <w:t>1833870.00</w:t>
            </w:r>
          </w:p>
        </w:tc>
        <w:tc>
          <w:tcPr>
            <w:tcW w:w="2551" w:type="dxa"/>
            <w:vAlign w:val="center"/>
          </w:tcPr>
          <w:p>
            <w:pPr>
              <w:pStyle w:val="16"/>
            </w:pPr>
            <w:r>
              <w:t>67703700.00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1191" w:type="dxa"/>
            <w:vAlign w:val="center"/>
          </w:tcPr>
          <w:p>
            <w:pPr>
              <w:pStyle w:val="17"/>
            </w:pPr>
            <w:r>
              <w:t>20802</w:t>
            </w:r>
          </w:p>
        </w:tc>
        <w:tc>
          <w:tcPr>
            <w:tcW w:w="4535" w:type="dxa"/>
            <w:vAlign w:val="center"/>
          </w:tcPr>
          <w:p>
            <w:pPr>
              <w:pStyle w:val="17"/>
            </w:pPr>
            <w:r>
              <w:t>民政管理事务</w:t>
            </w:r>
          </w:p>
        </w:tc>
        <w:tc>
          <w:tcPr>
            <w:tcW w:w="2551" w:type="dxa"/>
            <w:vAlign w:val="center"/>
          </w:tcPr>
          <w:p>
            <w:pPr>
              <w:pStyle w:val="16"/>
            </w:pPr>
            <w:r>
              <w:t>1092450.00</w:t>
            </w:r>
          </w:p>
        </w:tc>
        <w:tc>
          <w:tcPr>
            <w:tcW w:w="2551" w:type="dxa"/>
            <w:vAlign w:val="center"/>
          </w:tcPr>
          <w:p>
            <w:pPr>
              <w:pStyle w:val="16"/>
            </w:pPr>
            <w:r>
              <w:t>1092450.00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1191" w:type="dxa"/>
            <w:vAlign w:val="center"/>
          </w:tcPr>
          <w:p>
            <w:pPr>
              <w:pStyle w:val="17"/>
            </w:pPr>
            <w:r>
              <w:t>2080201</w:t>
            </w:r>
          </w:p>
        </w:tc>
        <w:tc>
          <w:tcPr>
            <w:tcW w:w="4535" w:type="dxa"/>
            <w:vAlign w:val="center"/>
          </w:tcPr>
          <w:p>
            <w:pPr>
              <w:pStyle w:val="17"/>
            </w:pPr>
            <w:r>
              <w:t>行政运行</w:t>
            </w:r>
          </w:p>
        </w:tc>
        <w:tc>
          <w:tcPr>
            <w:tcW w:w="2551" w:type="dxa"/>
            <w:vAlign w:val="center"/>
          </w:tcPr>
          <w:p>
            <w:pPr>
              <w:pStyle w:val="16"/>
            </w:pPr>
            <w:r>
              <w:t>1092450.00</w:t>
            </w:r>
          </w:p>
        </w:tc>
        <w:tc>
          <w:tcPr>
            <w:tcW w:w="2551" w:type="dxa"/>
            <w:vAlign w:val="center"/>
          </w:tcPr>
          <w:p>
            <w:pPr>
              <w:pStyle w:val="16"/>
            </w:pPr>
            <w:r>
              <w:t>1092450.00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1191" w:type="dxa"/>
            <w:vAlign w:val="center"/>
          </w:tcPr>
          <w:p>
            <w:pPr>
              <w:pStyle w:val="17"/>
            </w:pPr>
            <w:r>
              <w:t>20805</w:t>
            </w:r>
          </w:p>
        </w:tc>
        <w:tc>
          <w:tcPr>
            <w:tcW w:w="4535" w:type="dxa"/>
            <w:vAlign w:val="center"/>
          </w:tcPr>
          <w:p>
            <w:pPr>
              <w:pStyle w:val="17"/>
            </w:pPr>
            <w:r>
              <w:t>行政事业单位养老支出</w:t>
            </w:r>
          </w:p>
        </w:tc>
        <w:tc>
          <w:tcPr>
            <w:tcW w:w="2551" w:type="dxa"/>
            <w:vAlign w:val="center"/>
          </w:tcPr>
          <w:p>
            <w:pPr>
              <w:pStyle w:val="16"/>
            </w:pPr>
            <w:r>
              <w:t>736800.00</w:t>
            </w:r>
          </w:p>
        </w:tc>
        <w:tc>
          <w:tcPr>
            <w:tcW w:w="2551" w:type="dxa"/>
            <w:vAlign w:val="center"/>
          </w:tcPr>
          <w:p>
            <w:pPr>
              <w:pStyle w:val="16"/>
            </w:pPr>
            <w:r>
              <w:t>736800.00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1191" w:type="dxa"/>
            <w:vAlign w:val="center"/>
          </w:tcPr>
          <w:p>
            <w:pPr>
              <w:pStyle w:val="17"/>
            </w:pPr>
            <w:r>
              <w:t>2080501</w:t>
            </w:r>
          </w:p>
        </w:tc>
        <w:tc>
          <w:tcPr>
            <w:tcW w:w="4535" w:type="dxa"/>
            <w:vAlign w:val="center"/>
          </w:tcPr>
          <w:p>
            <w:pPr>
              <w:pStyle w:val="17"/>
            </w:pPr>
            <w:r>
              <w:t>行政单位离退休</w:t>
            </w:r>
          </w:p>
        </w:tc>
        <w:tc>
          <w:tcPr>
            <w:tcW w:w="2551" w:type="dxa"/>
            <w:vAlign w:val="center"/>
          </w:tcPr>
          <w:p>
            <w:pPr>
              <w:pStyle w:val="16"/>
            </w:pPr>
            <w:r>
              <w:t>654700.00</w:t>
            </w:r>
          </w:p>
        </w:tc>
        <w:tc>
          <w:tcPr>
            <w:tcW w:w="2551" w:type="dxa"/>
            <w:vAlign w:val="center"/>
          </w:tcPr>
          <w:p>
            <w:pPr>
              <w:pStyle w:val="16"/>
            </w:pPr>
            <w:r>
              <w:t>654700.00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1191" w:type="dxa"/>
            <w:vAlign w:val="center"/>
          </w:tcPr>
          <w:p>
            <w:pPr>
              <w:pStyle w:val="17"/>
            </w:pPr>
            <w:r>
              <w:t>2080505</w:t>
            </w:r>
          </w:p>
        </w:tc>
        <w:tc>
          <w:tcPr>
            <w:tcW w:w="4535" w:type="dxa"/>
            <w:vAlign w:val="center"/>
          </w:tcPr>
          <w:p>
            <w:pPr>
              <w:pStyle w:val="17"/>
            </w:pPr>
            <w:r>
              <w:t>机关事业单位基本养老保险缴费支出</w:t>
            </w:r>
          </w:p>
        </w:tc>
        <w:tc>
          <w:tcPr>
            <w:tcW w:w="2551" w:type="dxa"/>
            <w:vAlign w:val="center"/>
          </w:tcPr>
          <w:p>
            <w:pPr>
              <w:pStyle w:val="16"/>
            </w:pPr>
            <w:r>
              <w:t>82100.00</w:t>
            </w:r>
          </w:p>
        </w:tc>
        <w:tc>
          <w:tcPr>
            <w:tcW w:w="2551" w:type="dxa"/>
            <w:vAlign w:val="center"/>
          </w:tcPr>
          <w:p>
            <w:pPr>
              <w:pStyle w:val="16"/>
            </w:pPr>
            <w:r>
              <w:t>82100.00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1191" w:type="dxa"/>
            <w:vAlign w:val="center"/>
          </w:tcPr>
          <w:p>
            <w:pPr>
              <w:pStyle w:val="17"/>
            </w:pPr>
            <w:r>
              <w:t>20810</w:t>
            </w:r>
          </w:p>
        </w:tc>
        <w:tc>
          <w:tcPr>
            <w:tcW w:w="4535" w:type="dxa"/>
            <w:vAlign w:val="center"/>
          </w:tcPr>
          <w:p>
            <w:pPr>
              <w:pStyle w:val="17"/>
            </w:pPr>
            <w:r>
              <w:t>社会福利</w:t>
            </w:r>
          </w:p>
        </w:tc>
        <w:tc>
          <w:tcPr>
            <w:tcW w:w="2551" w:type="dxa"/>
            <w:vAlign w:val="center"/>
          </w:tcPr>
          <w:p>
            <w:pPr>
              <w:pStyle w:val="16"/>
            </w:pPr>
            <w:r>
              <w:t>5183000.00</w:t>
            </w:r>
          </w:p>
        </w:tc>
        <w:tc>
          <w:tcPr>
            <w:tcW w:w="2551" w:type="dxa"/>
            <w:vAlign w:val="center"/>
          </w:tcPr>
          <w:p>
            <w:pPr>
              <w:pStyle w:val="16"/>
            </w:pPr>
          </w:p>
        </w:tc>
        <w:tc>
          <w:tcPr>
            <w:tcW w:w="2551" w:type="dxa"/>
            <w:vAlign w:val="center"/>
          </w:tcPr>
          <w:p>
            <w:pPr>
              <w:pStyle w:val="16"/>
            </w:pPr>
            <w:r>
              <w:t>5183000.00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1191" w:type="dxa"/>
            <w:vAlign w:val="center"/>
          </w:tcPr>
          <w:p>
            <w:pPr>
              <w:pStyle w:val="17"/>
            </w:pPr>
            <w:r>
              <w:t>2081001</w:t>
            </w:r>
          </w:p>
        </w:tc>
        <w:tc>
          <w:tcPr>
            <w:tcW w:w="4535" w:type="dxa"/>
            <w:vAlign w:val="center"/>
          </w:tcPr>
          <w:p>
            <w:pPr>
              <w:pStyle w:val="17"/>
            </w:pPr>
            <w:r>
              <w:t>儿童福利</w:t>
            </w:r>
          </w:p>
        </w:tc>
        <w:tc>
          <w:tcPr>
            <w:tcW w:w="2551" w:type="dxa"/>
            <w:vAlign w:val="center"/>
          </w:tcPr>
          <w:p>
            <w:pPr>
              <w:pStyle w:val="16"/>
            </w:pPr>
            <w:r>
              <w:t>400000.00</w:t>
            </w:r>
          </w:p>
        </w:tc>
        <w:tc>
          <w:tcPr>
            <w:tcW w:w="2551" w:type="dxa"/>
            <w:vAlign w:val="center"/>
          </w:tcPr>
          <w:p>
            <w:pPr>
              <w:pStyle w:val="16"/>
            </w:pPr>
          </w:p>
        </w:tc>
        <w:tc>
          <w:tcPr>
            <w:tcW w:w="2551" w:type="dxa"/>
            <w:vAlign w:val="center"/>
          </w:tcPr>
          <w:p>
            <w:pPr>
              <w:pStyle w:val="16"/>
            </w:pPr>
            <w:r>
              <w:t>400000.00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1191" w:type="dxa"/>
            <w:vAlign w:val="center"/>
          </w:tcPr>
          <w:p>
            <w:pPr>
              <w:pStyle w:val="17"/>
            </w:pPr>
            <w:r>
              <w:t>2081002</w:t>
            </w:r>
          </w:p>
        </w:tc>
        <w:tc>
          <w:tcPr>
            <w:tcW w:w="4535" w:type="dxa"/>
            <w:vAlign w:val="center"/>
          </w:tcPr>
          <w:p>
            <w:pPr>
              <w:pStyle w:val="17"/>
            </w:pPr>
            <w:r>
              <w:t>老年福利</w:t>
            </w:r>
          </w:p>
        </w:tc>
        <w:tc>
          <w:tcPr>
            <w:tcW w:w="2551" w:type="dxa"/>
            <w:vAlign w:val="center"/>
          </w:tcPr>
          <w:p>
            <w:pPr>
              <w:pStyle w:val="16"/>
            </w:pPr>
            <w:r>
              <w:t>4113000.00</w:t>
            </w:r>
          </w:p>
        </w:tc>
        <w:tc>
          <w:tcPr>
            <w:tcW w:w="2551" w:type="dxa"/>
            <w:vAlign w:val="center"/>
          </w:tcPr>
          <w:p>
            <w:pPr>
              <w:pStyle w:val="16"/>
            </w:pPr>
          </w:p>
        </w:tc>
        <w:tc>
          <w:tcPr>
            <w:tcW w:w="2551" w:type="dxa"/>
            <w:vAlign w:val="center"/>
          </w:tcPr>
          <w:p>
            <w:pPr>
              <w:pStyle w:val="16"/>
            </w:pPr>
            <w:r>
              <w:t>4113000.00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1191" w:type="dxa"/>
            <w:vAlign w:val="center"/>
          </w:tcPr>
          <w:p>
            <w:pPr>
              <w:pStyle w:val="17"/>
            </w:pPr>
            <w:r>
              <w:t>2081004</w:t>
            </w:r>
          </w:p>
        </w:tc>
        <w:tc>
          <w:tcPr>
            <w:tcW w:w="4535" w:type="dxa"/>
            <w:vAlign w:val="center"/>
          </w:tcPr>
          <w:p>
            <w:pPr>
              <w:pStyle w:val="17"/>
            </w:pPr>
            <w:r>
              <w:t>殡葬</w:t>
            </w:r>
          </w:p>
        </w:tc>
        <w:tc>
          <w:tcPr>
            <w:tcW w:w="2551" w:type="dxa"/>
            <w:vAlign w:val="center"/>
          </w:tcPr>
          <w:p>
            <w:pPr>
              <w:pStyle w:val="16"/>
            </w:pPr>
            <w:r>
              <w:t>350000.00</w:t>
            </w:r>
          </w:p>
        </w:tc>
        <w:tc>
          <w:tcPr>
            <w:tcW w:w="2551" w:type="dxa"/>
            <w:vAlign w:val="center"/>
          </w:tcPr>
          <w:p>
            <w:pPr>
              <w:pStyle w:val="16"/>
            </w:pPr>
          </w:p>
        </w:tc>
        <w:tc>
          <w:tcPr>
            <w:tcW w:w="2551" w:type="dxa"/>
            <w:vAlign w:val="center"/>
          </w:tcPr>
          <w:p>
            <w:pPr>
              <w:pStyle w:val="16"/>
            </w:pPr>
            <w:r>
              <w:t>350000.00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1191" w:type="dxa"/>
            <w:vAlign w:val="center"/>
          </w:tcPr>
          <w:p>
            <w:pPr>
              <w:pStyle w:val="17"/>
            </w:pPr>
            <w:r>
              <w:t>2081006</w:t>
            </w:r>
          </w:p>
        </w:tc>
        <w:tc>
          <w:tcPr>
            <w:tcW w:w="4535" w:type="dxa"/>
            <w:vAlign w:val="center"/>
          </w:tcPr>
          <w:p>
            <w:pPr>
              <w:pStyle w:val="17"/>
            </w:pPr>
            <w:r>
              <w:t>养老服务</w:t>
            </w:r>
          </w:p>
        </w:tc>
        <w:tc>
          <w:tcPr>
            <w:tcW w:w="2551" w:type="dxa"/>
            <w:vAlign w:val="center"/>
          </w:tcPr>
          <w:p>
            <w:pPr>
              <w:pStyle w:val="16"/>
            </w:pPr>
            <w:r>
              <w:t>320000.00</w:t>
            </w:r>
          </w:p>
        </w:tc>
        <w:tc>
          <w:tcPr>
            <w:tcW w:w="2551" w:type="dxa"/>
            <w:vAlign w:val="center"/>
          </w:tcPr>
          <w:p>
            <w:pPr>
              <w:pStyle w:val="16"/>
            </w:pPr>
          </w:p>
        </w:tc>
        <w:tc>
          <w:tcPr>
            <w:tcW w:w="2551" w:type="dxa"/>
            <w:vAlign w:val="center"/>
          </w:tcPr>
          <w:p>
            <w:pPr>
              <w:pStyle w:val="16"/>
            </w:pPr>
            <w:r>
              <w:t>320000.00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1191" w:type="dxa"/>
            <w:vAlign w:val="center"/>
          </w:tcPr>
          <w:p>
            <w:pPr>
              <w:pStyle w:val="17"/>
            </w:pPr>
            <w:r>
              <w:t>20811</w:t>
            </w:r>
          </w:p>
        </w:tc>
        <w:tc>
          <w:tcPr>
            <w:tcW w:w="4535" w:type="dxa"/>
            <w:vAlign w:val="center"/>
          </w:tcPr>
          <w:p>
            <w:pPr>
              <w:pStyle w:val="17"/>
            </w:pPr>
            <w:r>
              <w:t>残疾人事业</w:t>
            </w:r>
          </w:p>
        </w:tc>
        <w:tc>
          <w:tcPr>
            <w:tcW w:w="2551" w:type="dxa"/>
            <w:vAlign w:val="center"/>
          </w:tcPr>
          <w:p>
            <w:pPr>
              <w:pStyle w:val="16"/>
            </w:pPr>
            <w:r>
              <w:t>10222000.00</w:t>
            </w:r>
          </w:p>
        </w:tc>
        <w:tc>
          <w:tcPr>
            <w:tcW w:w="2551" w:type="dxa"/>
            <w:vAlign w:val="center"/>
          </w:tcPr>
          <w:p>
            <w:pPr>
              <w:pStyle w:val="16"/>
            </w:pPr>
          </w:p>
        </w:tc>
        <w:tc>
          <w:tcPr>
            <w:tcW w:w="2551" w:type="dxa"/>
            <w:vAlign w:val="center"/>
          </w:tcPr>
          <w:p>
            <w:pPr>
              <w:pStyle w:val="16"/>
            </w:pPr>
            <w:r>
              <w:t>10222000.00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1191" w:type="dxa"/>
            <w:vAlign w:val="center"/>
          </w:tcPr>
          <w:p>
            <w:pPr>
              <w:pStyle w:val="17"/>
            </w:pPr>
            <w:r>
              <w:t>2081107</w:t>
            </w:r>
          </w:p>
        </w:tc>
        <w:tc>
          <w:tcPr>
            <w:tcW w:w="4535" w:type="dxa"/>
            <w:vAlign w:val="center"/>
          </w:tcPr>
          <w:p>
            <w:pPr>
              <w:pStyle w:val="17"/>
            </w:pPr>
            <w:r>
              <w:t>残疾人生活和护理补贴</w:t>
            </w:r>
          </w:p>
        </w:tc>
        <w:tc>
          <w:tcPr>
            <w:tcW w:w="2551" w:type="dxa"/>
            <w:vAlign w:val="center"/>
          </w:tcPr>
          <w:p>
            <w:pPr>
              <w:pStyle w:val="16"/>
            </w:pPr>
            <w:r>
              <w:t>10222000.00</w:t>
            </w:r>
          </w:p>
        </w:tc>
        <w:tc>
          <w:tcPr>
            <w:tcW w:w="2551" w:type="dxa"/>
            <w:vAlign w:val="center"/>
          </w:tcPr>
          <w:p>
            <w:pPr>
              <w:pStyle w:val="16"/>
            </w:pPr>
          </w:p>
        </w:tc>
        <w:tc>
          <w:tcPr>
            <w:tcW w:w="2551" w:type="dxa"/>
            <w:vAlign w:val="center"/>
          </w:tcPr>
          <w:p>
            <w:pPr>
              <w:pStyle w:val="16"/>
            </w:pPr>
            <w:r>
              <w:t>10222000.00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1191" w:type="dxa"/>
            <w:vAlign w:val="center"/>
          </w:tcPr>
          <w:p>
            <w:pPr>
              <w:pStyle w:val="17"/>
            </w:pPr>
            <w:r>
              <w:t>20819</w:t>
            </w:r>
          </w:p>
        </w:tc>
        <w:tc>
          <w:tcPr>
            <w:tcW w:w="4535" w:type="dxa"/>
            <w:vAlign w:val="center"/>
          </w:tcPr>
          <w:p>
            <w:pPr>
              <w:pStyle w:val="17"/>
            </w:pPr>
            <w:r>
              <w:t>最低生活保障</w:t>
            </w:r>
          </w:p>
        </w:tc>
        <w:tc>
          <w:tcPr>
            <w:tcW w:w="2551" w:type="dxa"/>
            <w:vAlign w:val="center"/>
          </w:tcPr>
          <w:p>
            <w:pPr>
              <w:pStyle w:val="16"/>
            </w:pPr>
            <w:r>
              <w:t>34040000.00</w:t>
            </w:r>
          </w:p>
        </w:tc>
        <w:tc>
          <w:tcPr>
            <w:tcW w:w="2551" w:type="dxa"/>
            <w:vAlign w:val="center"/>
          </w:tcPr>
          <w:p>
            <w:pPr>
              <w:pStyle w:val="16"/>
            </w:pPr>
          </w:p>
        </w:tc>
        <w:tc>
          <w:tcPr>
            <w:tcW w:w="2551" w:type="dxa"/>
            <w:vAlign w:val="center"/>
          </w:tcPr>
          <w:p>
            <w:pPr>
              <w:pStyle w:val="16"/>
            </w:pPr>
            <w:r>
              <w:t>34040000.00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1191" w:type="dxa"/>
            <w:vAlign w:val="center"/>
          </w:tcPr>
          <w:p>
            <w:pPr>
              <w:pStyle w:val="17"/>
            </w:pPr>
            <w:r>
              <w:t>2081901</w:t>
            </w:r>
          </w:p>
        </w:tc>
        <w:tc>
          <w:tcPr>
            <w:tcW w:w="4535" w:type="dxa"/>
            <w:vAlign w:val="center"/>
          </w:tcPr>
          <w:p>
            <w:pPr>
              <w:pStyle w:val="17"/>
            </w:pPr>
            <w:r>
              <w:t>城市最低生活保障金支出</w:t>
            </w:r>
          </w:p>
        </w:tc>
        <w:tc>
          <w:tcPr>
            <w:tcW w:w="2551" w:type="dxa"/>
            <w:vAlign w:val="center"/>
          </w:tcPr>
          <w:p>
            <w:pPr>
              <w:pStyle w:val="16"/>
            </w:pPr>
            <w:r>
              <w:t>4760000.00</w:t>
            </w:r>
          </w:p>
        </w:tc>
        <w:tc>
          <w:tcPr>
            <w:tcW w:w="2551" w:type="dxa"/>
            <w:vAlign w:val="center"/>
          </w:tcPr>
          <w:p>
            <w:pPr>
              <w:pStyle w:val="16"/>
            </w:pPr>
          </w:p>
        </w:tc>
        <w:tc>
          <w:tcPr>
            <w:tcW w:w="2551" w:type="dxa"/>
            <w:vAlign w:val="center"/>
          </w:tcPr>
          <w:p>
            <w:pPr>
              <w:pStyle w:val="16"/>
            </w:pPr>
            <w:r>
              <w:t>4760000.00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1191" w:type="dxa"/>
            <w:vAlign w:val="center"/>
          </w:tcPr>
          <w:p>
            <w:pPr>
              <w:pStyle w:val="17"/>
            </w:pPr>
            <w:r>
              <w:t>2081902</w:t>
            </w:r>
          </w:p>
        </w:tc>
        <w:tc>
          <w:tcPr>
            <w:tcW w:w="4535" w:type="dxa"/>
            <w:vAlign w:val="center"/>
          </w:tcPr>
          <w:p>
            <w:pPr>
              <w:pStyle w:val="17"/>
            </w:pPr>
            <w:r>
              <w:t>农村最低生活保障金支出</w:t>
            </w:r>
          </w:p>
        </w:tc>
        <w:tc>
          <w:tcPr>
            <w:tcW w:w="2551" w:type="dxa"/>
            <w:vAlign w:val="center"/>
          </w:tcPr>
          <w:p>
            <w:pPr>
              <w:pStyle w:val="16"/>
            </w:pPr>
            <w:r>
              <w:t>29280000.00</w:t>
            </w:r>
          </w:p>
        </w:tc>
        <w:tc>
          <w:tcPr>
            <w:tcW w:w="2551" w:type="dxa"/>
            <w:vAlign w:val="center"/>
          </w:tcPr>
          <w:p>
            <w:pPr>
              <w:pStyle w:val="16"/>
            </w:pPr>
          </w:p>
        </w:tc>
        <w:tc>
          <w:tcPr>
            <w:tcW w:w="2551" w:type="dxa"/>
            <w:vAlign w:val="center"/>
          </w:tcPr>
          <w:p>
            <w:pPr>
              <w:pStyle w:val="16"/>
            </w:pPr>
            <w:r>
              <w:t>29280000.00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1191" w:type="dxa"/>
            <w:vAlign w:val="center"/>
          </w:tcPr>
          <w:p>
            <w:pPr>
              <w:pStyle w:val="17"/>
            </w:pPr>
            <w:r>
              <w:t>20820</w:t>
            </w:r>
          </w:p>
        </w:tc>
        <w:tc>
          <w:tcPr>
            <w:tcW w:w="4535" w:type="dxa"/>
            <w:vAlign w:val="center"/>
          </w:tcPr>
          <w:p>
            <w:pPr>
              <w:pStyle w:val="17"/>
            </w:pPr>
            <w:r>
              <w:t>临时救助</w:t>
            </w:r>
          </w:p>
        </w:tc>
        <w:tc>
          <w:tcPr>
            <w:tcW w:w="2551" w:type="dxa"/>
            <w:vAlign w:val="center"/>
          </w:tcPr>
          <w:p>
            <w:pPr>
              <w:pStyle w:val="16"/>
            </w:pPr>
            <w:r>
              <w:t>1980000.00</w:t>
            </w:r>
          </w:p>
        </w:tc>
        <w:tc>
          <w:tcPr>
            <w:tcW w:w="2551" w:type="dxa"/>
            <w:vAlign w:val="center"/>
          </w:tcPr>
          <w:p>
            <w:pPr>
              <w:pStyle w:val="16"/>
            </w:pPr>
          </w:p>
        </w:tc>
        <w:tc>
          <w:tcPr>
            <w:tcW w:w="2551" w:type="dxa"/>
            <w:vAlign w:val="center"/>
          </w:tcPr>
          <w:p>
            <w:pPr>
              <w:pStyle w:val="16"/>
            </w:pPr>
            <w:r>
              <w:t>1980000.00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1191" w:type="dxa"/>
            <w:vAlign w:val="center"/>
          </w:tcPr>
          <w:p>
            <w:pPr>
              <w:pStyle w:val="17"/>
            </w:pPr>
            <w:r>
              <w:t>2082001</w:t>
            </w:r>
          </w:p>
        </w:tc>
        <w:tc>
          <w:tcPr>
            <w:tcW w:w="4535" w:type="dxa"/>
            <w:vAlign w:val="center"/>
          </w:tcPr>
          <w:p>
            <w:pPr>
              <w:pStyle w:val="17"/>
            </w:pPr>
            <w:r>
              <w:t>临时救助支出</w:t>
            </w:r>
          </w:p>
        </w:tc>
        <w:tc>
          <w:tcPr>
            <w:tcW w:w="2551" w:type="dxa"/>
            <w:vAlign w:val="center"/>
          </w:tcPr>
          <w:p>
            <w:pPr>
              <w:pStyle w:val="16"/>
            </w:pPr>
            <w:r>
              <w:t>1630000.00</w:t>
            </w:r>
          </w:p>
        </w:tc>
        <w:tc>
          <w:tcPr>
            <w:tcW w:w="2551" w:type="dxa"/>
            <w:vAlign w:val="center"/>
          </w:tcPr>
          <w:p>
            <w:pPr>
              <w:pStyle w:val="16"/>
            </w:pPr>
          </w:p>
        </w:tc>
        <w:tc>
          <w:tcPr>
            <w:tcW w:w="2551" w:type="dxa"/>
            <w:vAlign w:val="center"/>
          </w:tcPr>
          <w:p>
            <w:pPr>
              <w:pStyle w:val="16"/>
            </w:pPr>
            <w:r>
              <w:t>1630000.00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1191" w:type="dxa"/>
            <w:vAlign w:val="center"/>
          </w:tcPr>
          <w:p>
            <w:pPr>
              <w:pStyle w:val="17"/>
            </w:pPr>
            <w:r>
              <w:t>2082002</w:t>
            </w:r>
          </w:p>
        </w:tc>
        <w:tc>
          <w:tcPr>
            <w:tcW w:w="4535" w:type="dxa"/>
            <w:vAlign w:val="center"/>
          </w:tcPr>
          <w:p>
            <w:pPr>
              <w:pStyle w:val="17"/>
            </w:pPr>
            <w:r>
              <w:t>流浪乞讨人员救助支出</w:t>
            </w:r>
          </w:p>
        </w:tc>
        <w:tc>
          <w:tcPr>
            <w:tcW w:w="2551" w:type="dxa"/>
            <w:vAlign w:val="center"/>
          </w:tcPr>
          <w:p>
            <w:pPr>
              <w:pStyle w:val="16"/>
            </w:pPr>
            <w:r>
              <w:t>350000.00</w:t>
            </w:r>
          </w:p>
        </w:tc>
        <w:tc>
          <w:tcPr>
            <w:tcW w:w="2551" w:type="dxa"/>
            <w:vAlign w:val="center"/>
          </w:tcPr>
          <w:p>
            <w:pPr>
              <w:pStyle w:val="16"/>
            </w:pPr>
          </w:p>
        </w:tc>
        <w:tc>
          <w:tcPr>
            <w:tcW w:w="2551" w:type="dxa"/>
            <w:vAlign w:val="center"/>
          </w:tcPr>
          <w:p>
            <w:pPr>
              <w:pStyle w:val="16"/>
            </w:pPr>
            <w:r>
              <w:t>350000.00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1191" w:type="dxa"/>
            <w:vAlign w:val="center"/>
          </w:tcPr>
          <w:p>
            <w:pPr>
              <w:pStyle w:val="17"/>
            </w:pPr>
            <w:r>
              <w:t>20821</w:t>
            </w:r>
          </w:p>
        </w:tc>
        <w:tc>
          <w:tcPr>
            <w:tcW w:w="4535" w:type="dxa"/>
            <w:vAlign w:val="center"/>
          </w:tcPr>
          <w:p>
            <w:pPr>
              <w:pStyle w:val="17"/>
            </w:pPr>
            <w:r>
              <w:t>特困人员救助供养</w:t>
            </w:r>
          </w:p>
        </w:tc>
        <w:tc>
          <w:tcPr>
            <w:tcW w:w="2551" w:type="dxa"/>
            <w:vAlign w:val="center"/>
          </w:tcPr>
          <w:p>
            <w:pPr>
              <w:pStyle w:val="16"/>
            </w:pPr>
            <w:r>
              <w:t>16278700.00</w:t>
            </w:r>
          </w:p>
        </w:tc>
        <w:tc>
          <w:tcPr>
            <w:tcW w:w="2551" w:type="dxa"/>
            <w:vAlign w:val="center"/>
          </w:tcPr>
          <w:p>
            <w:pPr>
              <w:pStyle w:val="16"/>
            </w:pPr>
          </w:p>
        </w:tc>
        <w:tc>
          <w:tcPr>
            <w:tcW w:w="2551" w:type="dxa"/>
            <w:vAlign w:val="center"/>
          </w:tcPr>
          <w:p>
            <w:pPr>
              <w:pStyle w:val="16"/>
            </w:pPr>
            <w:r>
              <w:t>16278700.00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1191" w:type="dxa"/>
            <w:vAlign w:val="center"/>
          </w:tcPr>
          <w:p>
            <w:pPr>
              <w:pStyle w:val="17"/>
            </w:pPr>
            <w:r>
              <w:t>2082102</w:t>
            </w:r>
          </w:p>
        </w:tc>
        <w:tc>
          <w:tcPr>
            <w:tcW w:w="4535" w:type="dxa"/>
            <w:vAlign w:val="center"/>
          </w:tcPr>
          <w:p>
            <w:pPr>
              <w:pStyle w:val="17"/>
            </w:pPr>
            <w:r>
              <w:t>农村特困人员救助供养支出</w:t>
            </w:r>
          </w:p>
        </w:tc>
        <w:tc>
          <w:tcPr>
            <w:tcW w:w="2551" w:type="dxa"/>
            <w:vAlign w:val="center"/>
          </w:tcPr>
          <w:p>
            <w:pPr>
              <w:pStyle w:val="16"/>
            </w:pPr>
            <w:r>
              <w:t>16278700.00</w:t>
            </w:r>
          </w:p>
        </w:tc>
        <w:tc>
          <w:tcPr>
            <w:tcW w:w="2551" w:type="dxa"/>
            <w:vAlign w:val="center"/>
          </w:tcPr>
          <w:p>
            <w:pPr>
              <w:pStyle w:val="16"/>
            </w:pPr>
          </w:p>
        </w:tc>
        <w:tc>
          <w:tcPr>
            <w:tcW w:w="2551" w:type="dxa"/>
            <w:vAlign w:val="center"/>
          </w:tcPr>
          <w:p>
            <w:pPr>
              <w:pStyle w:val="16"/>
            </w:pPr>
            <w:r>
              <w:t>16278700.00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1191" w:type="dxa"/>
            <w:vAlign w:val="center"/>
          </w:tcPr>
          <w:p>
            <w:pPr>
              <w:pStyle w:val="17"/>
            </w:pPr>
            <w:r>
              <w:t>20827</w:t>
            </w:r>
          </w:p>
        </w:tc>
        <w:tc>
          <w:tcPr>
            <w:tcW w:w="4535" w:type="dxa"/>
            <w:vAlign w:val="center"/>
          </w:tcPr>
          <w:p>
            <w:pPr>
              <w:pStyle w:val="17"/>
            </w:pPr>
            <w:r>
              <w:t>财政对其他社会保险基金的补助</w:t>
            </w:r>
          </w:p>
        </w:tc>
        <w:tc>
          <w:tcPr>
            <w:tcW w:w="2551" w:type="dxa"/>
            <w:vAlign w:val="center"/>
          </w:tcPr>
          <w:p>
            <w:pPr>
              <w:pStyle w:val="16"/>
            </w:pPr>
            <w:r>
              <w:t>4620.00</w:t>
            </w:r>
          </w:p>
        </w:tc>
        <w:tc>
          <w:tcPr>
            <w:tcW w:w="2551" w:type="dxa"/>
            <w:vAlign w:val="center"/>
          </w:tcPr>
          <w:p>
            <w:pPr>
              <w:pStyle w:val="16"/>
            </w:pPr>
            <w:r>
              <w:t>4620.00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1191" w:type="dxa"/>
            <w:vAlign w:val="center"/>
          </w:tcPr>
          <w:p>
            <w:pPr>
              <w:pStyle w:val="17"/>
            </w:pPr>
            <w:r>
              <w:t>2082702</w:t>
            </w:r>
          </w:p>
        </w:tc>
        <w:tc>
          <w:tcPr>
            <w:tcW w:w="4535" w:type="dxa"/>
            <w:vAlign w:val="center"/>
          </w:tcPr>
          <w:p>
            <w:pPr>
              <w:pStyle w:val="17"/>
            </w:pPr>
            <w:r>
              <w:t>财政对工伤保险基金的补助</w:t>
            </w:r>
          </w:p>
        </w:tc>
        <w:tc>
          <w:tcPr>
            <w:tcW w:w="2551" w:type="dxa"/>
            <w:vAlign w:val="center"/>
          </w:tcPr>
          <w:p>
            <w:pPr>
              <w:pStyle w:val="16"/>
            </w:pPr>
            <w:r>
              <w:t>2570.00</w:t>
            </w:r>
          </w:p>
        </w:tc>
        <w:tc>
          <w:tcPr>
            <w:tcW w:w="2551" w:type="dxa"/>
            <w:vAlign w:val="center"/>
          </w:tcPr>
          <w:p>
            <w:pPr>
              <w:pStyle w:val="16"/>
            </w:pPr>
            <w:r>
              <w:t>2570.00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1191" w:type="dxa"/>
            <w:vAlign w:val="center"/>
          </w:tcPr>
          <w:p>
            <w:pPr>
              <w:pStyle w:val="17"/>
            </w:pPr>
            <w:r>
              <w:t>2082703</w:t>
            </w:r>
          </w:p>
        </w:tc>
        <w:tc>
          <w:tcPr>
            <w:tcW w:w="4535" w:type="dxa"/>
            <w:vAlign w:val="center"/>
          </w:tcPr>
          <w:p>
            <w:pPr>
              <w:pStyle w:val="17"/>
            </w:pPr>
            <w:r>
              <w:t>财政对生育保险基金的补助</w:t>
            </w:r>
          </w:p>
        </w:tc>
        <w:tc>
          <w:tcPr>
            <w:tcW w:w="2551" w:type="dxa"/>
            <w:vAlign w:val="center"/>
          </w:tcPr>
          <w:p>
            <w:pPr>
              <w:pStyle w:val="16"/>
            </w:pPr>
            <w:r>
              <w:t>2050.00</w:t>
            </w:r>
          </w:p>
        </w:tc>
        <w:tc>
          <w:tcPr>
            <w:tcW w:w="2551" w:type="dxa"/>
            <w:vAlign w:val="center"/>
          </w:tcPr>
          <w:p>
            <w:pPr>
              <w:pStyle w:val="16"/>
            </w:pPr>
            <w:r>
              <w:t>2050.00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1191" w:type="dxa"/>
            <w:vAlign w:val="center"/>
          </w:tcPr>
          <w:p>
            <w:pPr>
              <w:pStyle w:val="17"/>
            </w:pPr>
            <w:r>
              <w:t>210</w:t>
            </w:r>
          </w:p>
        </w:tc>
        <w:tc>
          <w:tcPr>
            <w:tcW w:w="4535" w:type="dxa"/>
            <w:vAlign w:val="center"/>
          </w:tcPr>
          <w:p>
            <w:pPr>
              <w:pStyle w:val="17"/>
            </w:pPr>
            <w:r>
              <w:t>卫生健康支出</w:t>
            </w:r>
          </w:p>
        </w:tc>
        <w:tc>
          <w:tcPr>
            <w:tcW w:w="2551" w:type="dxa"/>
            <w:vAlign w:val="center"/>
          </w:tcPr>
          <w:p>
            <w:pPr>
              <w:pStyle w:val="16"/>
            </w:pPr>
            <w:r>
              <w:t>30800.00</w:t>
            </w:r>
          </w:p>
        </w:tc>
        <w:tc>
          <w:tcPr>
            <w:tcW w:w="2551" w:type="dxa"/>
            <w:vAlign w:val="center"/>
          </w:tcPr>
          <w:p>
            <w:pPr>
              <w:pStyle w:val="16"/>
            </w:pPr>
            <w:r>
              <w:t>30800.00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1191" w:type="dxa"/>
            <w:vAlign w:val="center"/>
          </w:tcPr>
          <w:p>
            <w:pPr>
              <w:pStyle w:val="17"/>
            </w:pPr>
            <w:r>
              <w:t>21011</w:t>
            </w:r>
          </w:p>
        </w:tc>
        <w:tc>
          <w:tcPr>
            <w:tcW w:w="4535" w:type="dxa"/>
            <w:vAlign w:val="center"/>
          </w:tcPr>
          <w:p>
            <w:pPr>
              <w:pStyle w:val="17"/>
            </w:pPr>
            <w:r>
              <w:t>行政事业单位医疗</w:t>
            </w:r>
          </w:p>
        </w:tc>
        <w:tc>
          <w:tcPr>
            <w:tcW w:w="2551" w:type="dxa"/>
            <w:vAlign w:val="center"/>
          </w:tcPr>
          <w:p>
            <w:pPr>
              <w:pStyle w:val="16"/>
            </w:pPr>
            <w:r>
              <w:t>30800.00</w:t>
            </w:r>
          </w:p>
        </w:tc>
        <w:tc>
          <w:tcPr>
            <w:tcW w:w="2551" w:type="dxa"/>
            <w:vAlign w:val="center"/>
          </w:tcPr>
          <w:p>
            <w:pPr>
              <w:pStyle w:val="16"/>
            </w:pPr>
            <w:r>
              <w:t>30800.00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1191" w:type="dxa"/>
            <w:vAlign w:val="center"/>
          </w:tcPr>
          <w:p>
            <w:pPr>
              <w:pStyle w:val="17"/>
            </w:pPr>
            <w:r>
              <w:t>2101101</w:t>
            </w:r>
          </w:p>
        </w:tc>
        <w:tc>
          <w:tcPr>
            <w:tcW w:w="4535" w:type="dxa"/>
            <w:vAlign w:val="center"/>
          </w:tcPr>
          <w:p>
            <w:pPr>
              <w:pStyle w:val="17"/>
            </w:pPr>
            <w:r>
              <w:t>行政单位医疗</w:t>
            </w:r>
          </w:p>
        </w:tc>
        <w:tc>
          <w:tcPr>
            <w:tcW w:w="2551" w:type="dxa"/>
            <w:vAlign w:val="center"/>
          </w:tcPr>
          <w:p>
            <w:pPr>
              <w:pStyle w:val="16"/>
            </w:pPr>
            <w:r>
              <w:t>30800.00</w:t>
            </w:r>
          </w:p>
        </w:tc>
        <w:tc>
          <w:tcPr>
            <w:tcW w:w="2551" w:type="dxa"/>
            <w:vAlign w:val="center"/>
          </w:tcPr>
          <w:p>
            <w:pPr>
              <w:pStyle w:val="16"/>
            </w:pPr>
            <w:r>
              <w:t>30800.00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1191" w:type="dxa"/>
            <w:vAlign w:val="center"/>
          </w:tcPr>
          <w:p>
            <w:pPr>
              <w:pStyle w:val="17"/>
            </w:pPr>
            <w:r>
              <w:t>221</w:t>
            </w:r>
          </w:p>
        </w:tc>
        <w:tc>
          <w:tcPr>
            <w:tcW w:w="4535" w:type="dxa"/>
            <w:vAlign w:val="center"/>
          </w:tcPr>
          <w:p>
            <w:pPr>
              <w:pStyle w:val="17"/>
            </w:pPr>
            <w:r>
              <w:t>住房保障支出</w:t>
            </w:r>
          </w:p>
        </w:tc>
        <w:tc>
          <w:tcPr>
            <w:tcW w:w="2551" w:type="dxa"/>
            <w:vAlign w:val="center"/>
          </w:tcPr>
          <w:p>
            <w:pPr>
              <w:pStyle w:val="16"/>
            </w:pPr>
            <w:r>
              <w:t>46000.00</w:t>
            </w:r>
          </w:p>
        </w:tc>
        <w:tc>
          <w:tcPr>
            <w:tcW w:w="2551" w:type="dxa"/>
            <w:vAlign w:val="center"/>
          </w:tcPr>
          <w:p>
            <w:pPr>
              <w:pStyle w:val="16"/>
            </w:pPr>
            <w:r>
              <w:t>46000.00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1191" w:type="dxa"/>
            <w:vAlign w:val="center"/>
          </w:tcPr>
          <w:p>
            <w:pPr>
              <w:pStyle w:val="17"/>
            </w:pPr>
            <w:r>
              <w:t>22102</w:t>
            </w:r>
          </w:p>
        </w:tc>
        <w:tc>
          <w:tcPr>
            <w:tcW w:w="4535" w:type="dxa"/>
            <w:vAlign w:val="center"/>
          </w:tcPr>
          <w:p>
            <w:pPr>
              <w:pStyle w:val="17"/>
            </w:pPr>
            <w:r>
              <w:t>住房改革支出</w:t>
            </w:r>
          </w:p>
        </w:tc>
        <w:tc>
          <w:tcPr>
            <w:tcW w:w="2551" w:type="dxa"/>
            <w:vAlign w:val="center"/>
          </w:tcPr>
          <w:p>
            <w:pPr>
              <w:pStyle w:val="16"/>
            </w:pPr>
            <w:r>
              <w:t>46000.00</w:t>
            </w:r>
          </w:p>
        </w:tc>
        <w:tc>
          <w:tcPr>
            <w:tcW w:w="2551" w:type="dxa"/>
            <w:vAlign w:val="center"/>
          </w:tcPr>
          <w:p>
            <w:pPr>
              <w:pStyle w:val="16"/>
            </w:pPr>
            <w:r>
              <w:t>46000.00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1191" w:type="dxa"/>
            <w:vAlign w:val="center"/>
          </w:tcPr>
          <w:p>
            <w:pPr>
              <w:pStyle w:val="17"/>
            </w:pPr>
            <w:r>
              <w:t>2210201</w:t>
            </w:r>
          </w:p>
        </w:tc>
        <w:tc>
          <w:tcPr>
            <w:tcW w:w="4535" w:type="dxa"/>
            <w:vAlign w:val="center"/>
          </w:tcPr>
          <w:p>
            <w:pPr>
              <w:pStyle w:val="17"/>
            </w:pPr>
            <w:r>
              <w:t>住房公积金</w:t>
            </w:r>
          </w:p>
        </w:tc>
        <w:tc>
          <w:tcPr>
            <w:tcW w:w="2551" w:type="dxa"/>
            <w:vAlign w:val="center"/>
          </w:tcPr>
          <w:p>
            <w:pPr>
              <w:pStyle w:val="16"/>
            </w:pPr>
            <w:r>
              <w:t>46000.00</w:t>
            </w:r>
          </w:p>
        </w:tc>
        <w:tc>
          <w:tcPr>
            <w:tcW w:w="2551" w:type="dxa"/>
            <w:vAlign w:val="center"/>
          </w:tcPr>
          <w:p>
            <w:pPr>
              <w:pStyle w:val="16"/>
            </w:pPr>
            <w:r>
              <w:t>46000.00</w:t>
            </w:r>
          </w:p>
        </w:tc>
        <w:tc>
          <w:tcPr>
            <w:tcW w:w="255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单位预算一般公共预算财政拨款基本支出表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314001顺平县民政局（本级）</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支出部门经济分类科目</w:t>
            </w:r>
          </w:p>
        </w:tc>
        <w:tc>
          <w:tcPr>
            <w:tcW w:w="7654" w:type="dxa"/>
            <w:gridSpan w:val="3"/>
            <w:vAlign w:val="center"/>
          </w:tcPr>
          <w:p>
            <w:pPr>
              <w:pStyle w:val="15"/>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Align w:val="center"/>
          </w:tcPr>
          <w:p>
            <w:pPr>
              <w:pStyle w:val="15"/>
            </w:pPr>
            <w:r>
              <w:t>合计</w:t>
            </w:r>
          </w:p>
        </w:tc>
        <w:tc>
          <w:tcPr>
            <w:tcW w:w="2551" w:type="dxa"/>
            <w:vAlign w:val="center"/>
          </w:tcPr>
          <w:p>
            <w:pPr>
              <w:pStyle w:val="15"/>
            </w:pPr>
            <w:r>
              <w:t>人员经费</w:t>
            </w:r>
          </w:p>
        </w:tc>
        <w:tc>
          <w:tcPr>
            <w:tcW w:w="2551" w:type="dxa"/>
            <w:vAlign w:val="center"/>
          </w:tcPr>
          <w:p>
            <w:pPr>
              <w:pStyle w:val="15"/>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1191" w:type="dxa"/>
            <w:vAlign w:val="center"/>
          </w:tcPr>
          <w:p>
            <w:pPr>
              <w:pStyle w:val="21"/>
            </w:pPr>
          </w:p>
        </w:tc>
        <w:tc>
          <w:tcPr>
            <w:tcW w:w="4535" w:type="dxa"/>
            <w:vAlign w:val="center"/>
          </w:tcPr>
          <w:p>
            <w:pPr>
              <w:pStyle w:val="19"/>
            </w:pPr>
            <w:r>
              <w:t>合计</w:t>
            </w:r>
          </w:p>
        </w:tc>
        <w:tc>
          <w:tcPr>
            <w:tcW w:w="2551" w:type="dxa"/>
            <w:vAlign w:val="center"/>
          </w:tcPr>
          <w:p>
            <w:pPr>
              <w:pStyle w:val="20"/>
            </w:pPr>
            <w:r>
              <w:t>1910670.00</w:t>
            </w:r>
          </w:p>
        </w:tc>
        <w:tc>
          <w:tcPr>
            <w:tcW w:w="2551" w:type="dxa"/>
            <w:vAlign w:val="center"/>
          </w:tcPr>
          <w:p>
            <w:pPr>
              <w:pStyle w:val="20"/>
            </w:pPr>
            <w:r>
              <w:t>1395120.00</w:t>
            </w:r>
          </w:p>
        </w:tc>
        <w:tc>
          <w:tcPr>
            <w:tcW w:w="2551" w:type="dxa"/>
            <w:vAlign w:val="center"/>
          </w:tcPr>
          <w:p>
            <w:pPr>
              <w:pStyle w:val="20"/>
            </w:pPr>
            <w:r>
              <w:t>515550.00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1191" w:type="dxa"/>
            <w:vAlign w:val="center"/>
          </w:tcPr>
          <w:p>
            <w:pPr>
              <w:pStyle w:val="17"/>
            </w:pPr>
            <w:r>
              <w:t>301</w:t>
            </w:r>
          </w:p>
        </w:tc>
        <w:tc>
          <w:tcPr>
            <w:tcW w:w="4535" w:type="dxa"/>
            <w:vAlign w:val="center"/>
          </w:tcPr>
          <w:p>
            <w:pPr>
              <w:pStyle w:val="17"/>
            </w:pPr>
            <w:r>
              <w:t>工资福利支出</w:t>
            </w:r>
          </w:p>
        </w:tc>
        <w:tc>
          <w:tcPr>
            <w:tcW w:w="2551" w:type="dxa"/>
            <w:vAlign w:val="center"/>
          </w:tcPr>
          <w:p>
            <w:pPr>
              <w:pStyle w:val="16"/>
            </w:pPr>
            <w:r>
              <w:t>740420.00</w:t>
            </w:r>
          </w:p>
        </w:tc>
        <w:tc>
          <w:tcPr>
            <w:tcW w:w="2551" w:type="dxa"/>
            <w:vAlign w:val="center"/>
          </w:tcPr>
          <w:p>
            <w:pPr>
              <w:pStyle w:val="16"/>
            </w:pPr>
            <w:r>
              <w:t>740420.00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1191" w:type="dxa"/>
            <w:vAlign w:val="center"/>
          </w:tcPr>
          <w:p>
            <w:pPr>
              <w:pStyle w:val="17"/>
            </w:pPr>
            <w:r>
              <w:t>30101</w:t>
            </w:r>
          </w:p>
        </w:tc>
        <w:tc>
          <w:tcPr>
            <w:tcW w:w="4535" w:type="dxa"/>
            <w:vAlign w:val="center"/>
          </w:tcPr>
          <w:p>
            <w:pPr>
              <w:pStyle w:val="17"/>
            </w:pPr>
            <w:r>
              <w:t>基本工资</w:t>
            </w:r>
          </w:p>
        </w:tc>
        <w:tc>
          <w:tcPr>
            <w:tcW w:w="2551" w:type="dxa"/>
            <w:vAlign w:val="center"/>
          </w:tcPr>
          <w:p>
            <w:pPr>
              <w:pStyle w:val="16"/>
            </w:pPr>
            <w:r>
              <w:t>381700.00</w:t>
            </w:r>
          </w:p>
        </w:tc>
        <w:tc>
          <w:tcPr>
            <w:tcW w:w="2551" w:type="dxa"/>
            <w:vAlign w:val="center"/>
          </w:tcPr>
          <w:p>
            <w:pPr>
              <w:pStyle w:val="16"/>
            </w:pPr>
            <w:r>
              <w:t>381700.00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1191" w:type="dxa"/>
            <w:vAlign w:val="center"/>
          </w:tcPr>
          <w:p>
            <w:pPr>
              <w:pStyle w:val="17"/>
            </w:pPr>
            <w:r>
              <w:t>30102</w:t>
            </w:r>
          </w:p>
        </w:tc>
        <w:tc>
          <w:tcPr>
            <w:tcW w:w="4535" w:type="dxa"/>
            <w:vAlign w:val="center"/>
          </w:tcPr>
          <w:p>
            <w:pPr>
              <w:pStyle w:val="17"/>
            </w:pPr>
            <w:r>
              <w:t>津贴补贴</w:t>
            </w:r>
          </w:p>
        </w:tc>
        <w:tc>
          <w:tcPr>
            <w:tcW w:w="2551" w:type="dxa"/>
            <w:vAlign w:val="center"/>
          </w:tcPr>
          <w:p>
            <w:pPr>
              <w:pStyle w:val="16"/>
            </w:pPr>
            <w:r>
              <w:t>123400.00</w:t>
            </w:r>
          </w:p>
        </w:tc>
        <w:tc>
          <w:tcPr>
            <w:tcW w:w="2551" w:type="dxa"/>
            <w:vAlign w:val="center"/>
          </w:tcPr>
          <w:p>
            <w:pPr>
              <w:pStyle w:val="16"/>
            </w:pPr>
            <w:r>
              <w:t>123400.00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1191" w:type="dxa"/>
            <w:vAlign w:val="center"/>
          </w:tcPr>
          <w:p>
            <w:pPr>
              <w:pStyle w:val="17"/>
            </w:pPr>
            <w:r>
              <w:t>30103</w:t>
            </w:r>
          </w:p>
        </w:tc>
        <w:tc>
          <w:tcPr>
            <w:tcW w:w="4535" w:type="dxa"/>
            <w:vAlign w:val="center"/>
          </w:tcPr>
          <w:p>
            <w:pPr>
              <w:pStyle w:val="17"/>
            </w:pPr>
            <w:r>
              <w:t>奖金</w:t>
            </w:r>
          </w:p>
        </w:tc>
        <w:tc>
          <w:tcPr>
            <w:tcW w:w="2551" w:type="dxa"/>
            <w:vAlign w:val="center"/>
          </w:tcPr>
          <w:p>
            <w:pPr>
              <w:pStyle w:val="16"/>
            </w:pPr>
            <w:r>
              <w:t>31800.00</w:t>
            </w:r>
          </w:p>
        </w:tc>
        <w:tc>
          <w:tcPr>
            <w:tcW w:w="2551" w:type="dxa"/>
            <w:vAlign w:val="center"/>
          </w:tcPr>
          <w:p>
            <w:pPr>
              <w:pStyle w:val="16"/>
            </w:pPr>
            <w:r>
              <w:t>31800.00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1191" w:type="dxa"/>
            <w:vAlign w:val="center"/>
          </w:tcPr>
          <w:p>
            <w:pPr>
              <w:pStyle w:val="17"/>
            </w:pPr>
            <w:r>
              <w:t>30108</w:t>
            </w:r>
          </w:p>
        </w:tc>
        <w:tc>
          <w:tcPr>
            <w:tcW w:w="4535" w:type="dxa"/>
            <w:vAlign w:val="center"/>
          </w:tcPr>
          <w:p>
            <w:pPr>
              <w:pStyle w:val="17"/>
            </w:pPr>
            <w:r>
              <w:t>机关事业单位基本养老保险缴费</w:t>
            </w:r>
          </w:p>
        </w:tc>
        <w:tc>
          <w:tcPr>
            <w:tcW w:w="2551" w:type="dxa"/>
            <w:vAlign w:val="center"/>
          </w:tcPr>
          <w:p>
            <w:pPr>
              <w:pStyle w:val="16"/>
            </w:pPr>
            <w:r>
              <w:t>82100.00</w:t>
            </w:r>
          </w:p>
        </w:tc>
        <w:tc>
          <w:tcPr>
            <w:tcW w:w="2551" w:type="dxa"/>
            <w:vAlign w:val="center"/>
          </w:tcPr>
          <w:p>
            <w:pPr>
              <w:pStyle w:val="16"/>
            </w:pPr>
            <w:r>
              <w:t>82100.00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1191" w:type="dxa"/>
            <w:vAlign w:val="center"/>
          </w:tcPr>
          <w:p>
            <w:pPr>
              <w:pStyle w:val="17"/>
            </w:pPr>
            <w:r>
              <w:t>30110</w:t>
            </w:r>
          </w:p>
        </w:tc>
        <w:tc>
          <w:tcPr>
            <w:tcW w:w="4535" w:type="dxa"/>
            <w:vAlign w:val="center"/>
          </w:tcPr>
          <w:p>
            <w:pPr>
              <w:pStyle w:val="17"/>
            </w:pPr>
            <w:r>
              <w:t>城镇职工基本医疗保险缴费</w:t>
            </w:r>
          </w:p>
        </w:tc>
        <w:tc>
          <w:tcPr>
            <w:tcW w:w="2551" w:type="dxa"/>
            <w:vAlign w:val="center"/>
          </w:tcPr>
          <w:p>
            <w:pPr>
              <w:pStyle w:val="16"/>
            </w:pPr>
            <w:r>
              <w:t>30800.00</w:t>
            </w:r>
          </w:p>
        </w:tc>
        <w:tc>
          <w:tcPr>
            <w:tcW w:w="2551" w:type="dxa"/>
            <w:vAlign w:val="center"/>
          </w:tcPr>
          <w:p>
            <w:pPr>
              <w:pStyle w:val="16"/>
            </w:pPr>
            <w:r>
              <w:t>30800.00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1191" w:type="dxa"/>
            <w:vAlign w:val="center"/>
          </w:tcPr>
          <w:p>
            <w:pPr>
              <w:pStyle w:val="17"/>
            </w:pPr>
            <w:r>
              <w:t>30112</w:t>
            </w:r>
          </w:p>
        </w:tc>
        <w:tc>
          <w:tcPr>
            <w:tcW w:w="4535" w:type="dxa"/>
            <w:vAlign w:val="center"/>
          </w:tcPr>
          <w:p>
            <w:pPr>
              <w:pStyle w:val="17"/>
            </w:pPr>
            <w:r>
              <w:t>其他社会保障缴费</w:t>
            </w:r>
          </w:p>
        </w:tc>
        <w:tc>
          <w:tcPr>
            <w:tcW w:w="2551" w:type="dxa"/>
            <w:vAlign w:val="center"/>
          </w:tcPr>
          <w:p>
            <w:pPr>
              <w:pStyle w:val="16"/>
            </w:pPr>
            <w:r>
              <w:t>4620.00</w:t>
            </w:r>
          </w:p>
        </w:tc>
        <w:tc>
          <w:tcPr>
            <w:tcW w:w="2551" w:type="dxa"/>
            <w:vAlign w:val="center"/>
          </w:tcPr>
          <w:p>
            <w:pPr>
              <w:pStyle w:val="16"/>
            </w:pPr>
            <w:r>
              <w:t>4620.00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1191" w:type="dxa"/>
            <w:vAlign w:val="center"/>
          </w:tcPr>
          <w:p>
            <w:pPr>
              <w:pStyle w:val="17"/>
            </w:pPr>
            <w:r>
              <w:t>30113</w:t>
            </w:r>
          </w:p>
        </w:tc>
        <w:tc>
          <w:tcPr>
            <w:tcW w:w="4535" w:type="dxa"/>
            <w:vAlign w:val="center"/>
          </w:tcPr>
          <w:p>
            <w:pPr>
              <w:pStyle w:val="17"/>
            </w:pPr>
            <w:r>
              <w:t>住房公积金</w:t>
            </w:r>
          </w:p>
        </w:tc>
        <w:tc>
          <w:tcPr>
            <w:tcW w:w="2551" w:type="dxa"/>
            <w:vAlign w:val="center"/>
          </w:tcPr>
          <w:p>
            <w:pPr>
              <w:pStyle w:val="16"/>
            </w:pPr>
            <w:r>
              <w:t>46000.00</w:t>
            </w:r>
          </w:p>
        </w:tc>
        <w:tc>
          <w:tcPr>
            <w:tcW w:w="2551" w:type="dxa"/>
            <w:vAlign w:val="center"/>
          </w:tcPr>
          <w:p>
            <w:pPr>
              <w:pStyle w:val="16"/>
            </w:pPr>
            <w:r>
              <w:t>46000.00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1191" w:type="dxa"/>
            <w:vAlign w:val="center"/>
          </w:tcPr>
          <w:p>
            <w:pPr>
              <w:pStyle w:val="17"/>
            </w:pPr>
            <w:r>
              <w:t>30199</w:t>
            </w:r>
          </w:p>
        </w:tc>
        <w:tc>
          <w:tcPr>
            <w:tcW w:w="4535" w:type="dxa"/>
            <w:vAlign w:val="center"/>
          </w:tcPr>
          <w:p>
            <w:pPr>
              <w:pStyle w:val="17"/>
            </w:pPr>
            <w:r>
              <w:t>其他工资福利支出</w:t>
            </w:r>
          </w:p>
        </w:tc>
        <w:tc>
          <w:tcPr>
            <w:tcW w:w="2551" w:type="dxa"/>
            <w:vAlign w:val="center"/>
          </w:tcPr>
          <w:p>
            <w:pPr>
              <w:pStyle w:val="16"/>
            </w:pPr>
            <w:r>
              <w:t>40000.00</w:t>
            </w:r>
          </w:p>
        </w:tc>
        <w:tc>
          <w:tcPr>
            <w:tcW w:w="2551" w:type="dxa"/>
            <w:vAlign w:val="center"/>
          </w:tcPr>
          <w:p>
            <w:pPr>
              <w:pStyle w:val="16"/>
            </w:pPr>
            <w:r>
              <w:t>40000.00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1191" w:type="dxa"/>
            <w:vAlign w:val="center"/>
          </w:tcPr>
          <w:p>
            <w:pPr>
              <w:pStyle w:val="17"/>
            </w:pPr>
            <w:r>
              <w:t>302</w:t>
            </w:r>
          </w:p>
        </w:tc>
        <w:tc>
          <w:tcPr>
            <w:tcW w:w="4535" w:type="dxa"/>
            <w:vAlign w:val="center"/>
          </w:tcPr>
          <w:p>
            <w:pPr>
              <w:pStyle w:val="17"/>
            </w:pPr>
            <w:r>
              <w:t>商品和服务支出</w:t>
            </w:r>
          </w:p>
        </w:tc>
        <w:tc>
          <w:tcPr>
            <w:tcW w:w="2551" w:type="dxa"/>
            <w:vAlign w:val="center"/>
          </w:tcPr>
          <w:p>
            <w:pPr>
              <w:pStyle w:val="16"/>
            </w:pPr>
            <w:r>
              <w:t>515550.00</w:t>
            </w:r>
          </w:p>
        </w:tc>
        <w:tc>
          <w:tcPr>
            <w:tcW w:w="2551" w:type="dxa"/>
            <w:vAlign w:val="center"/>
          </w:tcPr>
          <w:p>
            <w:pPr>
              <w:pStyle w:val="16"/>
            </w:pPr>
          </w:p>
        </w:tc>
        <w:tc>
          <w:tcPr>
            <w:tcW w:w="2551" w:type="dxa"/>
            <w:vAlign w:val="center"/>
          </w:tcPr>
          <w:p>
            <w:pPr>
              <w:pStyle w:val="16"/>
            </w:pPr>
            <w:r>
              <w:t>515550.00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1191" w:type="dxa"/>
            <w:vAlign w:val="center"/>
          </w:tcPr>
          <w:p>
            <w:pPr>
              <w:pStyle w:val="17"/>
            </w:pPr>
            <w:r>
              <w:t>30201</w:t>
            </w:r>
          </w:p>
        </w:tc>
        <w:tc>
          <w:tcPr>
            <w:tcW w:w="4535" w:type="dxa"/>
            <w:vAlign w:val="center"/>
          </w:tcPr>
          <w:p>
            <w:pPr>
              <w:pStyle w:val="17"/>
            </w:pPr>
            <w:r>
              <w:t>办公费</w:t>
            </w:r>
          </w:p>
        </w:tc>
        <w:tc>
          <w:tcPr>
            <w:tcW w:w="2551" w:type="dxa"/>
            <w:vAlign w:val="center"/>
          </w:tcPr>
          <w:p>
            <w:pPr>
              <w:pStyle w:val="16"/>
            </w:pPr>
            <w:r>
              <w:t>150000.00</w:t>
            </w:r>
          </w:p>
        </w:tc>
        <w:tc>
          <w:tcPr>
            <w:tcW w:w="2551" w:type="dxa"/>
            <w:vAlign w:val="center"/>
          </w:tcPr>
          <w:p>
            <w:pPr>
              <w:pStyle w:val="16"/>
            </w:pPr>
          </w:p>
        </w:tc>
        <w:tc>
          <w:tcPr>
            <w:tcW w:w="2551" w:type="dxa"/>
            <w:vAlign w:val="center"/>
          </w:tcPr>
          <w:p>
            <w:pPr>
              <w:pStyle w:val="16"/>
            </w:pPr>
            <w:r>
              <w:t>150000.00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1191" w:type="dxa"/>
            <w:vAlign w:val="center"/>
          </w:tcPr>
          <w:p>
            <w:pPr>
              <w:pStyle w:val="17"/>
            </w:pPr>
            <w:r>
              <w:t>30207</w:t>
            </w:r>
          </w:p>
        </w:tc>
        <w:tc>
          <w:tcPr>
            <w:tcW w:w="4535" w:type="dxa"/>
            <w:vAlign w:val="center"/>
          </w:tcPr>
          <w:p>
            <w:pPr>
              <w:pStyle w:val="17"/>
            </w:pPr>
            <w:r>
              <w:t>邮电费</w:t>
            </w:r>
          </w:p>
        </w:tc>
        <w:tc>
          <w:tcPr>
            <w:tcW w:w="2551" w:type="dxa"/>
            <w:vAlign w:val="center"/>
          </w:tcPr>
          <w:p>
            <w:pPr>
              <w:pStyle w:val="16"/>
            </w:pPr>
            <w:r>
              <w:t>53000.00</w:t>
            </w:r>
          </w:p>
        </w:tc>
        <w:tc>
          <w:tcPr>
            <w:tcW w:w="2551" w:type="dxa"/>
            <w:vAlign w:val="center"/>
          </w:tcPr>
          <w:p>
            <w:pPr>
              <w:pStyle w:val="16"/>
            </w:pPr>
          </w:p>
        </w:tc>
        <w:tc>
          <w:tcPr>
            <w:tcW w:w="2551" w:type="dxa"/>
            <w:vAlign w:val="center"/>
          </w:tcPr>
          <w:p>
            <w:pPr>
              <w:pStyle w:val="16"/>
            </w:pPr>
            <w:r>
              <w:t>53000.00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1191" w:type="dxa"/>
            <w:vAlign w:val="center"/>
          </w:tcPr>
          <w:p>
            <w:pPr>
              <w:pStyle w:val="17"/>
            </w:pPr>
            <w:r>
              <w:t>30208</w:t>
            </w:r>
          </w:p>
        </w:tc>
        <w:tc>
          <w:tcPr>
            <w:tcW w:w="4535" w:type="dxa"/>
            <w:vAlign w:val="center"/>
          </w:tcPr>
          <w:p>
            <w:pPr>
              <w:pStyle w:val="17"/>
            </w:pPr>
            <w:r>
              <w:t>取暖费</w:t>
            </w:r>
          </w:p>
        </w:tc>
        <w:tc>
          <w:tcPr>
            <w:tcW w:w="2551" w:type="dxa"/>
            <w:vAlign w:val="center"/>
          </w:tcPr>
          <w:p>
            <w:pPr>
              <w:pStyle w:val="16"/>
            </w:pPr>
            <w:r>
              <w:t>75000.00</w:t>
            </w:r>
          </w:p>
        </w:tc>
        <w:tc>
          <w:tcPr>
            <w:tcW w:w="2551" w:type="dxa"/>
            <w:vAlign w:val="center"/>
          </w:tcPr>
          <w:p>
            <w:pPr>
              <w:pStyle w:val="16"/>
            </w:pPr>
          </w:p>
        </w:tc>
        <w:tc>
          <w:tcPr>
            <w:tcW w:w="2551" w:type="dxa"/>
            <w:vAlign w:val="center"/>
          </w:tcPr>
          <w:p>
            <w:pPr>
              <w:pStyle w:val="16"/>
            </w:pPr>
            <w:r>
              <w:t>75000.00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1191" w:type="dxa"/>
            <w:vAlign w:val="center"/>
          </w:tcPr>
          <w:p>
            <w:pPr>
              <w:pStyle w:val="17"/>
            </w:pPr>
            <w:r>
              <w:t>30211</w:t>
            </w:r>
          </w:p>
        </w:tc>
        <w:tc>
          <w:tcPr>
            <w:tcW w:w="4535" w:type="dxa"/>
            <w:vAlign w:val="center"/>
          </w:tcPr>
          <w:p>
            <w:pPr>
              <w:pStyle w:val="17"/>
            </w:pPr>
            <w:r>
              <w:t>差旅费</w:t>
            </w:r>
          </w:p>
        </w:tc>
        <w:tc>
          <w:tcPr>
            <w:tcW w:w="2551" w:type="dxa"/>
            <w:vAlign w:val="center"/>
          </w:tcPr>
          <w:p>
            <w:pPr>
              <w:pStyle w:val="16"/>
            </w:pPr>
            <w:r>
              <w:t>8863.00</w:t>
            </w:r>
          </w:p>
        </w:tc>
        <w:tc>
          <w:tcPr>
            <w:tcW w:w="2551" w:type="dxa"/>
            <w:vAlign w:val="center"/>
          </w:tcPr>
          <w:p>
            <w:pPr>
              <w:pStyle w:val="16"/>
            </w:pPr>
          </w:p>
        </w:tc>
        <w:tc>
          <w:tcPr>
            <w:tcW w:w="2551" w:type="dxa"/>
            <w:vAlign w:val="center"/>
          </w:tcPr>
          <w:p>
            <w:pPr>
              <w:pStyle w:val="16"/>
            </w:pPr>
            <w:r>
              <w:t>8863.00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1191" w:type="dxa"/>
            <w:vAlign w:val="center"/>
          </w:tcPr>
          <w:p>
            <w:pPr>
              <w:pStyle w:val="17"/>
            </w:pPr>
            <w:r>
              <w:t>30217</w:t>
            </w:r>
          </w:p>
        </w:tc>
        <w:tc>
          <w:tcPr>
            <w:tcW w:w="4535" w:type="dxa"/>
            <w:vAlign w:val="center"/>
          </w:tcPr>
          <w:p>
            <w:pPr>
              <w:pStyle w:val="17"/>
            </w:pPr>
            <w:r>
              <w:t>公务接待费</w:t>
            </w:r>
          </w:p>
        </w:tc>
        <w:tc>
          <w:tcPr>
            <w:tcW w:w="2551" w:type="dxa"/>
            <w:vAlign w:val="center"/>
          </w:tcPr>
          <w:p>
            <w:pPr>
              <w:pStyle w:val="16"/>
            </w:pPr>
            <w:r>
              <w:t>4800.00</w:t>
            </w:r>
          </w:p>
        </w:tc>
        <w:tc>
          <w:tcPr>
            <w:tcW w:w="2551" w:type="dxa"/>
            <w:vAlign w:val="center"/>
          </w:tcPr>
          <w:p>
            <w:pPr>
              <w:pStyle w:val="16"/>
            </w:pPr>
          </w:p>
        </w:tc>
        <w:tc>
          <w:tcPr>
            <w:tcW w:w="2551" w:type="dxa"/>
            <w:vAlign w:val="center"/>
          </w:tcPr>
          <w:p>
            <w:pPr>
              <w:pStyle w:val="16"/>
            </w:pPr>
            <w:r>
              <w:t>4800.00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1191" w:type="dxa"/>
            <w:vAlign w:val="center"/>
          </w:tcPr>
          <w:p>
            <w:pPr>
              <w:pStyle w:val="17"/>
            </w:pPr>
            <w:r>
              <w:t>30226</w:t>
            </w:r>
          </w:p>
        </w:tc>
        <w:tc>
          <w:tcPr>
            <w:tcW w:w="4535" w:type="dxa"/>
            <w:vAlign w:val="center"/>
          </w:tcPr>
          <w:p>
            <w:pPr>
              <w:pStyle w:val="17"/>
            </w:pPr>
            <w:r>
              <w:t>劳务费</w:t>
            </w:r>
          </w:p>
        </w:tc>
        <w:tc>
          <w:tcPr>
            <w:tcW w:w="2551" w:type="dxa"/>
            <w:vAlign w:val="center"/>
          </w:tcPr>
          <w:p>
            <w:pPr>
              <w:pStyle w:val="16"/>
            </w:pPr>
            <w:r>
              <w:t>30000.00</w:t>
            </w:r>
          </w:p>
        </w:tc>
        <w:tc>
          <w:tcPr>
            <w:tcW w:w="2551" w:type="dxa"/>
            <w:vAlign w:val="center"/>
          </w:tcPr>
          <w:p>
            <w:pPr>
              <w:pStyle w:val="16"/>
            </w:pPr>
          </w:p>
        </w:tc>
        <w:tc>
          <w:tcPr>
            <w:tcW w:w="2551" w:type="dxa"/>
            <w:vAlign w:val="center"/>
          </w:tcPr>
          <w:p>
            <w:pPr>
              <w:pStyle w:val="16"/>
            </w:pPr>
            <w:r>
              <w:t>30000.00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1191" w:type="dxa"/>
            <w:vAlign w:val="center"/>
          </w:tcPr>
          <w:p>
            <w:pPr>
              <w:pStyle w:val="17"/>
            </w:pPr>
            <w:r>
              <w:t>30228</w:t>
            </w:r>
          </w:p>
        </w:tc>
        <w:tc>
          <w:tcPr>
            <w:tcW w:w="4535" w:type="dxa"/>
            <w:vAlign w:val="center"/>
          </w:tcPr>
          <w:p>
            <w:pPr>
              <w:pStyle w:val="17"/>
            </w:pPr>
            <w:r>
              <w:t>工会经费</w:t>
            </w:r>
          </w:p>
        </w:tc>
        <w:tc>
          <w:tcPr>
            <w:tcW w:w="2551" w:type="dxa"/>
            <w:vAlign w:val="center"/>
          </w:tcPr>
          <w:p>
            <w:pPr>
              <w:pStyle w:val="16"/>
            </w:pPr>
            <w:r>
              <w:t>19243.00</w:t>
            </w:r>
          </w:p>
        </w:tc>
        <w:tc>
          <w:tcPr>
            <w:tcW w:w="2551" w:type="dxa"/>
            <w:vAlign w:val="center"/>
          </w:tcPr>
          <w:p>
            <w:pPr>
              <w:pStyle w:val="16"/>
            </w:pPr>
          </w:p>
        </w:tc>
        <w:tc>
          <w:tcPr>
            <w:tcW w:w="2551" w:type="dxa"/>
            <w:vAlign w:val="center"/>
          </w:tcPr>
          <w:p>
            <w:pPr>
              <w:pStyle w:val="16"/>
            </w:pPr>
            <w:r>
              <w:t>19243.00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1191" w:type="dxa"/>
            <w:vAlign w:val="center"/>
          </w:tcPr>
          <w:p>
            <w:pPr>
              <w:pStyle w:val="17"/>
            </w:pPr>
            <w:r>
              <w:t>30229</w:t>
            </w:r>
          </w:p>
        </w:tc>
        <w:tc>
          <w:tcPr>
            <w:tcW w:w="4535" w:type="dxa"/>
            <w:vAlign w:val="center"/>
          </w:tcPr>
          <w:p>
            <w:pPr>
              <w:pStyle w:val="17"/>
            </w:pPr>
            <w:r>
              <w:t>福利费</w:t>
            </w:r>
          </w:p>
        </w:tc>
        <w:tc>
          <w:tcPr>
            <w:tcW w:w="2551" w:type="dxa"/>
            <w:vAlign w:val="center"/>
          </w:tcPr>
          <w:p>
            <w:pPr>
              <w:pStyle w:val="16"/>
            </w:pPr>
            <w:r>
              <w:t>27644.00</w:t>
            </w:r>
          </w:p>
        </w:tc>
        <w:tc>
          <w:tcPr>
            <w:tcW w:w="2551" w:type="dxa"/>
            <w:vAlign w:val="center"/>
          </w:tcPr>
          <w:p>
            <w:pPr>
              <w:pStyle w:val="16"/>
            </w:pPr>
          </w:p>
        </w:tc>
        <w:tc>
          <w:tcPr>
            <w:tcW w:w="2551" w:type="dxa"/>
            <w:vAlign w:val="center"/>
          </w:tcPr>
          <w:p>
            <w:pPr>
              <w:pStyle w:val="16"/>
            </w:pPr>
            <w:r>
              <w:t>27644.00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1191" w:type="dxa"/>
            <w:vAlign w:val="center"/>
          </w:tcPr>
          <w:p>
            <w:pPr>
              <w:pStyle w:val="17"/>
            </w:pPr>
            <w:r>
              <w:t>30231</w:t>
            </w:r>
          </w:p>
        </w:tc>
        <w:tc>
          <w:tcPr>
            <w:tcW w:w="4535" w:type="dxa"/>
            <w:vAlign w:val="center"/>
          </w:tcPr>
          <w:p>
            <w:pPr>
              <w:pStyle w:val="17"/>
            </w:pPr>
            <w:r>
              <w:t>公务用车运行维护费</w:t>
            </w:r>
          </w:p>
        </w:tc>
        <w:tc>
          <w:tcPr>
            <w:tcW w:w="2551" w:type="dxa"/>
            <w:vAlign w:val="center"/>
          </w:tcPr>
          <w:p>
            <w:pPr>
              <w:pStyle w:val="16"/>
            </w:pPr>
            <w:r>
              <w:t>90000.00</w:t>
            </w:r>
          </w:p>
        </w:tc>
        <w:tc>
          <w:tcPr>
            <w:tcW w:w="2551" w:type="dxa"/>
            <w:vAlign w:val="center"/>
          </w:tcPr>
          <w:p>
            <w:pPr>
              <w:pStyle w:val="16"/>
            </w:pPr>
          </w:p>
        </w:tc>
        <w:tc>
          <w:tcPr>
            <w:tcW w:w="2551" w:type="dxa"/>
            <w:vAlign w:val="center"/>
          </w:tcPr>
          <w:p>
            <w:pPr>
              <w:pStyle w:val="16"/>
            </w:pPr>
            <w:r>
              <w:t>90000.00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1191" w:type="dxa"/>
            <w:vAlign w:val="center"/>
          </w:tcPr>
          <w:p>
            <w:pPr>
              <w:pStyle w:val="17"/>
            </w:pPr>
            <w:r>
              <w:t>30239</w:t>
            </w:r>
          </w:p>
        </w:tc>
        <w:tc>
          <w:tcPr>
            <w:tcW w:w="4535" w:type="dxa"/>
            <w:vAlign w:val="center"/>
          </w:tcPr>
          <w:p>
            <w:pPr>
              <w:pStyle w:val="17"/>
            </w:pPr>
            <w:r>
              <w:t>其他交通费用</w:t>
            </w:r>
          </w:p>
        </w:tc>
        <w:tc>
          <w:tcPr>
            <w:tcW w:w="2551" w:type="dxa"/>
            <w:vAlign w:val="center"/>
          </w:tcPr>
          <w:p>
            <w:pPr>
              <w:pStyle w:val="16"/>
            </w:pPr>
            <w:r>
              <w:t>57000.00</w:t>
            </w:r>
          </w:p>
        </w:tc>
        <w:tc>
          <w:tcPr>
            <w:tcW w:w="2551" w:type="dxa"/>
            <w:vAlign w:val="center"/>
          </w:tcPr>
          <w:p>
            <w:pPr>
              <w:pStyle w:val="16"/>
            </w:pPr>
          </w:p>
        </w:tc>
        <w:tc>
          <w:tcPr>
            <w:tcW w:w="2551" w:type="dxa"/>
            <w:vAlign w:val="center"/>
          </w:tcPr>
          <w:p>
            <w:pPr>
              <w:pStyle w:val="16"/>
            </w:pPr>
            <w:r>
              <w:t>57000.00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1191" w:type="dxa"/>
            <w:vAlign w:val="center"/>
          </w:tcPr>
          <w:p>
            <w:pPr>
              <w:pStyle w:val="17"/>
            </w:pPr>
            <w:r>
              <w:t>303</w:t>
            </w:r>
          </w:p>
        </w:tc>
        <w:tc>
          <w:tcPr>
            <w:tcW w:w="4535" w:type="dxa"/>
            <w:vAlign w:val="center"/>
          </w:tcPr>
          <w:p>
            <w:pPr>
              <w:pStyle w:val="17"/>
            </w:pPr>
            <w:r>
              <w:t>对个人和家庭的补助</w:t>
            </w:r>
          </w:p>
        </w:tc>
        <w:tc>
          <w:tcPr>
            <w:tcW w:w="2551" w:type="dxa"/>
            <w:vAlign w:val="center"/>
          </w:tcPr>
          <w:p>
            <w:pPr>
              <w:pStyle w:val="16"/>
            </w:pPr>
            <w:r>
              <w:t>654700.00</w:t>
            </w:r>
          </w:p>
        </w:tc>
        <w:tc>
          <w:tcPr>
            <w:tcW w:w="2551" w:type="dxa"/>
            <w:vAlign w:val="center"/>
          </w:tcPr>
          <w:p>
            <w:pPr>
              <w:pStyle w:val="16"/>
            </w:pPr>
            <w:r>
              <w:t>654700.00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1191" w:type="dxa"/>
            <w:vAlign w:val="center"/>
          </w:tcPr>
          <w:p>
            <w:pPr>
              <w:pStyle w:val="17"/>
            </w:pPr>
            <w:r>
              <w:t>30302</w:t>
            </w:r>
          </w:p>
        </w:tc>
        <w:tc>
          <w:tcPr>
            <w:tcW w:w="4535" w:type="dxa"/>
            <w:vAlign w:val="center"/>
          </w:tcPr>
          <w:p>
            <w:pPr>
              <w:pStyle w:val="17"/>
            </w:pPr>
            <w:r>
              <w:t>退休费</w:t>
            </w:r>
          </w:p>
        </w:tc>
        <w:tc>
          <w:tcPr>
            <w:tcW w:w="2551" w:type="dxa"/>
            <w:vAlign w:val="center"/>
          </w:tcPr>
          <w:p>
            <w:pPr>
              <w:pStyle w:val="16"/>
            </w:pPr>
            <w:r>
              <w:t>556900.00</w:t>
            </w:r>
          </w:p>
        </w:tc>
        <w:tc>
          <w:tcPr>
            <w:tcW w:w="2551" w:type="dxa"/>
            <w:vAlign w:val="center"/>
          </w:tcPr>
          <w:p>
            <w:pPr>
              <w:pStyle w:val="16"/>
            </w:pPr>
            <w:r>
              <w:t>556900.00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1191" w:type="dxa"/>
            <w:vAlign w:val="center"/>
          </w:tcPr>
          <w:p>
            <w:pPr>
              <w:pStyle w:val="17"/>
            </w:pPr>
            <w:r>
              <w:t>30305</w:t>
            </w:r>
          </w:p>
        </w:tc>
        <w:tc>
          <w:tcPr>
            <w:tcW w:w="4535" w:type="dxa"/>
            <w:vAlign w:val="center"/>
          </w:tcPr>
          <w:p>
            <w:pPr>
              <w:pStyle w:val="17"/>
            </w:pPr>
            <w:r>
              <w:t>生活补助</w:t>
            </w:r>
          </w:p>
        </w:tc>
        <w:tc>
          <w:tcPr>
            <w:tcW w:w="2551" w:type="dxa"/>
            <w:vAlign w:val="center"/>
          </w:tcPr>
          <w:p>
            <w:pPr>
              <w:pStyle w:val="16"/>
            </w:pPr>
            <w:r>
              <w:t>97800.00</w:t>
            </w:r>
          </w:p>
        </w:tc>
        <w:tc>
          <w:tcPr>
            <w:tcW w:w="2551" w:type="dxa"/>
            <w:vAlign w:val="center"/>
          </w:tcPr>
          <w:p>
            <w:pPr>
              <w:pStyle w:val="16"/>
            </w:pPr>
            <w:r>
              <w:t>97800.00</w:t>
            </w:r>
          </w:p>
        </w:tc>
        <w:tc>
          <w:tcPr>
            <w:tcW w:w="255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单位预算政府基金预算财政拨款支出表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314001顺平县民政局（本级）</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1191" w:type="dxa"/>
            <w:vAlign w:val="center"/>
          </w:tcPr>
          <w:p>
            <w:pPr>
              <w:pStyle w:val="21"/>
            </w:pPr>
          </w:p>
        </w:tc>
        <w:tc>
          <w:tcPr>
            <w:tcW w:w="4535" w:type="dxa"/>
            <w:vAlign w:val="center"/>
          </w:tcPr>
          <w:p>
            <w:pPr>
              <w:pStyle w:val="19"/>
            </w:pPr>
            <w:r>
              <w:t>合计</w:t>
            </w:r>
          </w:p>
        </w:tc>
        <w:tc>
          <w:tcPr>
            <w:tcW w:w="2551" w:type="dxa"/>
            <w:vAlign w:val="center"/>
          </w:tcPr>
          <w:p>
            <w:pPr>
              <w:pStyle w:val="20"/>
            </w:pPr>
            <w:r>
              <w:t>2970000.00</w:t>
            </w:r>
          </w:p>
        </w:tc>
        <w:tc>
          <w:tcPr>
            <w:tcW w:w="2551" w:type="dxa"/>
            <w:vAlign w:val="center"/>
          </w:tcPr>
          <w:p>
            <w:pPr>
              <w:pStyle w:val="20"/>
            </w:pPr>
          </w:p>
        </w:tc>
        <w:tc>
          <w:tcPr>
            <w:tcW w:w="2551" w:type="dxa"/>
            <w:vAlign w:val="center"/>
          </w:tcPr>
          <w:p>
            <w:pPr>
              <w:pStyle w:val="20"/>
            </w:pPr>
            <w:r>
              <w:t>2970000.00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1191" w:type="dxa"/>
            <w:vAlign w:val="center"/>
          </w:tcPr>
          <w:p>
            <w:pPr>
              <w:pStyle w:val="17"/>
            </w:pPr>
            <w:r>
              <w:t>229</w:t>
            </w:r>
          </w:p>
        </w:tc>
        <w:tc>
          <w:tcPr>
            <w:tcW w:w="4535" w:type="dxa"/>
            <w:vAlign w:val="center"/>
          </w:tcPr>
          <w:p>
            <w:pPr>
              <w:pStyle w:val="17"/>
            </w:pPr>
            <w:r>
              <w:t>其他支出</w:t>
            </w:r>
          </w:p>
        </w:tc>
        <w:tc>
          <w:tcPr>
            <w:tcW w:w="2551" w:type="dxa"/>
            <w:vAlign w:val="center"/>
          </w:tcPr>
          <w:p>
            <w:pPr>
              <w:pStyle w:val="16"/>
            </w:pPr>
            <w:r>
              <w:t>2970000.00</w:t>
            </w:r>
          </w:p>
        </w:tc>
        <w:tc>
          <w:tcPr>
            <w:tcW w:w="2551" w:type="dxa"/>
            <w:vAlign w:val="center"/>
          </w:tcPr>
          <w:p>
            <w:pPr>
              <w:pStyle w:val="16"/>
            </w:pPr>
          </w:p>
        </w:tc>
        <w:tc>
          <w:tcPr>
            <w:tcW w:w="2551" w:type="dxa"/>
            <w:vAlign w:val="center"/>
          </w:tcPr>
          <w:p>
            <w:pPr>
              <w:pStyle w:val="16"/>
            </w:pPr>
            <w:r>
              <w:t>2970000.00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1191" w:type="dxa"/>
            <w:vAlign w:val="center"/>
          </w:tcPr>
          <w:p>
            <w:pPr>
              <w:pStyle w:val="17"/>
            </w:pPr>
            <w:r>
              <w:t>22960</w:t>
            </w:r>
          </w:p>
        </w:tc>
        <w:tc>
          <w:tcPr>
            <w:tcW w:w="4535" w:type="dxa"/>
            <w:vAlign w:val="center"/>
          </w:tcPr>
          <w:p>
            <w:pPr>
              <w:pStyle w:val="17"/>
            </w:pPr>
            <w:r>
              <w:t>彩票公益金安排的支出</w:t>
            </w:r>
          </w:p>
        </w:tc>
        <w:tc>
          <w:tcPr>
            <w:tcW w:w="2551" w:type="dxa"/>
            <w:vAlign w:val="center"/>
          </w:tcPr>
          <w:p>
            <w:pPr>
              <w:pStyle w:val="16"/>
            </w:pPr>
            <w:r>
              <w:t>2970000.00</w:t>
            </w:r>
          </w:p>
        </w:tc>
        <w:tc>
          <w:tcPr>
            <w:tcW w:w="2551" w:type="dxa"/>
            <w:vAlign w:val="center"/>
          </w:tcPr>
          <w:p>
            <w:pPr>
              <w:pStyle w:val="16"/>
            </w:pPr>
          </w:p>
        </w:tc>
        <w:tc>
          <w:tcPr>
            <w:tcW w:w="2551" w:type="dxa"/>
            <w:vAlign w:val="center"/>
          </w:tcPr>
          <w:p>
            <w:pPr>
              <w:pStyle w:val="16"/>
            </w:pPr>
            <w:r>
              <w:t>2970000.00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1191" w:type="dxa"/>
            <w:vAlign w:val="center"/>
          </w:tcPr>
          <w:p>
            <w:pPr>
              <w:pStyle w:val="17"/>
            </w:pPr>
            <w:r>
              <w:t>2296002</w:t>
            </w:r>
          </w:p>
        </w:tc>
        <w:tc>
          <w:tcPr>
            <w:tcW w:w="4535" w:type="dxa"/>
            <w:vAlign w:val="center"/>
          </w:tcPr>
          <w:p>
            <w:pPr>
              <w:pStyle w:val="17"/>
            </w:pPr>
            <w:r>
              <w:t>用于社会福利的彩票公益金支出</w:t>
            </w:r>
          </w:p>
        </w:tc>
        <w:tc>
          <w:tcPr>
            <w:tcW w:w="2551" w:type="dxa"/>
            <w:vAlign w:val="center"/>
          </w:tcPr>
          <w:p>
            <w:pPr>
              <w:pStyle w:val="16"/>
            </w:pPr>
            <w:r>
              <w:t>2970000.00</w:t>
            </w:r>
          </w:p>
        </w:tc>
        <w:tc>
          <w:tcPr>
            <w:tcW w:w="2551" w:type="dxa"/>
            <w:vAlign w:val="center"/>
          </w:tcPr>
          <w:p>
            <w:pPr>
              <w:pStyle w:val="16"/>
            </w:pPr>
          </w:p>
        </w:tc>
        <w:tc>
          <w:tcPr>
            <w:tcW w:w="2551" w:type="dxa"/>
            <w:vAlign w:val="center"/>
          </w:tcPr>
          <w:p>
            <w:pPr>
              <w:pStyle w:val="16"/>
            </w:pPr>
            <w:r>
              <w:t>2970000.00</w:t>
            </w: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单位预算国有资本经营预算财政拨款支出表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314001顺平县民政局（本级）</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p>
        </w:tc>
        <w:tc>
          <w:tcPr>
            <w:tcW w:w="1191" w:type="dxa"/>
            <w:vAlign w:val="center"/>
          </w:tcPr>
          <w:p>
            <w:pPr>
              <w:pStyle w:val="17"/>
            </w:pPr>
          </w:p>
        </w:tc>
        <w:tc>
          <w:tcPr>
            <w:tcW w:w="4535" w:type="dxa"/>
            <w:vAlign w:val="center"/>
          </w:tcPr>
          <w:p>
            <w:pPr>
              <w:pStyle w:val="17"/>
            </w:pPr>
          </w:p>
        </w:tc>
        <w:tc>
          <w:tcPr>
            <w:tcW w:w="2551" w:type="dxa"/>
            <w:vAlign w:val="center"/>
          </w:tcPr>
          <w:p>
            <w:pPr>
              <w:pStyle w:val="16"/>
            </w:pPr>
          </w:p>
        </w:tc>
        <w:tc>
          <w:tcPr>
            <w:tcW w:w="2551" w:type="dxa"/>
            <w:vAlign w:val="center"/>
          </w:tcPr>
          <w:p>
            <w:pPr>
              <w:pStyle w:val="16"/>
            </w:pPr>
          </w:p>
        </w:tc>
        <w:tc>
          <w:tcPr>
            <w:tcW w:w="2551" w:type="dxa"/>
            <w:vAlign w:val="center"/>
          </w:tcPr>
          <w:p>
            <w:pPr>
              <w:pStyle w:val="16"/>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sz w:val="21"/>
        </w:rPr>
        <w:t>注：无国有资本经营预算财政拨款预算，空表列示。</w:t>
      </w:r>
    </w:p>
    <w:p>
      <w:pPr>
        <w:jc w:val="center"/>
        <w:outlineLvl w:val="4"/>
      </w:pPr>
      <w:r>
        <w:rPr>
          <w:rFonts w:ascii="方正小标宋_GBK" w:eastAsia="方正小标宋_GBK" w:cs="方正小标宋_GBK"/>
          <w:sz w:val="36"/>
        </w:rPr>
        <w:t>单位预算财政拨款“三公”经费支出表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pPr>
              <w:pStyle w:val="14"/>
            </w:pPr>
            <w:r>
              <w:t>314001顺平县民政局（本级）</w:t>
            </w:r>
          </w:p>
        </w:tc>
        <w:tc>
          <w:tcPr>
            <w:tcW w:w="2381" w:type="dxa"/>
            <w:tcBorders>
              <w:top w:val="single" w:color="FFFFFF" w:sz="6" w:space="0"/>
              <w:left w:val="single" w:color="FFFFFF" w:sz="6" w:space="0"/>
              <w:right w:val="single" w:color="FFFFFF" w:sz="6" w:space="0"/>
            </w:tcBorders>
            <w:vAlign w:val="center"/>
          </w:tcPr>
          <w:p>
            <w:pPr>
              <w:pStyle w:val="13"/>
            </w:pPr>
            <w:r>
              <w:t>预算年度：2022</w:t>
            </w:r>
          </w:p>
        </w:tc>
        <w:tc>
          <w:tcPr>
            <w:tcW w:w="476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3798" w:type="dxa"/>
            <w:vMerge w:val="restart"/>
            <w:vAlign w:val="center"/>
          </w:tcPr>
          <w:p>
            <w:pPr>
              <w:pStyle w:val="15"/>
            </w:pPr>
            <w:r>
              <w:t>项  目</w:t>
            </w:r>
          </w:p>
        </w:tc>
        <w:tc>
          <w:tcPr>
            <w:tcW w:w="9524" w:type="dxa"/>
            <w:gridSpan w:val="4"/>
            <w:vAlign w:val="center"/>
          </w:tcPr>
          <w:p>
            <w:pPr>
              <w:pStyle w:val="15"/>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5"/>
            </w:pPr>
            <w:r>
              <w:t>合计</w:t>
            </w:r>
          </w:p>
        </w:tc>
        <w:tc>
          <w:tcPr>
            <w:tcW w:w="2381" w:type="dxa"/>
            <w:vAlign w:val="center"/>
          </w:tcPr>
          <w:p>
            <w:pPr>
              <w:pStyle w:val="15"/>
            </w:pPr>
            <w:r>
              <w:t>一般公共预算              财政拨款</w:t>
            </w:r>
          </w:p>
        </w:tc>
        <w:tc>
          <w:tcPr>
            <w:tcW w:w="2381" w:type="dxa"/>
            <w:vAlign w:val="center"/>
          </w:tcPr>
          <w:p>
            <w:pPr>
              <w:pStyle w:val="15"/>
            </w:pPr>
            <w:r>
              <w:t>政府性基金                  预算拨款</w:t>
            </w:r>
          </w:p>
        </w:tc>
        <w:tc>
          <w:tcPr>
            <w:tcW w:w="2381" w:type="dxa"/>
            <w:vAlign w:val="center"/>
          </w:tcPr>
          <w:p>
            <w:pPr>
              <w:pStyle w:val="15"/>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5"/>
            </w:pPr>
            <w:r>
              <w:t>栏次</w:t>
            </w:r>
          </w:p>
        </w:tc>
        <w:tc>
          <w:tcPr>
            <w:tcW w:w="3798" w:type="dxa"/>
            <w:vAlign w:val="center"/>
          </w:tcPr>
          <w:p>
            <w:pPr>
              <w:pStyle w:val="15"/>
            </w:pPr>
            <w:r>
              <w:t>1</w:t>
            </w:r>
          </w:p>
        </w:tc>
        <w:tc>
          <w:tcPr>
            <w:tcW w:w="2381" w:type="dxa"/>
            <w:vAlign w:val="center"/>
          </w:tcPr>
          <w:p>
            <w:pPr>
              <w:pStyle w:val="15"/>
            </w:pPr>
            <w:r>
              <w:t>2</w:t>
            </w:r>
          </w:p>
        </w:tc>
        <w:tc>
          <w:tcPr>
            <w:tcW w:w="2381" w:type="dxa"/>
            <w:vAlign w:val="center"/>
          </w:tcPr>
          <w:p>
            <w:pPr>
              <w:pStyle w:val="15"/>
            </w:pPr>
            <w:r>
              <w:t>3</w:t>
            </w:r>
          </w:p>
        </w:tc>
        <w:tc>
          <w:tcPr>
            <w:tcW w:w="2381" w:type="dxa"/>
            <w:vAlign w:val="center"/>
          </w:tcPr>
          <w:p>
            <w:pPr>
              <w:pStyle w:val="15"/>
            </w:pPr>
            <w:r>
              <w:t>4</w:t>
            </w:r>
          </w:p>
        </w:tc>
        <w:tc>
          <w:tcPr>
            <w:tcW w:w="238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1</w:t>
            </w:r>
          </w:p>
        </w:tc>
        <w:tc>
          <w:tcPr>
            <w:tcW w:w="3798" w:type="dxa"/>
            <w:vAlign w:val="center"/>
          </w:tcPr>
          <w:p>
            <w:pPr>
              <w:pStyle w:val="19"/>
            </w:pPr>
            <w:r>
              <w:t>合计</w:t>
            </w:r>
          </w:p>
        </w:tc>
        <w:tc>
          <w:tcPr>
            <w:tcW w:w="2381" w:type="dxa"/>
            <w:vAlign w:val="center"/>
          </w:tcPr>
          <w:p>
            <w:pPr>
              <w:pStyle w:val="20"/>
            </w:pPr>
          </w:p>
        </w:tc>
        <w:tc>
          <w:tcPr>
            <w:tcW w:w="2381" w:type="dxa"/>
            <w:vAlign w:val="center"/>
          </w:tcPr>
          <w:p>
            <w:pPr>
              <w:pStyle w:val="20"/>
            </w:pPr>
          </w:p>
        </w:tc>
        <w:tc>
          <w:tcPr>
            <w:tcW w:w="2381" w:type="dxa"/>
            <w:vAlign w:val="center"/>
          </w:tcPr>
          <w:p>
            <w:pPr>
              <w:pStyle w:val="20"/>
            </w:pPr>
          </w:p>
        </w:tc>
        <w:tc>
          <w:tcPr>
            <w:tcW w:w="238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2</w:t>
            </w:r>
          </w:p>
        </w:tc>
        <w:tc>
          <w:tcPr>
            <w:tcW w:w="3798" w:type="dxa"/>
            <w:vAlign w:val="center"/>
          </w:tcPr>
          <w:p>
            <w:pPr>
              <w:pStyle w:val="17"/>
            </w:pPr>
            <w:r>
              <w:t>“三公”经费小计</w:t>
            </w: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3</w:t>
            </w:r>
          </w:p>
        </w:tc>
        <w:tc>
          <w:tcPr>
            <w:tcW w:w="3798" w:type="dxa"/>
            <w:vAlign w:val="center"/>
          </w:tcPr>
          <w:p>
            <w:pPr>
              <w:pStyle w:val="17"/>
            </w:pPr>
            <w:r>
              <w:t>一、因公出国（境）费</w:t>
            </w: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4</w:t>
            </w:r>
          </w:p>
        </w:tc>
        <w:tc>
          <w:tcPr>
            <w:tcW w:w="3798" w:type="dxa"/>
            <w:vAlign w:val="center"/>
          </w:tcPr>
          <w:p>
            <w:pPr>
              <w:pStyle w:val="17"/>
            </w:pPr>
            <w:r>
              <w:t xml:space="preserve">    其中：教学科研人员因公出国（境）费</w:t>
            </w: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5</w:t>
            </w:r>
          </w:p>
        </w:tc>
        <w:tc>
          <w:tcPr>
            <w:tcW w:w="3798" w:type="dxa"/>
            <w:vAlign w:val="center"/>
          </w:tcPr>
          <w:p>
            <w:pPr>
              <w:pStyle w:val="17"/>
            </w:pPr>
            <w:r>
              <w:t xml:space="preserve">          其他因公出国（境）费</w:t>
            </w: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6</w:t>
            </w:r>
          </w:p>
        </w:tc>
        <w:tc>
          <w:tcPr>
            <w:tcW w:w="3798" w:type="dxa"/>
            <w:vAlign w:val="center"/>
          </w:tcPr>
          <w:p>
            <w:pPr>
              <w:pStyle w:val="17"/>
            </w:pPr>
            <w:r>
              <w:t>二、公务用车购置及运维费</w:t>
            </w: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7</w:t>
            </w:r>
          </w:p>
        </w:tc>
        <w:tc>
          <w:tcPr>
            <w:tcW w:w="3798" w:type="dxa"/>
            <w:vAlign w:val="center"/>
          </w:tcPr>
          <w:p>
            <w:pPr>
              <w:pStyle w:val="17"/>
            </w:pPr>
            <w:r>
              <w:t xml:space="preserve">    其中：公务用车购置费</w:t>
            </w: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8</w:t>
            </w:r>
          </w:p>
        </w:tc>
        <w:tc>
          <w:tcPr>
            <w:tcW w:w="3798" w:type="dxa"/>
            <w:vAlign w:val="center"/>
          </w:tcPr>
          <w:p>
            <w:pPr>
              <w:pStyle w:val="17"/>
            </w:pPr>
            <w:r>
              <w:t xml:space="preserve">          公务用车运行维护费</w:t>
            </w:r>
          </w:p>
        </w:tc>
        <w:tc>
          <w:tcPr>
            <w:tcW w:w="2381" w:type="dxa"/>
            <w:vAlign w:val="center"/>
          </w:tcPr>
          <w:p>
            <w:pPr>
              <w:pStyle w:val="16"/>
            </w:pPr>
            <w:r>
              <w:t>90000.00</w:t>
            </w:r>
          </w:p>
        </w:tc>
        <w:tc>
          <w:tcPr>
            <w:tcW w:w="2381" w:type="dxa"/>
            <w:vAlign w:val="center"/>
          </w:tcPr>
          <w:p>
            <w:pPr>
              <w:pStyle w:val="16"/>
            </w:pPr>
            <w:r>
              <w:t>90000.00</w:t>
            </w:r>
          </w:p>
        </w:tc>
        <w:tc>
          <w:tcPr>
            <w:tcW w:w="2381" w:type="dxa"/>
            <w:vAlign w:val="center"/>
          </w:tcPr>
          <w:p>
            <w:pPr>
              <w:pStyle w:val="16"/>
            </w:pPr>
          </w:p>
        </w:tc>
        <w:tc>
          <w:tcPr>
            <w:tcW w:w="238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9</w:t>
            </w:r>
          </w:p>
        </w:tc>
        <w:tc>
          <w:tcPr>
            <w:tcW w:w="3798" w:type="dxa"/>
            <w:vAlign w:val="center"/>
          </w:tcPr>
          <w:p>
            <w:pPr>
              <w:pStyle w:val="17"/>
            </w:pPr>
            <w:r>
              <w:t>三、公务接待费</w:t>
            </w:r>
          </w:p>
        </w:tc>
        <w:tc>
          <w:tcPr>
            <w:tcW w:w="2381" w:type="dxa"/>
            <w:vAlign w:val="center"/>
          </w:tcPr>
          <w:p>
            <w:pPr>
              <w:pStyle w:val="16"/>
            </w:pPr>
            <w:r>
              <w:t>4800.00</w:t>
            </w:r>
          </w:p>
        </w:tc>
        <w:tc>
          <w:tcPr>
            <w:tcW w:w="2381" w:type="dxa"/>
            <w:vAlign w:val="center"/>
          </w:tcPr>
          <w:p>
            <w:pPr>
              <w:pStyle w:val="16"/>
            </w:pPr>
            <w:r>
              <w:t>4800.00</w:t>
            </w:r>
          </w:p>
        </w:tc>
        <w:tc>
          <w:tcPr>
            <w:tcW w:w="2381" w:type="dxa"/>
            <w:vAlign w:val="center"/>
          </w:tcPr>
          <w:p>
            <w:pPr>
              <w:pStyle w:val="16"/>
            </w:pPr>
          </w:p>
        </w:tc>
        <w:tc>
          <w:tcPr>
            <w:tcW w:w="238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10</w:t>
            </w:r>
          </w:p>
        </w:tc>
        <w:tc>
          <w:tcPr>
            <w:tcW w:w="3798" w:type="dxa"/>
            <w:vAlign w:val="center"/>
          </w:tcPr>
          <w:p>
            <w:pPr>
              <w:pStyle w:val="17"/>
            </w:pPr>
            <w:r>
              <w:t>四、会议费</w:t>
            </w: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r>
              <w:t>11</w:t>
            </w:r>
          </w:p>
        </w:tc>
        <w:tc>
          <w:tcPr>
            <w:tcW w:w="3798" w:type="dxa"/>
            <w:vAlign w:val="center"/>
          </w:tcPr>
          <w:p>
            <w:pPr>
              <w:pStyle w:val="17"/>
            </w:pPr>
            <w:r>
              <w:t>五、培训费</w:t>
            </w: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bl>
    <w:p>
      <w:pPr>
        <w:sectPr>
          <w:pgSz w:w="16840" w:h="11900" w:orient="landscape"/>
          <w:pgMar w:top="1361" w:right="1020" w:bottom="1361" w:left="1020" w:header="720" w:footer="720" w:gutter="0"/>
          <w:cols w:space="720" w:num="1"/>
          <w:docGrid w:linePitch="326" w:charSpace="0"/>
        </w:sectPr>
      </w:pPr>
    </w:p>
    <w:p>
      <w:pPr>
        <w:jc w:val="center"/>
        <w:outlineLvl w:val="4"/>
      </w:pPr>
      <w:r>
        <w:rPr>
          <w:rFonts w:ascii="方正小标宋_GBK" w:eastAsia="方正小标宋_GBK" w:cs="方正小标宋_GBK"/>
          <w:sz w:val="44"/>
        </w:rPr>
        <w:t>顺平县民政局（本级）2022年单位预算信息公开情况说明</w:t>
      </w:r>
    </w:p>
    <w:p>
      <w:pPr>
        <w:spacing w:line="500" w:lineRule="exact"/>
        <w:ind w:firstLine="560"/>
      </w:pPr>
      <w:r>
        <w:rPr>
          <w:rFonts w:eastAsia="方正仿宋_GBK"/>
          <w:sz w:val="28"/>
        </w:rPr>
        <w:t>按照</w:t>
      </w:r>
      <w:r>
        <w:rPr>
          <w:rFonts w:hint="eastAsia" w:eastAsia="方正仿宋_GBK"/>
          <w:sz w:val="28"/>
          <w:lang w:eastAsia="zh-CN"/>
        </w:rPr>
        <w:t>《中华人民共和国预算法》</w:t>
      </w:r>
      <w:r>
        <w:rPr>
          <w:rFonts w:eastAsia="方正仿宋_GBK"/>
          <w:sz w:val="28"/>
        </w:rPr>
        <w:t>、《地方预决算公开操作规程》和《关于进一步推进预算公开工作的实施意见》规定，现将顺平县民政局（本级）2022年单位预算公开如下：</w:t>
      </w:r>
    </w:p>
    <w:p>
      <w:pPr>
        <w:spacing w:before="10" w:after="10"/>
        <w:ind w:firstLine="640"/>
        <w:outlineLvl w:val="5"/>
      </w:pPr>
      <w:r>
        <w:rPr>
          <w:rFonts w:ascii="黑体" w:eastAsia="黑体" w:cs="黑体"/>
          <w:sz w:val="32"/>
        </w:rPr>
        <w:t>一、单位职责及机构设置情况</w:t>
      </w:r>
    </w:p>
    <w:p>
      <w:pPr>
        <w:ind w:firstLine="640"/>
      </w:pPr>
      <w:r>
        <w:rPr>
          <w:rFonts w:ascii="方正楷体_GBK" w:eastAsia="方正楷体_GBK" w:cs="方正楷体_GBK"/>
          <w:b/>
          <w:sz w:val="32"/>
        </w:rPr>
        <w:t>单位职责：</w:t>
      </w:r>
    </w:p>
    <w:p>
      <w:pPr>
        <w:spacing w:line="500" w:lineRule="exact"/>
        <w:ind w:firstLine="560" w:firstLineChars="200"/>
        <w:rPr>
          <w:rFonts w:eastAsia="方正仿宋_GBK"/>
          <w:sz w:val="28"/>
        </w:rPr>
      </w:pPr>
      <w:r>
        <w:rPr>
          <w:rFonts w:eastAsia="方正仿宋_GBK"/>
          <w:sz w:val="28"/>
        </w:rPr>
        <w:t>(一)</w:t>
      </w:r>
      <w:r>
        <w:rPr>
          <w:rFonts w:hint="eastAsia" w:eastAsia="方正仿宋_GBK" w:cs="宋体"/>
          <w:sz w:val="28"/>
        </w:rPr>
        <w:t>贯彻执</w:t>
      </w:r>
      <w:r>
        <w:rPr>
          <w:rFonts w:hint="eastAsia" w:eastAsia="方正仿宋_GBK" w:cs="Batang"/>
          <w:sz w:val="28"/>
        </w:rPr>
        <w:t>行</w:t>
      </w:r>
      <w:r>
        <w:rPr>
          <w:rFonts w:hint="eastAsia" w:eastAsia="方正仿宋_GBK" w:cs="宋体"/>
          <w:sz w:val="28"/>
        </w:rPr>
        <w:t>国</w:t>
      </w:r>
      <w:r>
        <w:rPr>
          <w:rFonts w:hint="eastAsia" w:eastAsia="方正仿宋_GBK" w:cs="Batang"/>
          <w:sz w:val="28"/>
        </w:rPr>
        <w:t>家、省、市民政工作的方</w:t>
      </w:r>
      <w:r>
        <w:rPr>
          <w:rFonts w:hint="eastAsia" w:eastAsia="方正仿宋_GBK" w:cs="宋体"/>
          <w:sz w:val="28"/>
        </w:rPr>
        <w:t>针</w:t>
      </w:r>
      <w:r>
        <w:rPr>
          <w:rFonts w:hint="eastAsia" w:eastAsia="方正仿宋_GBK" w:cs="Batang"/>
          <w:sz w:val="28"/>
        </w:rPr>
        <w:t>、政策和法律法</w:t>
      </w:r>
      <w:r>
        <w:rPr>
          <w:rFonts w:hint="eastAsia" w:eastAsia="方正仿宋_GBK" w:cs="宋体"/>
          <w:sz w:val="28"/>
        </w:rPr>
        <w:t>规并负责组织实</w:t>
      </w:r>
      <w:r>
        <w:rPr>
          <w:rFonts w:hint="eastAsia" w:eastAsia="方正仿宋_GBK" w:cs="Batang"/>
          <w:sz w:val="28"/>
        </w:rPr>
        <w:t>施和</w:t>
      </w:r>
      <w:r>
        <w:rPr>
          <w:rFonts w:hint="eastAsia" w:eastAsia="方正仿宋_GBK" w:cs="宋体"/>
          <w:sz w:val="28"/>
        </w:rPr>
        <w:t>监</w:t>
      </w:r>
      <w:r>
        <w:rPr>
          <w:rFonts w:hint="eastAsia" w:eastAsia="方正仿宋_GBK" w:cs="Batang"/>
          <w:sz w:val="28"/>
        </w:rPr>
        <w:t>督</w:t>
      </w:r>
      <w:r>
        <w:rPr>
          <w:rFonts w:hint="eastAsia" w:eastAsia="方正仿宋_GBK" w:cs="宋体"/>
          <w:sz w:val="28"/>
        </w:rPr>
        <w:t>检查</w:t>
      </w:r>
      <w:r>
        <w:rPr>
          <w:rFonts w:hint="eastAsia" w:eastAsia="方正仿宋_GBK" w:cs="Batang"/>
          <w:sz w:val="28"/>
        </w:rPr>
        <w:t>；</w:t>
      </w:r>
      <w:r>
        <w:rPr>
          <w:rFonts w:hint="eastAsia" w:eastAsia="方正仿宋_GBK" w:cs="宋体"/>
          <w:sz w:val="28"/>
        </w:rPr>
        <w:t>拟订</w:t>
      </w:r>
      <w:r>
        <w:rPr>
          <w:rFonts w:hint="eastAsia" w:eastAsia="方正仿宋_GBK" w:cs="Batang"/>
          <w:sz w:val="28"/>
        </w:rPr>
        <w:t>全</w:t>
      </w:r>
      <w:r>
        <w:rPr>
          <w:rFonts w:hint="eastAsia" w:eastAsia="方正仿宋_GBK" w:cs="宋体"/>
          <w:sz w:val="28"/>
        </w:rPr>
        <w:t>县</w:t>
      </w:r>
      <w:r>
        <w:rPr>
          <w:rFonts w:hint="eastAsia" w:eastAsia="方正仿宋_GBK" w:cs="Batang"/>
          <w:sz w:val="28"/>
        </w:rPr>
        <w:t>民政事</w:t>
      </w:r>
      <w:r>
        <w:rPr>
          <w:rFonts w:hint="eastAsia" w:eastAsia="方正仿宋_GBK" w:cs="宋体"/>
          <w:sz w:val="28"/>
        </w:rPr>
        <w:t>业发</w:t>
      </w:r>
      <w:r>
        <w:rPr>
          <w:rFonts w:hint="eastAsia" w:eastAsia="方正仿宋_GBK" w:cs="Batang"/>
          <w:sz w:val="28"/>
        </w:rPr>
        <w:t>展</w:t>
      </w:r>
      <w:r>
        <w:rPr>
          <w:rFonts w:hint="eastAsia" w:eastAsia="方正仿宋_GBK" w:cs="宋体"/>
          <w:sz w:val="28"/>
        </w:rPr>
        <w:t>规划</w:t>
      </w:r>
      <w:r>
        <w:rPr>
          <w:rFonts w:hint="eastAsia" w:eastAsia="方正仿宋_GBK" w:cs="Batang"/>
          <w:sz w:val="28"/>
        </w:rPr>
        <w:t>；</w:t>
      </w:r>
      <w:r>
        <w:rPr>
          <w:rFonts w:hint="eastAsia" w:eastAsia="方正仿宋_GBK" w:cs="宋体"/>
          <w:sz w:val="28"/>
        </w:rPr>
        <w:t>负责</w:t>
      </w:r>
      <w:r>
        <w:rPr>
          <w:rFonts w:hint="eastAsia" w:eastAsia="方正仿宋_GBK" w:cs="Batang"/>
          <w:sz w:val="28"/>
        </w:rPr>
        <w:t>民政政</w:t>
      </w:r>
      <w:r>
        <w:rPr>
          <w:rFonts w:hint="eastAsia" w:eastAsia="方正仿宋_GBK" w:cs="宋体"/>
          <w:sz w:val="28"/>
        </w:rPr>
        <w:t>务</w:t>
      </w:r>
      <w:r>
        <w:rPr>
          <w:rFonts w:hint="eastAsia" w:eastAsia="方正仿宋_GBK" w:cs="Batang"/>
          <w:sz w:val="28"/>
        </w:rPr>
        <w:t>信息和政策理</w:t>
      </w:r>
      <w:r>
        <w:rPr>
          <w:rFonts w:hint="eastAsia" w:eastAsia="方正仿宋_GBK" w:cs="宋体"/>
          <w:sz w:val="28"/>
        </w:rPr>
        <w:t>论研</w:t>
      </w:r>
      <w:r>
        <w:rPr>
          <w:rFonts w:hint="eastAsia" w:eastAsia="方正仿宋_GBK" w:cs="Batang"/>
          <w:sz w:val="28"/>
        </w:rPr>
        <w:t>究工作；</w:t>
      </w:r>
      <w:r>
        <w:rPr>
          <w:rFonts w:hint="eastAsia" w:eastAsia="方正仿宋_GBK" w:cs="宋体"/>
          <w:sz w:val="28"/>
        </w:rPr>
        <w:t>负责</w:t>
      </w:r>
      <w:r>
        <w:rPr>
          <w:rFonts w:hint="eastAsia" w:eastAsia="方正仿宋_GBK" w:cs="Batang"/>
          <w:sz w:val="28"/>
        </w:rPr>
        <w:t>民政行政</w:t>
      </w:r>
      <w:r>
        <w:rPr>
          <w:rFonts w:hint="eastAsia" w:eastAsia="方正仿宋_GBK" w:cs="宋体"/>
          <w:sz w:val="28"/>
        </w:rPr>
        <w:t>执</w:t>
      </w:r>
      <w:r>
        <w:rPr>
          <w:rFonts w:hint="eastAsia" w:eastAsia="方正仿宋_GBK" w:cs="Batang"/>
          <w:sz w:val="28"/>
        </w:rPr>
        <w:t>法</w:t>
      </w:r>
      <w:r>
        <w:rPr>
          <w:rFonts w:hint="eastAsia" w:eastAsia="方正仿宋_GBK" w:cs="宋体"/>
          <w:sz w:val="28"/>
        </w:rPr>
        <w:t>监</w:t>
      </w:r>
      <w:r>
        <w:rPr>
          <w:rFonts w:hint="eastAsia" w:eastAsia="方正仿宋_GBK" w:cs="Batang"/>
          <w:sz w:val="28"/>
        </w:rPr>
        <w:t>督</w:t>
      </w:r>
      <w:r>
        <w:rPr>
          <w:rFonts w:hint="eastAsia" w:eastAsia="方正仿宋_GBK" w:cs="宋体"/>
          <w:sz w:val="28"/>
        </w:rPr>
        <w:t>检查</w:t>
      </w:r>
      <w:r>
        <w:rPr>
          <w:rFonts w:hint="eastAsia" w:eastAsia="方正仿宋_GBK" w:cs="Batang"/>
          <w:sz w:val="28"/>
        </w:rPr>
        <w:t>、行政</w:t>
      </w:r>
      <w:r>
        <w:rPr>
          <w:rFonts w:hint="eastAsia" w:eastAsia="方正仿宋_GBK" w:cs="宋体"/>
          <w:sz w:val="28"/>
        </w:rPr>
        <w:t>复议</w:t>
      </w:r>
      <w:r>
        <w:rPr>
          <w:rFonts w:hint="eastAsia" w:eastAsia="方正仿宋_GBK" w:cs="Batang"/>
          <w:sz w:val="28"/>
        </w:rPr>
        <w:t>工作。</w:t>
      </w:r>
    </w:p>
    <w:p>
      <w:pPr>
        <w:spacing w:line="500" w:lineRule="exact"/>
        <w:ind w:firstLine="560" w:firstLineChars="200"/>
        <w:rPr>
          <w:rFonts w:eastAsia="方正仿宋_GBK"/>
          <w:sz w:val="28"/>
        </w:rPr>
      </w:pPr>
      <w:r>
        <w:rPr>
          <w:rFonts w:eastAsia="方正仿宋_GBK"/>
          <w:sz w:val="28"/>
        </w:rPr>
        <w:t>(二)</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性社</w:t>
      </w:r>
      <w:r>
        <w:rPr>
          <w:rFonts w:hint="eastAsia" w:eastAsia="方正仿宋_GBK" w:cs="宋体"/>
          <w:sz w:val="28"/>
        </w:rPr>
        <w:t>会团</w:t>
      </w:r>
      <w:r>
        <w:rPr>
          <w:rFonts w:hint="eastAsia" w:eastAsia="方正仿宋_GBK" w:cs="Batang"/>
          <w:sz w:val="28"/>
        </w:rPr>
        <w:t>体、基金</w:t>
      </w:r>
      <w:r>
        <w:rPr>
          <w:rFonts w:hint="eastAsia" w:eastAsia="方正仿宋_GBK" w:cs="宋体"/>
          <w:sz w:val="28"/>
        </w:rPr>
        <w:t>会</w:t>
      </w:r>
      <w:r>
        <w:rPr>
          <w:rFonts w:hint="eastAsia" w:eastAsia="方正仿宋_GBK" w:cs="Batang"/>
          <w:sz w:val="28"/>
        </w:rPr>
        <w:t>、社</w:t>
      </w:r>
      <w:r>
        <w:rPr>
          <w:rFonts w:hint="eastAsia" w:eastAsia="方正仿宋_GBK" w:cs="宋体"/>
          <w:sz w:val="28"/>
        </w:rPr>
        <w:t>会</w:t>
      </w:r>
      <w:r>
        <w:rPr>
          <w:rFonts w:hint="eastAsia" w:eastAsia="方正仿宋_GBK" w:cs="Batang"/>
          <w:sz w:val="28"/>
        </w:rPr>
        <w:t>服</w:t>
      </w:r>
      <w:r>
        <w:rPr>
          <w:rFonts w:hint="eastAsia" w:eastAsia="方正仿宋_GBK" w:cs="宋体"/>
          <w:sz w:val="28"/>
        </w:rPr>
        <w:t>务</w:t>
      </w:r>
      <w:r>
        <w:rPr>
          <w:rFonts w:hint="eastAsia" w:eastAsia="方正仿宋_GBK" w:cs="Batang"/>
          <w:sz w:val="28"/>
        </w:rPr>
        <w:t>机</w:t>
      </w:r>
      <w:r>
        <w:rPr>
          <w:rFonts w:hint="eastAsia" w:eastAsia="方正仿宋_GBK" w:cs="宋体"/>
          <w:sz w:val="28"/>
        </w:rPr>
        <w:t>构</w:t>
      </w:r>
      <w:r>
        <w:rPr>
          <w:rFonts w:hint="eastAsia" w:eastAsia="方正仿宋_GBK" w:cs="Batang"/>
          <w:sz w:val="28"/>
        </w:rPr>
        <w:t>等社</w:t>
      </w:r>
      <w:r>
        <w:rPr>
          <w:rFonts w:hint="eastAsia" w:eastAsia="方正仿宋_GBK" w:cs="宋体"/>
          <w:sz w:val="28"/>
        </w:rPr>
        <w:t>会组织</w:t>
      </w:r>
      <w:r>
        <w:rPr>
          <w:rFonts w:hint="eastAsia" w:eastAsia="方正仿宋_GBK" w:cs="Batang"/>
          <w:sz w:val="28"/>
        </w:rPr>
        <w:t>的年度</w:t>
      </w:r>
      <w:r>
        <w:rPr>
          <w:rFonts w:hint="eastAsia" w:eastAsia="方正仿宋_GBK" w:cs="宋体"/>
          <w:sz w:val="28"/>
        </w:rPr>
        <w:t>检查</w:t>
      </w:r>
      <w:r>
        <w:rPr>
          <w:rFonts w:hint="eastAsia" w:eastAsia="方正仿宋_GBK" w:cs="Batang"/>
          <w:sz w:val="28"/>
        </w:rPr>
        <w:t>和</w:t>
      </w:r>
      <w:r>
        <w:rPr>
          <w:rFonts w:hint="eastAsia" w:eastAsia="方正仿宋_GBK" w:cs="宋体"/>
          <w:sz w:val="28"/>
        </w:rPr>
        <w:t>执</w:t>
      </w:r>
      <w:r>
        <w:rPr>
          <w:rFonts w:hint="eastAsia" w:eastAsia="方正仿宋_GBK" w:cs="Batang"/>
          <w:sz w:val="28"/>
        </w:rPr>
        <w:t>法</w:t>
      </w:r>
      <w:r>
        <w:rPr>
          <w:rFonts w:hint="eastAsia" w:eastAsia="方正仿宋_GBK" w:cs="宋体"/>
          <w:sz w:val="28"/>
        </w:rPr>
        <w:t>监</w:t>
      </w:r>
      <w:r>
        <w:rPr>
          <w:rFonts w:hint="eastAsia" w:eastAsia="方正仿宋_GBK" w:cs="Batang"/>
          <w:sz w:val="28"/>
        </w:rPr>
        <w:t>察工作；省、市民政部</w:t>
      </w:r>
      <w:r>
        <w:rPr>
          <w:rFonts w:hint="eastAsia" w:eastAsia="方正仿宋_GBK" w:cs="宋体"/>
          <w:sz w:val="28"/>
        </w:rPr>
        <w:t>门</w:t>
      </w:r>
      <w:r>
        <w:rPr>
          <w:rFonts w:hint="eastAsia" w:eastAsia="方正仿宋_GBK" w:cs="Batang"/>
          <w:sz w:val="28"/>
        </w:rPr>
        <w:t>委托管理的社</w:t>
      </w:r>
      <w:r>
        <w:rPr>
          <w:rFonts w:hint="eastAsia" w:eastAsia="方正仿宋_GBK" w:cs="宋体"/>
          <w:sz w:val="28"/>
        </w:rPr>
        <w:t>会组织</w:t>
      </w:r>
      <w:r>
        <w:rPr>
          <w:rFonts w:hint="eastAsia" w:eastAsia="方正仿宋_GBK" w:cs="Batang"/>
          <w:sz w:val="28"/>
        </w:rPr>
        <w:t>的日常管理工作。</w:t>
      </w:r>
    </w:p>
    <w:p>
      <w:pPr>
        <w:spacing w:line="500" w:lineRule="exact"/>
        <w:ind w:firstLine="560" w:firstLineChars="200"/>
        <w:rPr>
          <w:rFonts w:eastAsia="方正仿宋_GBK"/>
          <w:sz w:val="28"/>
        </w:rPr>
      </w:pPr>
      <w:r>
        <w:rPr>
          <w:rFonts w:eastAsia="方正仿宋_GBK"/>
          <w:sz w:val="28"/>
        </w:rPr>
        <w:t>(三)</w:t>
      </w:r>
      <w:r>
        <w:rPr>
          <w:rFonts w:hint="eastAsia" w:eastAsia="方正仿宋_GBK" w:cs="宋体"/>
          <w:sz w:val="28"/>
        </w:rPr>
        <w:t>拟</w:t>
      </w:r>
      <w:r>
        <w:rPr>
          <w:rFonts w:hint="eastAsia" w:eastAsia="方正仿宋_GBK" w:cs="Batang"/>
          <w:sz w:val="28"/>
        </w:rPr>
        <w:t>定全</w:t>
      </w:r>
      <w:r>
        <w:rPr>
          <w:rFonts w:hint="eastAsia" w:eastAsia="方正仿宋_GBK" w:cs="宋体"/>
          <w:sz w:val="28"/>
        </w:rPr>
        <w:t>县</w:t>
      </w:r>
      <w:r>
        <w:rPr>
          <w:rFonts w:hint="eastAsia" w:eastAsia="方正仿宋_GBK" w:cs="Batang"/>
          <w:sz w:val="28"/>
        </w:rPr>
        <w:t>社</w:t>
      </w:r>
      <w:r>
        <w:rPr>
          <w:rFonts w:hint="eastAsia" w:eastAsia="方正仿宋_GBK" w:cs="宋体"/>
          <w:sz w:val="28"/>
        </w:rPr>
        <w:t>会</w:t>
      </w:r>
      <w:r>
        <w:rPr>
          <w:rFonts w:hint="eastAsia" w:eastAsia="方正仿宋_GBK" w:cs="Batang"/>
          <w:sz w:val="28"/>
        </w:rPr>
        <w:t>救助政策、</w:t>
      </w:r>
      <w:r>
        <w:rPr>
          <w:rFonts w:hint="eastAsia" w:eastAsia="方正仿宋_GBK" w:cs="宋体"/>
          <w:sz w:val="28"/>
        </w:rPr>
        <w:t>标</w:t>
      </w:r>
      <w:r>
        <w:rPr>
          <w:rFonts w:hint="eastAsia" w:eastAsia="方正仿宋_GBK" w:cs="Batang"/>
          <w:sz w:val="28"/>
        </w:rPr>
        <w:t>准，承担城</w:t>
      </w:r>
      <w:r>
        <w:rPr>
          <w:rFonts w:hint="eastAsia" w:eastAsia="方正仿宋_GBK" w:cs="宋体"/>
          <w:sz w:val="28"/>
        </w:rPr>
        <w:t>乡</w:t>
      </w:r>
      <w:r>
        <w:rPr>
          <w:rFonts w:hint="eastAsia" w:eastAsia="方正仿宋_GBK" w:cs="Batang"/>
          <w:sz w:val="28"/>
        </w:rPr>
        <w:t>社</w:t>
      </w:r>
      <w:r>
        <w:rPr>
          <w:rFonts w:hint="eastAsia" w:eastAsia="方正仿宋_GBK" w:cs="宋体"/>
          <w:sz w:val="28"/>
        </w:rPr>
        <w:t>会</w:t>
      </w:r>
      <w:r>
        <w:rPr>
          <w:rFonts w:hint="eastAsia" w:eastAsia="方正仿宋_GBK" w:cs="Batang"/>
          <w:sz w:val="28"/>
        </w:rPr>
        <w:t>救助体系建</w:t>
      </w:r>
      <w:r>
        <w:rPr>
          <w:rFonts w:hint="eastAsia" w:eastAsia="方正仿宋_GBK" w:cs="宋体"/>
          <w:sz w:val="28"/>
        </w:rPr>
        <w:t>设</w:t>
      </w:r>
      <w:r>
        <w:rPr>
          <w:rFonts w:hint="eastAsia" w:eastAsia="方正仿宋_GBK" w:cs="Batang"/>
          <w:sz w:val="28"/>
        </w:rPr>
        <w:t>；</w:t>
      </w:r>
      <w:r>
        <w:rPr>
          <w:rFonts w:hint="eastAsia" w:eastAsia="方正仿宋_GBK" w:cs="宋体"/>
          <w:sz w:val="28"/>
        </w:rPr>
        <w:t>负责</w:t>
      </w:r>
      <w:r>
        <w:rPr>
          <w:rFonts w:hint="eastAsia" w:eastAsia="方正仿宋_GBK" w:cs="Batang"/>
          <w:sz w:val="28"/>
        </w:rPr>
        <w:t>城</w:t>
      </w:r>
      <w:r>
        <w:rPr>
          <w:rFonts w:hint="eastAsia" w:eastAsia="方正仿宋_GBK" w:cs="宋体"/>
          <w:sz w:val="28"/>
        </w:rPr>
        <w:t>乡</w:t>
      </w:r>
      <w:r>
        <w:rPr>
          <w:rFonts w:hint="eastAsia" w:eastAsia="方正仿宋_GBK" w:cs="Batang"/>
          <w:sz w:val="28"/>
        </w:rPr>
        <w:t>居民最低生活保障、特困人</w:t>
      </w:r>
      <w:r>
        <w:rPr>
          <w:rFonts w:hint="eastAsia" w:eastAsia="方正仿宋_GBK" w:cs="宋体"/>
          <w:sz w:val="28"/>
        </w:rPr>
        <w:t>员</w:t>
      </w:r>
      <w:r>
        <w:rPr>
          <w:rFonts w:hint="eastAsia" w:eastAsia="方正仿宋_GBK" w:cs="Batang"/>
          <w:sz w:val="28"/>
        </w:rPr>
        <w:t>救助供</w:t>
      </w:r>
      <w:r>
        <w:rPr>
          <w:rFonts w:hint="eastAsia" w:eastAsia="方正仿宋_GBK" w:cs="宋体"/>
          <w:sz w:val="28"/>
        </w:rPr>
        <w:t>养</w:t>
      </w:r>
      <w:r>
        <w:rPr>
          <w:rFonts w:hint="eastAsia" w:eastAsia="方正仿宋_GBK" w:cs="Batang"/>
          <w:sz w:val="28"/>
        </w:rPr>
        <w:t>、</w:t>
      </w:r>
      <w:r>
        <w:rPr>
          <w:rFonts w:hint="eastAsia" w:eastAsia="方正仿宋_GBK" w:cs="宋体"/>
          <w:sz w:val="28"/>
        </w:rPr>
        <w:t>临时</w:t>
      </w:r>
      <w:r>
        <w:rPr>
          <w:rFonts w:eastAsia="方正仿宋_GBK"/>
          <w:sz w:val="28"/>
        </w:rPr>
        <w:t>救助和生活无着流浪乞</w:t>
      </w:r>
      <w:r>
        <w:rPr>
          <w:rFonts w:hint="eastAsia" w:eastAsia="方正仿宋_GBK" w:cs="宋体"/>
          <w:sz w:val="28"/>
        </w:rPr>
        <w:t>讨</w:t>
      </w:r>
      <w:r>
        <w:rPr>
          <w:rFonts w:hint="eastAsia" w:eastAsia="方正仿宋_GBK" w:cs="Batang"/>
          <w:sz w:val="28"/>
        </w:rPr>
        <w:t>人</w:t>
      </w:r>
      <w:r>
        <w:rPr>
          <w:rFonts w:hint="eastAsia" w:eastAsia="方正仿宋_GBK" w:cs="宋体"/>
          <w:sz w:val="28"/>
        </w:rPr>
        <w:t>员</w:t>
      </w:r>
      <w:r>
        <w:rPr>
          <w:rFonts w:hint="eastAsia" w:eastAsia="方正仿宋_GBK" w:cs="Batang"/>
          <w:sz w:val="28"/>
        </w:rPr>
        <w:t>救助工作。</w:t>
      </w:r>
    </w:p>
    <w:p>
      <w:pPr>
        <w:spacing w:line="500" w:lineRule="exact"/>
        <w:rPr>
          <w:rFonts w:eastAsia="方正仿宋_GBK"/>
          <w:sz w:val="28"/>
        </w:rPr>
      </w:pPr>
      <w:r>
        <w:rPr>
          <w:rFonts w:eastAsia="方正仿宋_GBK"/>
          <w:sz w:val="28"/>
        </w:rPr>
        <w:t>　(四)</w:t>
      </w:r>
      <w:r>
        <w:rPr>
          <w:rFonts w:hint="eastAsia" w:eastAsia="方正仿宋_GBK" w:cs="宋体"/>
          <w:sz w:val="28"/>
        </w:rPr>
        <w:t>拟</w:t>
      </w:r>
      <w:r>
        <w:rPr>
          <w:rFonts w:hint="eastAsia" w:eastAsia="方正仿宋_GBK" w:cs="Batang"/>
          <w:sz w:val="28"/>
        </w:rPr>
        <w:t>定全</w:t>
      </w:r>
      <w:r>
        <w:rPr>
          <w:rFonts w:hint="eastAsia" w:eastAsia="方正仿宋_GBK" w:cs="宋体"/>
          <w:sz w:val="28"/>
        </w:rPr>
        <w:t>县</w:t>
      </w:r>
      <w:r>
        <w:rPr>
          <w:rFonts w:hint="eastAsia" w:eastAsia="方正仿宋_GBK" w:cs="Batang"/>
          <w:sz w:val="28"/>
        </w:rPr>
        <w:t>基</w:t>
      </w:r>
      <w:r>
        <w:rPr>
          <w:rFonts w:hint="eastAsia" w:eastAsia="方正仿宋_GBK" w:cs="宋体"/>
          <w:sz w:val="28"/>
        </w:rPr>
        <w:t>层</w:t>
      </w:r>
      <w:r>
        <w:rPr>
          <w:rFonts w:hint="eastAsia" w:eastAsia="方正仿宋_GBK" w:cs="Batang"/>
          <w:sz w:val="28"/>
        </w:rPr>
        <w:t>群</w:t>
      </w:r>
      <w:r>
        <w:rPr>
          <w:rFonts w:hint="eastAsia" w:eastAsia="方正仿宋_GBK" w:cs="宋体"/>
          <w:sz w:val="28"/>
        </w:rPr>
        <w:t>众</w:t>
      </w:r>
      <w:r>
        <w:rPr>
          <w:rFonts w:hint="eastAsia" w:eastAsia="方正仿宋_GBK" w:cs="Batang"/>
          <w:sz w:val="28"/>
        </w:rPr>
        <w:t>自治和城</w:t>
      </w:r>
      <w:r>
        <w:rPr>
          <w:rFonts w:hint="eastAsia" w:eastAsia="方正仿宋_GBK" w:cs="宋体"/>
          <w:sz w:val="28"/>
        </w:rPr>
        <w:t>乡</w:t>
      </w:r>
      <w:r>
        <w:rPr>
          <w:rFonts w:hint="eastAsia" w:eastAsia="方正仿宋_GBK" w:cs="Batang"/>
          <w:sz w:val="28"/>
        </w:rPr>
        <w:t>社</w:t>
      </w:r>
      <w:r>
        <w:rPr>
          <w:rFonts w:hint="eastAsia" w:eastAsia="方正仿宋_GBK" w:cs="宋体"/>
          <w:sz w:val="28"/>
        </w:rPr>
        <w:t>区</w:t>
      </w:r>
      <w:r>
        <w:rPr>
          <w:rFonts w:hint="eastAsia" w:eastAsia="方正仿宋_GBK" w:cs="Batang"/>
          <w:sz w:val="28"/>
        </w:rPr>
        <w:t>治理政策。指</w:t>
      </w:r>
      <w:r>
        <w:rPr>
          <w:rFonts w:hint="eastAsia" w:eastAsia="方正仿宋_GBK" w:cs="宋体"/>
          <w:sz w:val="28"/>
        </w:rPr>
        <w:t>导</w:t>
      </w:r>
      <w:r>
        <w:rPr>
          <w:rFonts w:hint="eastAsia" w:eastAsia="方正仿宋_GBK" w:cs="Batang"/>
          <w:sz w:val="28"/>
        </w:rPr>
        <w:t>村（居）民自治、城</w:t>
      </w:r>
      <w:r>
        <w:rPr>
          <w:rFonts w:hint="eastAsia" w:eastAsia="方正仿宋_GBK" w:cs="宋体"/>
          <w:sz w:val="28"/>
        </w:rPr>
        <w:t>乡</w:t>
      </w:r>
      <w:r>
        <w:rPr>
          <w:rFonts w:hint="eastAsia" w:eastAsia="方正仿宋_GBK" w:cs="Batang"/>
          <w:sz w:val="28"/>
        </w:rPr>
        <w:t>社</w:t>
      </w:r>
      <w:r>
        <w:rPr>
          <w:rFonts w:hint="eastAsia" w:eastAsia="方正仿宋_GBK" w:cs="宋体"/>
          <w:sz w:val="28"/>
        </w:rPr>
        <w:t>区</w:t>
      </w:r>
      <w:r>
        <w:rPr>
          <w:rFonts w:hint="eastAsia" w:eastAsia="方正仿宋_GBK" w:cs="Batang"/>
          <w:sz w:val="28"/>
        </w:rPr>
        <w:t>治理体系和能力建</w:t>
      </w:r>
      <w:r>
        <w:rPr>
          <w:rFonts w:hint="eastAsia" w:eastAsia="方正仿宋_GBK" w:cs="宋体"/>
          <w:sz w:val="28"/>
        </w:rPr>
        <w:t>设</w:t>
      </w:r>
      <w:r>
        <w:rPr>
          <w:rFonts w:hint="eastAsia" w:eastAsia="方正仿宋_GBK" w:cs="Batang"/>
          <w:sz w:val="28"/>
        </w:rPr>
        <w:t>，提出加强和改</w:t>
      </w:r>
      <w:r>
        <w:rPr>
          <w:rFonts w:hint="eastAsia" w:eastAsia="方正仿宋_GBK" w:cs="宋体"/>
          <w:sz w:val="28"/>
        </w:rPr>
        <w:t>进</w:t>
      </w:r>
      <w:r>
        <w:rPr>
          <w:rFonts w:hint="eastAsia" w:eastAsia="方正仿宋_GBK" w:cs="Batang"/>
          <w:sz w:val="28"/>
        </w:rPr>
        <w:t>全</w:t>
      </w:r>
      <w:r>
        <w:rPr>
          <w:rFonts w:hint="eastAsia" w:eastAsia="方正仿宋_GBK" w:cs="宋体"/>
          <w:sz w:val="28"/>
        </w:rPr>
        <w:t>县</w:t>
      </w:r>
      <w:r>
        <w:rPr>
          <w:rFonts w:hint="eastAsia" w:eastAsia="方正仿宋_GBK" w:cs="Batang"/>
          <w:sz w:val="28"/>
        </w:rPr>
        <w:t>基</w:t>
      </w:r>
      <w:r>
        <w:rPr>
          <w:rFonts w:hint="eastAsia" w:eastAsia="方正仿宋_GBK" w:cs="宋体"/>
          <w:sz w:val="28"/>
        </w:rPr>
        <w:t>层</w:t>
      </w:r>
      <w:r>
        <w:rPr>
          <w:rFonts w:hint="eastAsia" w:eastAsia="方正仿宋_GBK" w:cs="Batang"/>
          <w:sz w:val="28"/>
        </w:rPr>
        <w:t>自治</w:t>
      </w:r>
      <w:r>
        <w:rPr>
          <w:rFonts w:hint="eastAsia" w:eastAsia="方正仿宋_GBK" w:cs="宋体"/>
          <w:sz w:val="28"/>
        </w:rPr>
        <w:t>组织</w:t>
      </w:r>
      <w:r>
        <w:rPr>
          <w:rFonts w:hint="eastAsia" w:eastAsia="方正仿宋_GBK" w:cs="Batang"/>
          <w:sz w:val="28"/>
        </w:rPr>
        <w:t>建</w:t>
      </w:r>
      <w:r>
        <w:rPr>
          <w:rFonts w:hint="eastAsia" w:eastAsia="方正仿宋_GBK" w:cs="宋体"/>
          <w:sz w:val="28"/>
        </w:rPr>
        <w:t>设</w:t>
      </w:r>
      <w:r>
        <w:rPr>
          <w:rFonts w:hint="eastAsia" w:eastAsia="方正仿宋_GBK" w:cs="Batang"/>
          <w:sz w:val="28"/>
        </w:rPr>
        <w:t>的建</w:t>
      </w:r>
      <w:r>
        <w:rPr>
          <w:rFonts w:hint="eastAsia" w:eastAsia="方正仿宋_GBK" w:cs="宋体"/>
          <w:sz w:val="28"/>
        </w:rPr>
        <w:t>议</w:t>
      </w:r>
      <w:r>
        <w:rPr>
          <w:rFonts w:hint="eastAsia" w:eastAsia="方正仿宋_GBK" w:cs="Batang"/>
          <w:sz w:val="28"/>
        </w:rPr>
        <w:t>，推</w:t>
      </w:r>
      <w:r>
        <w:rPr>
          <w:rFonts w:hint="eastAsia" w:eastAsia="方正仿宋_GBK" w:cs="宋体"/>
          <w:sz w:val="28"/>
        </w:rPr>
        <w:t>动</w:t>
      </w:r>
      <w:r>
        <w:rPr>
          <w:rFonts w:hint="eastAsia" w:eastAsia="方正仿宋_GBK" w:cs="Batang"/>
          <w:sz w:val="28"/>
        </w:rPr>
        <w:t>基</w:t>
      </w:r>
      <w:r>
        <w:rPr>
          <w:rFonts w:hint="eastAsia" w:eastAsia="方正仿宋_GBK" w:cs="宋体"/>
          <w:sz w:val="28"/>
        </w:rPr>
        <w:t>层</w:t>
      </w:r>
      <w:r>
        <w:rPr>
          <w:rFonts w:hint="eastAsia" w:eastAsia="方正仿宋_GBK" w:cs="Batang"/>
          <w:sz w:val="28"/>
        </w:rPr>
        <w:t>民主政治建</w:t>
      </w:r>
      <w:r>
        <w:rPr>
          <w:rFonts w:hint="eastAsia" w:eastAsia="方正仿宋_GBK" w:cs="宋体"/>
          <w:sz w:val="28"/>
        </w:rPr>
        <w:t>设</w:t>
      </w:r>
      <w:r>
        <w:rPr>
          <w:rFonts w:hint="eastAsia" w:eastAsia="方正仿宋_GBK" w:cs="Batang"/>
          <w:sz w:val="28"/>
        </w:rPr>
        <w:t>。</w:t>
      </w:r>
    </w:p>
    <w:p>
      <w:pPr>
        <w:spacing w:line="500" w:lineRule="exact"/>
        <w:ind w:firstLine="560" w:firstLineChars="200"/>
        <w:rPr>
          <w:rFonts w:eastAsia="方正仿宋_GBK"/>
          <w:sz w:val="28"/>
        </w:rPr>
      </w:pPr>
      <w:r>
        <w:rPr>
          <w:rFonts w:eastAsia="方正仿宋_GBK"/>
          <w:sz w:val="28"/>
        </w:rPr>
        <w:t>(五)</w:t>
      </w:r>
      <w:r>
        <w:rPr>
          <w:rFonts w:hint="eastAsia" w:eastAsia="方正仿宋_GBK" w:cs="宋体"/>
          <w:sz w:val="28"/>
        </w:rPr>
        <w:t>负责乡镇</w:t>
      </w:r>
      <w:r>
        <w:rPr>
          <w:rFonts w:hint="eastAsia" w:eastAsia="方正仿宋_GBK" w:cs="Batang"/>
          <w:sz w:val="28"/>
        </w:rPr>
        <w:t>、街道</w:t>
      </w:r>
      <w:r>
        <w:rPr>
          <w:rFonts w:hint="eastAsia" w:eastAsia="方正仿宋_GBK" w:cs="宋体"/>
          <w:sz w:val="28"/>
        </w:rPr>
        <w:t>办</w:t>
      </w:r>
      <w:r>
        <w:rPr>
          <w:rFonts w:hint="eastAsia" w:eastAsia="方正仿宋_GBK" w:cs="Batang"/>
          <w:sz w:val="28"/>
        </w:rPr>
        <w:t>事</w:t>
      </w:r>
      <w:r>
        <w:rPr>
          <w:rFonts w:hint="eastAsia" w:eastAsia="方正仿宋_GBK" w:cs="宋体"/>
          <w:sz w:val="28"/>
        </w:rPr>
        <w:t>处</w:t>
      </w:r>
      <w:r>
        <w:rPr>
          <w:rFonts w:hint="eastAsia" w:eastAsia="方正仿宋_GBK" w:cs="Batang"/>
          <w:sz w:val="28"/>
        </w:rPr>
        <w:t>的</w:t>
      </w:r>
      <w:r>
        <w:rPr>
          <w:rFonts w:hint="eastAsia" w:eastAsia="方正仿宋_GBK" w:cs="宋体"/>
          <w:sz w:val="28"/>
        </w:rPr>
        <w:t>设</w:t>
      </w:r>
      <w:r>
        <w:rPr>
          <w:rFonts w:hint="eastAsia" w:eastAsia="方正仿宋_GBK" w:cs="Batang"/>
          <w:sz w:val="28"/>
        </w:rPr>
        <w:t>立、命名、</w:t>
      </w:r>
      <w:r>
        <w:rPr>
          <w:rFonts w:hint="eastAsia" w:eastAsia="方正仿宋_GBK" w:cs="宋体"/>
          <w:sz w:val="28"/>
        </w:rPr>
        <w:t>变</w:t>
      </w:r>
      <w:r>
        <w:rPr>
          <w:rFonts w:hint="eastAsia" w:eastAsia="方正仿宋_GBK" w:cs="Batang"/>
          <w:sz w:val="28"/>
        </w:rPr>
        <w:t>更以及政府</w:t>
      </w:r>
      <w:r>
        <w:rPr>
          <w:rFonts w:hint="eastAsia" w:eastAsia="方正仿宋_GBK" w:cs="宋体"/>
          <w:sz w:val="28"/>
        </w:rPr>
        <w:t>驻</w:t>
      </w:r>
      <w:r>
        <w:rPr>
          <w:rFonts w:hint="eastAsia" w:eastAsia="方正仿宋_GBK" w:cs="Batang"/>
          <w:sz w:val="28"/>
        </w:rPr>
        <w:t>地</w:t>
      </w:r>
      <w:r>
        <w:rPr>
          <w:rFonts w:hint="eastAsia" w:eastAsia="方正仿宋_GBK" w:cs="宋体"/>
          <w:sz w:val="28"/>
        </w:rPr>
        <w:t>迁</w:t>
      </w:r>
      <w:r>
        <w:rPr>
          <w:rFonts w:hint="eastAsia" w:eastAsia="方正仿宋_GBK" w:cs="Batang"/>
          <w:sz w:val="28"/>
        </w:rPr>
        <w:t>移的</w:t>
      </w:r>
      <w:r>
        <w:rPr>
          <w:rFonts w:hint="eastAsia" w:eastAsia="方正仿宋_GBK" w:cs="宋体"/>
          <w:sz w:val="28"/>
        </w:rPr>
        <w:t>调查论证</w:t>
      </w:r>
      <w:r>
        <w:rPr>
          <w:rFonts w:hint="eastAsia" w:eastAsia="方正仿宋_GBK" w:cs="Batang"/>
          <w:sz w:val="28"/>
        </w:rPr>
        <w:t>和</w:t>
      </w:r>
      <w:r>
        <w:rPr>
          <w:rFonts w:hint="eastAsia" w:eastAsia="方正仿宋_GBK" w:cs="宋体"/>
          <w:sz w:val="28"/>
        </w:rPr>
        <w:t>审</w:t>
      </w:r>
      <w:r>
        <w:rPr>
          <w:rFonts w:hint="eastAsia" w:eastAsia="方正仿宋_GBK" w:cs="Batang"/>
          <w:sz w:val="28"/>
        </w:rPr>
        <w:t>核申</w:t>
      </w:r>
      <w:r>
        <w:rPr>
          <w:rFonts w:hint="eastAsia" w:eastAsia="方正仿宋_GBK" w:cs="宋体"/>
          <w:sz w:val="28"/>
        </w:rPr>
        <w:t>报</w:t>
      </w:r>
      <w:r>
        <w:rPr>
          <w:rFonts w:hint="eastAsia" w:eastAsia="方正仿宋_GBK" w:cs="Batang"/>
          <w:sz w:val="28"/>
        </w:rPr>
        <w:t>工作。</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地名管理，</w:t>
      </w:r>
      <w:r>
        <w:rPr>
          <w:rFonts w:hint="eastAsia" w:eastAsia="方正仿宋_GBK" w:cs="宋体"/>
          <w:sz w:val="28"/>
        </w:rPr>
        <w:t>组织实</w:t>
      </w:r>
      <w:r>
        <w:rPr>
          <w:rFonts w:hint="eastAsia" w:eastAsia="方正仿宋_GBK" w:cs="Batang"/>
          <w:sz w:val="28"/>
        </w:rPr>
        <w:t>施地名公共服</w:t>
      </w:r>
      <w:r>
        <w:rPr>
          <w:rFonts w:hint="eastAsia" w:eastAsia="方正仿宋_GBK" w:cs="宋体"/>
          <w:sz w:val="28"/>
        </w:rPr>
        <w:t>务</w:t>
      </w:r>
      <w:r>
        <w:rPr>
          <w:rFonts w:hint="eastAsia" w:eastAsia="方正仿宋_GBK" w:cs="Batang"/>
          <w:sz w:val="28"/>
        </w:rPr>
        <w:t>；</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地名</w:t>
      </w:r>
      <w:r>
        <w:rPr>
          <w:rFonts w:hint="eastAsia" w:eastAsia="方正仿宋_GBK" w:cs="宋体"/>
          <w:sz w:val="28"/>
        </w:rPr>
        <w:t>规</w:t>
      </w:r>
      <w:r>
        <w:rPr>
          <w:rFonts w:hint="eastAsia" w:eastAsia="方正仿宋_GBK" w:cs="Batang"/>
          <w:sz w:val="28"/>
        </w:rPr>
        <w:t>范、地名</w:t>
      </w:r>
      <w:r>
        <w:rPr>
          <w:rFonts w:hint="eastAsia" w:eastAsia="方正仿宋_GBK" w:cs="宋体"/>
          <w:sz w:val="28"/>
        </w:rPr>
        <w:t>规划</w:t>
      </w:r>
      <w:r>
        <w:rPr>
          <w:rFonts w:hint="eastAsia" w:eastAsia="方正仿宋_GBK" w:cs="Batang"/>
          <w:sz w:val="28"/>
        </w:rPr>
        <w:t>、地名</w:t>
      </w:r>
      <w:r>
        <w:rPr>
          <w:rFonts w:hint="eastAsia" w:eastAsia="方正仿宋_GBK" w:cs="宋体"/>
          <w:sz w:val="28"/>
        </w:rPr>
        <w:t>标</w:t>
      </w:r>
      <w:r>
        <w:rPr>
          <w:rFonts w:hint="eastAsia" w:eastAsia="方正仿宋_GBK" w:cs="Batang"/>
          <w:sz w:val="28"/>
        </w:rPr>
        <w:t>志</w:t>
      </w:r>
      <w:r>
        <w:rPr>
          <w:rFonts w:hint="eastAsia" w:eastAsia="方正仿宋_GBK" w:cs="宋体"/>
          <w:sz w:val="28"/>
        </w:rPr>
        <w:t>设</w:t>
      </w:r>
      <w:r>
        <w:rPr>
          <w:rFonts w:hint="eastAsia" w:eastAsia="方正仿宋_GBK" w:cs="Batang"/>
          <w:sz w:val="28"/>
        </w:rPr>
        <w:t>置和</w:t>
      </w:r>
      <w:r>
        <w:rPr>
          <w:rFonts w:hint="eastAsia" w:eastAsia="方正仿宋_GBK" w:cs="宋体"/>
          <w:sz w:val="28"/>
        </w:rPr>
        <w:t>数</w:t>
      </w:r>
      <w:r>
        <w:rPr>
          <w:rFonts w:hint="eastAsia" w:eastAsia="方正仿宋_GBK" w:cs="Batang"/>
          <w:sz w:val="28"/>
        </w:rPr>
        <w:t>字地名建</w:t>
      </w:r>
      <w:r>
        <w:rPr>
          <w:rFonts w:hint="eastAsia" w:eastAsia="方正仿宋_GBK" w:cs="宋体"/>
          <w:sz w:val="28"/>
        </w:rPr>
        <w:t>设</w:t>
      </w:r>
      <w:r>
        <w:rPr>
          <w:rFonts w:hint="eastAsia" w:eastAsia="方正仿宋_GBK" w:cs="Batang"/>
          <w:sz w:val="28"/>
        </w:rPr>
        <w:t>工作。</w:t>
      </w:r>
      <w:r>
        <w:rPr>
          <w:rFonts w:hint="eastAsia" w:eastAsia="方正仿宋_GBK" w:cs="宋体"/>
          <w:sz w:val="28"/>
        </w:rPr>
        <w:t>负责编辑</w:t>
      </w:r>
      <w:r>
        <w:rPr>
          <w:rFonts w:hint="eastAsia" w:eastAsia="方正仿宋_GBK" w:cs="Batang"/>
          <w:sz w:val="28"/>
        </w:rPr>
        <w:t>和</w:t>
      </w:r>
      <w:r>
        <w:rPr>
          <w:rFonts w:hint="eastAsia" w:eastAsia="方正仿宋_GBK" w:cs="宋体"/>
          <w:sz w:val="28"/>
        </w:rPr>
        <w:t>审</w:t>
      </w:r>
      <w:r>
        <w:rPr>
          <w:rFonts w:hint="eastAsia" w:eastAsia="方正仿宋_GBK" w:cs="Batang"/>
          <w:sz w:val="28"/>
        </w:rPr>
        <w:t>定全</w:t>
      </w:r>
      <w:r>
        <w:rPr>
          <w:rFonts w:hint="eastAsia" w:eastAsia="方正仿宋_GBK" w:cs="宋体"/>
          <w:sz w:val="28"/>
        </w:rPr>
        <w:t>县</w:t>
      </w:r>
      <w:r>
        <w:rPr>
          <w:rFonts w:hint="eastAsia" w:eastAsia="方正仿宋_GBK" w:cs="Batang"/>
          <w:sz w:val="28"/>
        </w:rPr>
        <w:t>行政</w:t>
      </w:r>
      <w:r>
        <w:rPr>
          <w:rFonts w:hint="eastAsia" w:eastAsia="方正仿宋_GBK" w:cs="宋体"/>
          <w:sz w:val="28"/>
        </w:rPr>
        <w:t>区划</w:t>
      </w:r>
      <w:r>
        <w:rPr>
          <w:rFonts w:hint="eastAsia" w:eastAsia="方正仿宋_GBK" w:cs="Batang"/>
          <w:sz w:val="28"/>
        </w:rPr>
        <w:t>和</w:t>
      </w:r>
      <w:r>
        <w:rPr>
          <w:rFonts w:hint="eastAsia" w:eastAsia="方正仿宋_GBK" w:cs="宋体"/>
          <w:sz w:val="28"/>
        </w:rPr>
        <w:t>标</w:t>
      </w:r>
      <w:r>
        <w:rPr>
          <w:rFonts w:hint="eastAsia" w:eastAsia="方正仿宋_GBK" w:cs="Batang"/>
          <w:sz w:val="28"/>
        </w:rPr>
        <w:t>准地名的</w:t>
      </w:r>
      <w:r>
        <w:rPr>
          <w:rFonts w:hint="eastAsia" w:eastAsia="方正仿宋_GBK" w:cs="宋体"/>
          <w:sz w:val="28"/>
        </w:rPr>
        <w:t>书图资</w:t>
      </w:r>
      <w:r>
        <w:rPr>
          <w:rFonts w:hint="eastAsia" w:eastAsia="方正仿宋_GBK" w:cs="Batang"/>
          <w:sz w:val="28"/>
        </w:rPr>
        <w:t>料。</w:t>
      </w:r>
      <w:r>
        <w:rPr>
          <w:rFonts w:hint="eastAsia" w:eastAsia="方正仿宋_GBK" w:cs="宋体"/>
          <w:sz w:val="28"/>
        </w:rPr>
        <w:t>负责县级</w:t>
      </w:r>
      <w:r>
        <w:rPr>
          <w:rFonts w:hint="eastAsia" w:eastAsia="方正仿宋_GBK" w:cs="Batang"/>
          <w:sz w:val="28"/>
        </w:rPr>
        <w:t>行政</w:t>
      </w:r>
      <w:r>
        <w:rPr>
          <w:rFonts w:hint="eastAsia" w:eastAsia="方正仿宋_GBK" w:cs="宋体"/>
          <w:sz w:val="28"/>
        </w:rPr>
        <w:t>区</w:t>
      </w:r>
      <w:r>
        <w:rPr>
          <w:rFonts w:hint="eastAsia" w:eastAsia="方正仿宋_GBK" w:cs="Batang"/>
          <w:sz w:val="28"/>
        </w:rPr>
        <w:t>域界</w:t>
      </w:r>
      <w:r>
        <w:rPr>
          <w:rFonts w:hint="eastAsia" w:eastAsia="方正仿宋_GBK" w:cs="宋体"/>
          <w:sz w:val="28"/>
        </w:rPr>
        <w:t>线</w:t>
      </w:r>
      <w:r>
        <w:rPr>
          <w:rFonts w:hint="eastAsia" w:eastAsia="方正仿宋_GBK" w:cs="Batang"/>
          <w:sz w:val="28"/>
        </w:rPr>
        <w:t>管理工作。</w:t>
      </w:r>
      <w:r>
        <w:rPr>
          <w:rFonts w:hint="eastAsia" w:eastAsia="方正仿宋_GBK" w:cs="宋体"/>
          <w:sz w:val="28"/>
        </w:rPr>
        <w:t>组织</w:t>
      </w:r>
      <w:r>
        <w:rPr>
          <w:rFonts w:hint="eastAsia" w:eastAsia="方正仿宋_GBK" w:cs="Batang"/>
          <w:sz w:val="28"/>
        </w:rPr>
        <w:t>、指</w:t>
      </w:r>
      <w:r>
        <w:rPr>
          <w:rFonts w:hint="eastAsia" w:eastAsia="方正仿宋_GBK" w:cs="宋体"/>
          <w:sz w:val="28"/>
        </w:rPr>
        <w:t>导</w:t>
      </w:r>
      <w:r>
        <w:rPr>
          <w:rFonts w:hint="eastAsia" w:eastAsia="方正仿宋_GBK" w:cs="Batang"/>
          <w:sz w:val="28"/>
        </w:rPr>
        <w:t>行政</w:t>
      </w:r>
      <w:r>
        <w:rPr>
          <w:rFonts w:hint="eastAsia" w:eastAsia="方正仿宋_GBK" w:cs="宋体"/>
          <w:sz w:val="28"/>
        </w:rPr>
        <w:t>区</w:t>
      </w:r>
      <w:r>
        <w:rPr>
          <w:rFonts w:hint="eastAsia" w:eastAsia="方正仿宋_GBK" w:cs="Batang"/>
          <w:sz w:val="28"/>
        </w:rPr>
        <w:t>域界</w:t>
      </w:r>
      <w:r>
        <w:rPr>
          <w:rFonts w:hint="eastAsia" w:eastAsia="方正仿宋_GBK" w:cs="宋体"/>
          <w:sz w:val="28"/>
        </w:rPr>
        <w:t>线</w:t>
      </w:r>
      <w:r>
        <w:rPr>
          <w:rFonts w:hint="eastAsia" w:eastAsia="方正仿宋_GBK" w:cs="Batang"/>
          <w:sz w:val="28"/>
        </w:rPr>
        <w:t>的勘定和管理工作。</w:t>
      </w:r>
      <w:r>
        <w:rPr>
          <w:rFonts w:hint="eastAsia" w:eastAsia="方正仿宋_GBK" w:cs="宋体"/>
          <w:sz w:val="28"/>
        </w:rPr>
        <w:t>负责</w:t>
      </w:r>
      <w:r>
        <w:rPr>
          <w:rFonts w:hint="eastAsia" w:eastAsia="方正仿宋_GBK" w:cs="Batang"/>
          <w:sz w:val="28"/>
        </w:rPr>
        <w:t>重</w:t>
      </w:r>
      <w:r>
        <w:rPr>
          <w:rFonts w:eastAsia="方正仿宋_GBK"/>
          <w:sz w:val="28"/>
        </w:rPr>
        <w:t>要自然、人文地理</w:t>
      </w:r>
      <w:r>
        <w:rPr>
          <w:rFonts w:hint="eastAsia" w:eastAsia="方正仿宋_GBK" w:cs="宋体"/>
          <w:sz w:val="28"/>
        </w:rPr>
        <w:t>实</w:t>
      </w:r>
      <w:r>
        <w:rPr>
          <w:rFonts w:hint="eastAsia" w:eastAsia="方正仿宋_GBK" w:cs="Batang"/>
          <w:sz w:val="28"/>
        </w:rPr>
        <w:t>体命名、更名的</w:t>
      </w:r>
      <w:r>
        <w:rPr>
          <w:rFonts w:hint="eastAsia" w:eastAsia="方正仿宋_GBK" w:cs="宋体"/>
          <w:sz w:val="28"/>
        </w:rPr>
        <w:t>审</w:t>
      </w:r>
      <w:r>
        <w:rPr>
          <w:rFonts w:hint="eastAsia" w:eastAsia="方正仿宋_GBK" w:cs="Batang"/>
          <w:sz w:val="28"/>
        </w:rPr>
        <w:t>核申</w:t>
      </w:r>
      <w:r>
        <w:rPr>
          <w:rFonts w:hint="eastAsia" w:eastAsia="方正仿宋_GBK" w:cs="宋体"/>
          <w:sz w:val="28"/>
        </w:rPr>
        <w:t>报</w:t>
      </w:r>
      <w:r>
        <w:rPr>
          <w:rFonts w:hint="eastAsia" w:eastAsia="方正仿宋_GBK" w:cs="Batang"/>
          <w:sz w:val="28"/>
        </w:rPr>
        <w:t>工作。</w:t>
      </w:r>
    </w:p>
    <w:p>
      <w:pPr>
        <w:spacing w:line="500" w:lineRule="exact"/>
        <w:ind w:firstLine="560" w:firstLineChars="200"/>
        <w:rPr>
          <w:rFonts w:eastAsia="方正仿宋_GBK"/>
          <w:sz w:val="28"/>
        </w:rPr>
      </w:pPr>
      <w:r>
        <w:rPr>
          <w:rFonts w:eastAsia="方正仿宋_GBK"/>
          <w:sz w:val="28"/>
        </w:rPr>
        <w:t>(六)</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婚姻登</w:t>
      </w:r>
      <w:r>
        <w:rPr>
          <w:rFonts w:hint="eastAsia" w:eastAsia="方正仿宋_GBK" w:cs="宋体"/>
          <w:sz w:val="28"/>
        </w:rPr>
        <w:t>记</w:t>
      </w:r>
      <w:r>
        <w:rPr>
          <w:rFonts w:hint="eastAsia" w:eastAsia="方正仿宋_GBK" w:cs="Batang"/>
          <w:sz w:val="28"/>
        </w:rPr>
        <w:t>和</w:t>
      </w:r>
      <w:r>
        <w:rPr>
          <w:rFonts w:hint="eastAsia" w:eastAsia="方正仿宋_GBK" w:cs="宋体"/>
          <w:sz w:val="28"/>
        </w:rPr>
        <w:t>殡</w:t>
      </w:r>
      <w:r>
        <w:rPr>
          <w:rFonts w:hint="eastAsia" w:eastAsia="方正仿宋_GBK" w:cs="Batang"/>
          <w:sz w:val="28"/>
        </w:rPr>
        <w:t>葬管理</w:t>
      </w:r>
      <w:r>
        <w:rPr>
          <w:rFonts w:hint="eastAsia" w:eastAsia="方正仿宋_GBK" w:cs="宋体"/>
          <w:sz w:val="28"/>
        </w:rPr>
        <w:t>业务</w:t>
      </w:r>
      <w:r>
        <w:rPr>
          <w:rFonts w:hint="eastAsia" w:eastAsia="方正仿宋_GBK" w:cs="Batang"/>
          <w:sz w:val="28"/>
        </w:rPr>
        <w:t>指</w:t>
      </w:r>
      <w:r>
        <w:rPr>
          <w:rFonts w:hint="eastAsia" w:eastAsia="方正仿宋_GBK" w:cs="宋体"/>
          <w:sz w:val="28"/>
        </w:rPr>
        <w:t>导</w:t>
      </w:r>
      <w:r>
        <w:rPr>
          <w:rFonts w:hint="eastAsia" w:eastAsia="方正仿宋_GBK" w:cs="Batang"/>
          <w:sz w:val="28"/>
        </w:rPr>
        <w:t>工作。</w:t>
      </w:r>
    </w:p>
    <w:p>
      <w:pPr>
        <w:spacing w:line="500" w:lineRule="exact"/>
        <w:ind w:firstLine="560" w:firstLineChars="200"/>
        <w:rPr>
          <w:rFonts w:eastAsia="方正仿宋_GBK"/>
          <w:sz w:val="28"/>
        </w:rPr>
      </w:pPr>
      <w:r>
        <w:rPr>
          <w:rFonts w:eastAsia="方正仿宋_GBK"/>
          <w:sz w:val="28"/>
        </w:rPr>
        <w:t>(七)</w:t>
      </w:r>
      <w:r>
        <w:rPr>
          <w:rFonts w:hint="eastAsia" w:eastAsia="方正仿宋_GBK" w:cs="宋体"/>
          <w:sz w:val="28"/>
        </w:rPr>
        <w:t>统筹</w:t>
      </w:r>
      <w:r>
        <w:rPr>
          <w:rFonts w:hint="eastAsia" w:eastAsia="方正仿宋_GBK" w:cs="Batang"/>
          <w:sz w:val="28"/>
        </w:rPr>
        <w:t>推</w:t>
      </w:r>
      <w:r>
        <w:rPr>
          <w:rFonts w:hint="eastAsia" w:eastAsia="方正仿宋_GBK" w:cs="宋体"/>
          <w:sz w:val="28"/>
        </w:rPr>
        <w:t>进</w:t>
      </w:r>
      <w:r>
        <w:rPr>
          <w:rFonts w:hint="eastAsia" w:eastAsia="方正仿宋_GBK" w:cs="Batang"/>
          <w:sz w:val="28"/>
        </w:rPr>
        <w:t>、督促指</w:t>
      </w:r>
      <w:r>
        <w:rPr>
          <w:rFonts w:hint="eastAsia" w:eastAsia="方正仿宋_GBK" w:cs="宋体"/>
          <w:sz w:val="28"/>
        </w:rPr>
        <w:t>导</w:t>
      </w:r>
      <w:r>
        <w:rPr>
          <w:rFonts w:hint="eastAsia" w:eastAsia="方正仿宋_GBK" w:cs="Batang"/>
          <w:sz w:val="28"/>
        </w:rPr>
        <w:t>、</w:t>
      </w:r>
      <w:r>
        <w:rPr>
          <w:rFonts w:hint="eastAsia" w:eastAsia="方正仿宋_GBK" w:cs="宋体"/>
          <w:sz w:val="28"/>
        </w:rPr>
        <w:t>监</w:t>
      </w:r>
      <w:r>
        <w:rPr>
          <w:rFonts w:hint="eastAsia" w:eastAsia="方正仿宋_GBK" w:cs="Batang"/>
          <w:sz w:val="28"/>
        </w:rPr>
        <w:t>督管理全</w:t>
      </w:r>
      <w:r>
        <w:rPr>
          <w:rFonts w:hint="eastAsia" w:eastAsia="方正仿宋_GBK" w:cs="宋体"/>
          <w:sz w:val="28"/>
        </w:rPr>
        <w:t>县养</w:t>
      </w:r>
      <w:r>
        <w:rPr>
          <w:rFonts w:hint="eastAsia" w:eastAsia="方正仿宋_GBK" w:cs="Batang"/>
          <w:sz w:val="28"/>
        </w:rPr>
        <w:t>老服</w:t>
      </w:r>
      <w:r>
        <w:rPr>
          <w:rFonts w:hint="eastAsia" w:eastAsia="方正仿宋_GBK" w:cs="宋体"/>
          <w:sz w:val="28"/>
        </w:rPr>
        <w:t>务</w:t>
      </w:r>
      <w:r>
        <w:rPr>
          <w:rFonts w:hint="eastAsia" w:eastAsia="方正仿宋_GBK" w:cs="Batang"/>
          <w:sz w:val="28"/>
        </w:rPr>
        <w:t>工作；</w:t>
      </w:r>
      <w:r>
        <w:rPr>
          <w:rFonts w:hint="eastAsia" w:eastAsia="方正仿宋_GBK" w:cs="宋体"/>
          <w:sz w:val="28"/>
        </w:rPr>
        <w:t>拟</w:t>
      </w:r>
      <w:r>
        <w:rPr>
          <w:rFonts w:hint="eastAsia" w:eastAsia="方正仿宋_GBK" w:cs="Batang"/>
          <w:sz w:val="28"/>
        </w:rPr>
        <w:t>定全</w:t>
      </w:r>
      <w:r>
        <w:rPr>
          <w:rFonts w:hint="eastAsia" w:eastAsia="方正仿宋_GBK" w:cs="宋体"/>
          <w:sz w:val="28"/>
        </w:rPr>
        <w:t>县养</w:t>
      </w:r>
      <w:r>
        <w:rPr>
          <w:rFonts w:hint="eastAsia" w:eastAsia="方正仿宋_GBK" w:cs="Batang"/>
          <w:sz w:val="28"/>
        </w:rPr>
        <w:t>老服</w:t>
      </w:r>
      <w:r>
        <w:rPr>
          <w:rFonts w:hint="eastAsia" w:eastAsia="方正仿宋_GBK" w:cs="宋体"/>
          <w:sz w:val="28"/>
        </w:rPr>
        <w:t>务</w:t>
      </w:r>
      <w:r>
        <w:rPr>
          <w:rFonts w:hint="eastAsia" w:eastAsia="方正仿宋_GBK" w:cs="Batang"/>
          <w:sz w:val="28"/>
        </w:rPr>
        <w:t>体系建</w:t>
      </w:r>
      <w:r>
        <w:rPr>
          <w:rFonts w:hint="eastAsia" w:eastAsia="方正仿宋_GBK" w:cs="宋体"/>
          <w:sz w:val="28"/>
        </w:rPr>
        <w:t>设规划</w:t>
      </w:r>
      <w:r>
        <w:rPr>
          <w:rFonts w:hint="eastAsia" w:eastAsia="方正仿宋_GBK" w:cs="Batang"/>
          <w:sz w:val="28"/>
        </w:rPr>
        <w:t>、政策、</w:t>
      </w:r>
      <w:r>
        <w:rPr>
          <w:rFonts w:hint="eastAsia" w:eastAsia="方正仿宋_GBK" w:cs="宋体"/>
          <w:sz w:val="28"/>
        </w:rPr>
        <w:t>标</w:t>
      </w:r>
      <w:r>
        <w:rPr>
          <w:rFonts w:hint="eastAsia" w:eastAsia="方正仿宋_GBK" w:cs="Batang"/>
          <w:sz w:val="28"/>
        </w:rPr>
        <w:t>准</w:t>
      </w:r>
      <w:r>
        <w:rPr>
          <w:rFonts w:hint="eastAsia" w:eastAsia="方正仿宋_GBK" w:cs="宋体"/>
          <w:sz w:val="28"/>
        </w:rPr>
        <w:t>并组织实</w:t>
      </w:r>
      <w:r>
        <w:rPr>
          <w:rFonts w:hint="eastAsia" w:eastAsia="方正仿宋_GBK" w:cs="Batang"/>
          <w:sz w:val="28"/>
        </w:rPr>
        <w:t>施，承担老年人福利和特殊困</w:t>
      </w:r>
      <w:r>
        <w:rPr>
          <w:rFonts w:hint="eastAsia" w:eastAsia="方正仿宋_GBK" w:cs="宋体"/>
          <w:sz w:val="28"/>
        </w:rPr>
        <w:t>难</w:t>
      </w:r>
      <w:r>
        <w:rPr>
          <w:rFonts w:hint="eastAsia" w:eastAsia="方正仿宋_GBK" w:cs="Batang"/>
          <w:sz w:val="28"/>
        </w:rPr>
        <w:t>老年人救助工作。</w:t>
      </w:r>
    </w:p>
    <w:p>
      <w:pPr>
        <w:spacing w:line="500" w:lineRule="exact"/>
        <w:ind w:firstLine="560" w:firstLineChars="200"/>
        <w:rPr>
          <w:rFonts w:eastAsia="方正仿宋_GBK"/>
          <w:sz w:val="28"/>
        </w:rPr>
      </w:pPr>
      <w:r>
        <w:rPr>
          <w:rFonts w:eastAsia="方正仿宋_GBK"/>
          <w:sz w:val="28"/>
        </w:rPr>
        <w:t>(八)落</w:t>
      </w:r>
      <w:r>
        <w:rPr>
          <w:rFonts w:hint="eastAsia" w:eastAsia="方正仿宋_GBK" w:cs="宋体"/>
          <w:sz w:val="28"/>
        </w:rPr>
        <w:t>实残</w:t>
      </w:r>
      <w:r>
        <w:rPr>
          <w:rFonts w:hint="eastAsia" w:eastAsia="方正仿宋_GBK" w:cs="Batang"/>
          <w:sz w:val="28"/>
        </w:rPr>
        <w:t>疾人</w:t>
      </w:r>
      <w:r>
        <w:rPr>
          <w:rFonts w:hint="eastAsia" w:eastAsia="方正仿宋_GBK" w:cs="宋体"/>
          <w:sz w:val="28"/>
        </w:rPr>
        <w:t>权</w:t>
      </w:r>
      <w:r>
        <w:rPr>
          <w:rFonts w:hint="eastAsia" w:eastAsia="方正仿宋_GBK" w:cs="Batang"/>
          <w:sz w:val="28"/>
        </w:rPr>
        <w:t>益保</w:t>
      </w:r>
      <w:r>
        <w:rPr>
          <w:rFonts w:hint="eastAsia" w:eastAsia="方正仿宋_GBK" w:cs="宋体"/>
          <w:sz w:val="28"/>
        </w:rPr>
        <w:t>护</w:t>
      </w:r>
      <w:r>
        <w:rPr>
          <w:rFonts w:hint="eastAsia" w:eastAsia="方正仿宋_GBK" w:cs="Batang"/>
          <w:sz w:val="28"/>
        </w:rPr>
        <w:t>政策，承担</w:t>
      </w:r>
      <w:r>
        <w:rPr>
          <w:rFonts w:hint="eastAsia" w:eastAsia="方正仿宋_GBK" w:cs="宋体"/>
          <w:sz w:val="28"/>
        </w:rPr>
        <w:t>残</w:t>
      </w:r>
      <w:r>
        <w:rPr>
          <w:rFonts w:hint="eastAsia" w:eastAsia="方正仿宋_GBK" w:cs="Batang"/>
          <w:sz w:val="28"/>
        </w:rPr>
        <w:t>疾人福利工作。</w:t>
      </w:r>
    </w:p>
    <w:p>
      <w:pPr>
        <w:spacing w:line="500" w:lineRule="exact"/>
        <w:ind w:firstLine="560" w:firstLineChars="200"/>
        <w:rPr>
          <w:rFonts w:eastAsia="方正仿宋_GBK"/>
          <w:sz w:val="28"/>
        </w:rPr>
      </w:pPr>
      <w:r>
        <w:rPr>
          <w:rFonts w:eastAsia="方正仿宋_GBK"/>
          <w:sz w:val="28"/>
        </w:rPr>
        <w:t>(九)</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县儿</w:t>
      </w:r>
      <w:r>
        <w:rPr>
          <w:rFonts w:hint="eastAsia" w:eastAsia="方正仿宋_GBK" w:cs="Batang"/>
          <w:sz w:val="28"/>
        </w:rPr>
        <w:t>童福利、孤弃</w:t>
      </w:r>
      <w:r>
        <w:rPr>
          <w:rFonts w:hint="eastAsia" w:eastAsia="方正仿宋_GBK" w:cs="宋体"/>
          <w:sz w:val="28"/>
        </w:rPr>
        <w:t>儿</w:t>
      </w:r>
      <w:r>
        <w:rPr>
          <w:rFonts w:hint="eastAsia" w:eastAsia="方正仿宋_GBK" w:cs="Batang"/>
          <w:sz w:val="28"/>
        </w:rPr>
        <w:t>童保障、</w:t>
      </w:r>
      <w:r>
        <w:rPr>
          <w:rFonts w:hint="eastAsia" w:eastAsia="方正仿宋_GBK" w:cs="宋体"/>
          <w:sz w:val="28"/>
        </w:rPr>
        <w:t>儿</w:t>
      </w:r>
      <w:r>
        <w:rPr>
          <w:rFonts w:hint="eastAsia" w:eastAsia="方正仿宋_GBK" w:cs="Batang"/>
          <w:sz w:val="28"/>
        </w:rPr>
        <w:t>童收</w:t>
      </w:r>
      <w:r>
        <w:rPr>
          <w:rFonts w:hint="eastAsia" w:eastAsia="方正仿宋_GBK" w:cs="宋体"/>
          <w:sz w:val="28"/>
        </w:rPr>
        <w:t>养</w:t>
      </w:r>
      <w:r>
        <w:rPr>
          <w:rFonts w:hint="eastAsia" w:eastAsia="方正仿宋_GBK" w:cs="Batang"/>
          <w:sz w:val="28"/>
        </w:rPr>
        <w:t>、</w:t>
      </w:r>
      <w:r>
        <w:rPr>
          <w:rFonts w:hint="eastAsia" w:eastAsia="方正仿宋_GBK" w:cs="宋体"/>
          <w:sz w:val="28"/>
        </w:rPr>
        <w:t>儿</w:t>
      </w:r>
      <w:r>
        <w:rPr>
          <w:rFonts w:hint="eastAsia" w:eastAsia="方正仿宋_GBK" w:cs="Batang"/>
          <w:sz w:val="28"/>
        </w:rPr>
        <w:t>童救助、</w:t>
      </w:r>
      <w:r>
        <w:rPr>
          <w:rFonts w:hint="eastAsia" w:eastAsia="方正仿宋_GBK" w:cs="宋体"/>
          <w:sz w:val="28"/>
        </w:rPr>
        <w:t>农</w:t>
      </w:r>
      <w:r>
        <w:rPr>
          <w:rFonts w:hint="eastAsia" w:eastAsia="方正仿宋_GBK" w:cs="Batang"/>
          <w:sz w:val="28"/>
        </w:rPr>
        <w:t>村留守</w:t>
      </w:r>
      <w:r>
        <w:rPr>
          <w:rFonts w:hint="eastAsia" w:eastAsia="方正仿宋_GBK" w:cs="宋体"/>
          <w:sz w:val="28"/>
        </w:rPr>
        <w:t>儿</w:t>
      </w:r>
      <w:r>
        <w:rPr>
          <w:rFonts w:hint="eastAsia" w:eastAsia="方正仿宋_GBK" w:cs="Batang"/>
          <w:sz w:val="28"/>
        </w:rPr>
        <w:t>童</w:t>
      </w:r>
      <w:r>
        <w:rPr>
          <w:rFonts w:hint="eastAsia" w:eastAsia="方正仿宋_GBK" w:cs="宋体"/>
          <w:sz w:val="28"/>
        </w:rPr>
        <w:t>关爱</w:t>
      </w:r>
      <w:r>
        <w:rPr>
          <w:rFonts w:hint="eastAsia" w:eastAsia="方正仿宋_GBK" w:cs="Batang"/>
          <w:sz w:val="28"/>
        </w:rPr>
        <w:t>和困境</w:t>
      </w:r>
      <w:r>
        <w:rPr>
          <w:rFonts w:hint="eastAsia" w:eastAsia="方正仿宋_GBK" w:cs="宋体"/>
          <w:sz w:val="28"/>
        </w:rPr>
        <w:t>儿</w:t>
      </w:r>
      <w:r>
        <w:rPr>
          <w:rFonts w:hint="eastAsia" w:eastAsia="方正仿宋_GBK" w:cs="Batang"/>
          <w:sz w:val="28"/>
        </w:rPr>
        <w:t>童保障</w:t>
      </w:r>
      <w:r>
        <w:rPr>
          <w:rFonts w:hint="eastAsia" w:eastAsia="方正仿宋_GBK" w:cs="宋体"/>
          <w:sz w:val="28"/>
        </w:rPr>
        <w:t>业务</w:t>
      </w:r>
      <w:r>
        <w:rPr>
          <w:rFonts w:hint="eastAsia" w:eastAsia="方正仿宋_GBK" w:cs="Batang"/>
          <w:sz w:val="28"/>
        </w:rPr>
        <w:t>指</w:t>
      </w:r>
      <w:r>
        <w:rPr>
          <w:rFonts w:hint="eastAsia" w:eastAsia="方正仿宋_GBK" w:cs="宋体"/>
          <w:sz w:val="28"/>
        </w:rPr>
        <w:t>导</w:t>
      </w:r>
      <w:r>
        <w:rPr>
          <w:rFonts w:hint="eastAsia" w:eastAsia="方正仿宋_GBK" w:cs="Batang"/>
          <w:sz w:val="28"/>
        </w:rPr>
        <w:t>工作。</w:t>
      </w:r>
    </w:p>
    <w:p>
      <w:pPr>
        <w:spacing w:line="500" w:lineRule="exact"/>
        <w:ind w:firstLine="560" w:firstLineChars="200"/>
        <w:rPr>
          <w:rFonts w:eastAsia="方正仿宋_GBK"/>
          <w:sz w:val="28"/>
        </w:rPr>
      </w:pPr>
      <w:r>
        <w:rPr>
          <w:rFonts w:eastAsia="方正仿宋_GBK"/>
          <w:sz w:val="28"/>
        </w:rPr>
        <w:t>(十)</w:t>
      </w:r>
      <w:r>
        <w:rPr>
          <w:rFonts w:hint="eastAsia" w:eastAsia="方正仿宋_GBK" w:cs="宋体"/>
          <w:sz w:val="28"/>
        </w:rPr>
        <w:t>拟订</w:t>
      </w:r>
      <w:r>
        <w:rPr>
          <w:rFonts w:hint="eastAsia" w:eastAsia="方正仿宋_GBK" w:cs="Batang"/>
          <w:sz w:val="28"/>
        </w:rPr>
        <w:t>全</w:t>
      </w:r>
      <w:r>
        <w:rPr>
          <w:rFonts w:hint="eastAsia" w:eastAsia="方正仿宋_GBK" w:cs="宋体"/>
          <w:sz w:val="28"/>
        </w:rPr>
        <w:t>县</w:t>
      </w:r>
      <w:r>
        <w:rPr>
          <w:rFonts w:hint="eastAsia" w:eastAsia="方正仿宋_GBK" w:cs="Batang"/>
          <w:sz w:val="28"/>
        </w:rPr>
        <w:t>慈善事</w:t>
      </w:r>
      <w:r>
        <w:rPr>
          <w:rFonts w:hint="eastAsia" w:eastAsia="方正仿宋_GBK" w:cs="宋体"/>
          <w:sz w:val="28"/>
        </w:rPr>
        <w:t>业发</w:t>
      </w:r>
      <w:r>
        <w:rPr>
          <w:rFonts w:hint="eastAsia" w:eastAsia="方正仿宋_GBK" w:cs="Batang"/>
          <w:sz w:val="28"/>
        </w:rPr>
        <w:t>展</w:t>
      </w:r>
      <w:r>
        <w:rPr>
          <w:rFonts w:hint="eastAsia" w:eastAsia="方正仿宋_GBK" w:cs="宋体"/>
          <w:sz w:val="28"/>
        </w:rPr>
        <w:t>规划</w:t>
      </w:r>
      <w:r>
        <w:rPr>
          <w:rFonts w:hint="eastAsia" w:eastAsia="方正仿宋_GBK" w:cs="Batang"/>
          <w:sz w:val="28"/>
        </w:rPr>
        <w:t>和措施，</w:t>
      </w:r>
      <w:r>
        <w:rPr>
          <w:rFonts w:hint="eastAsia" w:eastAsia="方正仿宋_GBK" w:cs="宋体"/>
          <w:sz w:val="28"/>
        </w:rPr>
        <w:t>组织</w:t>
      </w:r>
      <w:r>
        <w:rPr>
          <w:rFonts w:hint="eastAsia" w:eastAsia="方正仿宋_GBK" w:cs="Batang"/>
          <w:sz w:val="28"/>
        </w:rPr>
        <w:t>指</w:t>
      </w:r>
      <w:r>
        <w:rPr>
          <w:rFonts w:hint="eastAsia" w:eastAsia="方正仿宋_GBK" w:cs="宋体"/>
          <w:sz w:val="28"/>
        </w:rPr>
        <w:t>导</w:t>
      </w:r>
      <w:r>
        <w:rPr>
          <w:rFonts w:hint="eastAsia" w:eastAsia="方正仿宋_GBK" w:cs="Batang"/>
          <w:sz w:val="28"/>
        </w:rPr>
        <w:t>社</w:t>
      </w:r>
      <w:r>
        <w:rPr>
          <w:rFonts w:hint="eastAsia" w:eastAsia="方正仿宋_GBK" w:cs="宋体"/>
          <w:sz w:val="28"/>
        </w:rPr>
        <w:t>会</w:t>
      </w:r>
      <w:r>
        <w:rPr>
          <w:rFonts w:hint="eastAsia" w:eastAsia="方正仿宋_GBK" w:cs="Batang"/>
          <w:sz w:val="28"/>
        </w:rPr>
        <w:t>捐助工作；</w:t>
      </w:r>
      <w:r>
        <w:rPr>
          <w:rFonts w:hint="eastAsia" w:eastAsia="方正仿宋_GBK" w:cs="宋体"/>
          <w:sz w:val="28"/>
        </w:rPr>
        <w:t>负责</w:t>
      </w:r>
      <w:r>
        <w:rPr>
          <w:rFonts w:hint="eastAsia" w:eastAsia="方正仿宋_GBK" w:cs="Batang"/>
          <w:sz w:val="28"/>
        </w:rPr>
        <w:t>福利彩票管理工作。</w:t>
      </w:r>
    </w:p>
    <w:p>
      <w:pPr>
        <w:spacing w:line="500" w:lineRule="exact"/>
        <w:ind w:firstLine="560" w:firstLineChars="200"/>
        <w:rPr>
          <w:rFonts w:eastAsia="方正仿宋_GBK"/>
          <w:sz w:val="28"/>
        </w:rPr>
      </w:pPr>
      <w:r>
        <w:rPr>
          <w:rFonts w:eastAsia="方正仿宋_GBK"/>
          <w:sz w:val="28"/>
        </w:rPr>
        <w:t>(十一)</w:t>
      </w:r>
      <w:r>
        <w:rPr>
          <w:rFonts w:hint="eastAsia" w:eastAsia="方正仿宋_GBK"/>
          <w:sz w:val="28"/>
        </w:rPr>
        <w:t>拟订全县社会工作、志愿</w:t>
      </w:r>
      <w:r>
        <w:rPr>
          <w:rFonts w:eastAsia="方正仿宋_GBK"/>
          <w:sz w:val="28"/>
        </w:rPr>
        <w:t>服</w:t>
      </w:r>
      <w:r>
        <w:rPr>
          <w:rFonts w:hint="eastAsia" w:eastAsia="方正仿宋_GBK"/>
          <w:sz w:val="28"/>
        </w:rPr>
        <w:t>务政策和标准，会同有关部门推进社会工作人才队伍建设和志愿者队伍建设。</w:t>
      </w:r>
    </w:p>
    <w:p>
      <w:pPr>
        <w:spacing w:line="500" w:lineRule="exact"/>
        <w:ind w:firstLine="560" w:firstLineChars="200"/>
        <w:rPr>
          <w:rFonts w:eastAsia="方正仿宋_GBK"/>
          <w:sz w:val="28"/>
        </w:rPr>
      </w:pPr>
      <w:r>
        <w:rPr>
          <w:rFonts w:eastAsia="方正仿宋_GBK"/>
          <w:sz w:val="28"/>
        </w:rPr>
        <w:t>(十二)承</w:t>
      </w:r>
      <w:r>
        <w:rPr>
          <w:rFonts w:hint="eastAsia" w:eastAsia="方正仿宋_GBK"/>
          <w:sz w:val="28"/>
        </w:rPr>
        <w:t>办县委、县政府交办的其他事项。</w:t>
      </w:r>
    </w:p>
    <w:p>
      <w:pPr>
        <w:ind w:firstLine="640"/>
      </w:pPr>
      <w:r>
        <w:rPr>
          <w:rFonts w:ascii="方正楷体_GBK" w:eastAsia="方正楷体_GBK" w:cs="方正楷体_GBK"/>
          <w:b/>
          <w:sz w:val="32"/>
        </w:rPr>
        <w:t>机构设置：</w:t>
      </w:r>
    </w:p>
    <w:p>
      <w:pPr>
        <w:jc w:val="center"/>
      </w:pPr>
      <w:r>
        <w:rPr>
          <w:rFonts w:ascii="方正小标宋_GBK" w:eastAsia="方正小标宋_GBK" w:cs="方正小标宋_GBK"/>
          <w:sz w:val="32"/>
        </w:rPr>
        <w:t>单位机构设置情况</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5"/>
            </w:pPr>
            <w:r>
              <w:t>单位名称</w:t>
            </w:r>
          </w:p>
        </w:tc>
        <w:tc>
          <w:tcPr>
            <w:tcW w:w="1843" w:type="dxa"/>
            <w:vAlign w:val="center"/>
          </w:tcPr>
          <w:p>
            <w:pPr>
              <w:pStyle w:val="15"/>
            </w:pPr>
            <w:r>
              <w:t>单位性质</w:t>
            </w:r>
          </w:p>
        </w:tc>
        <w:tc>
          <w:tcPr>
            <w:tcW w:w="2126" w:type="dxa"/>
            <w:vAlign w:val="center"/>
          </w:tcPr>
          <w:p>
            <w:pPr>
              <w:pStyle w:val="15"/>
            </w:pPr>
            <w:r>
              <w:t>单位规格</w:t>
            </w:r>
          </w:p>
        </w:tc>
        <w:tc>
          <w:tcPr>
            <w:tcW w:w="3827" w:type="dxa"/>
            <w:vAlign w:val="center"/>
          </w:tcPr>
          <w:p>
            <w:pPr>
              <w:pStyle w:val="15"/>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pPr>
              <w:pStyle w:val="17"/>
            </w:pPr>
            <w:r>
              <w:t>顺平县民政局（本级）</w:t>
            </w:r>
          </w:p>
        </w:tc>
        <w:tc>
          <w:tcPr>
            <w:tcW w:w="1843" w:type="dxa"/>
            <w:vAlign w:val="center"/>
          </w:tcPr>
          <w:p>
            <w:pPr>
              <w:pStyle w:val="18"/>
            </w:pPr>
            <w:r>
              <w:t>行政</w:t>
            </w:r>
          </w:p>
        </w:tc>
        <w:tc>
          <w:tcPr>
            <w:tcW w:w="2126" w:type="dxa"/>
            <w:vAlign w:val="center"/>
          </w:tcPr>
          <w:p>
            <w:pPr>
              <w:pStyle w:val="18"/>
            </w:pPr>
            <w:r>
              <w:t>正科级</w:t>
            </w:r>
          </w:p>
        </w:tc>
        <w:tc>
          <w:tcPr>
            <w:tcW w:w="3827" w:type="dxa"/>
            <w:vAlign w:val="center"/>
          </w:tcPr>
          <w:p>
            <w:pPr>
              <w:pStyle w:val="18"/>
            </w:pPr>
            <w:r>
              <w:t>财政拨款</w:t>
            </w:r>
          </w:p>
        </w:tc>
      </w:tr>
    </w:tbl>
    <w:p>
      <w:pPr>
        <w:spacing w:before="10" w:after="10"/>
        <w:ind w:firstLine="640"/>
        <w:outlineLvl w:val="5"/>
      </w:pPr>
      <w:r>
        <w:rPr>
          <w:rFonts w:ascii="黑体" w:eastAsia="黑体" w:cs="黑体"/>
          <w:sz w:val="32"/>
        </w:rPr>
        <w:t>二、单位预算安排的总体情况</w:t>
      </w:r>
    </w:p>
    <w:p>
      <w:pPr>
        <w:spacing w:line="500" w:lineRule="exact"/>
        <w:ind w:firstLine="560"/>
      </w:pPr>
      <w:r>
        <w:rPr>
          <w:rFonts w:eastAsia="方正仿宋_GBK"/>
          <w:sz w:val="28"/>
        </w:rPr>
        <w:t>按照预算管理有关规定，目前我省部门预算的编制实行综合预算管理，即全部收入和支出都反映在预算中。</w:t>
      </w:r>
      <w:r>
        <w:rPr>
          <w:rFonts w:hint="eastAsia" w:eastAsia="方正仿宋_GBK"/>
          <w:sz w:val="28"/>
          <w:lang w:eastAsia="zh-CN"/>
        </w:rPr>
        <w:t>顺平县民政局</w:t>
      </w:r>
      <w:r>
        <w:rPr>
          <w:rFonts w:eastAsia="方正仿宋_GBK"/>
          <w:sz w:val="28"/>
        </w:rPr>
        <w:t>机关及所属事业单位的收支包含在部门预算中。</w:t>
      </w:r>
    </w:p>
    <w:p>
      <w:pPr>
        <w:pStyle w:val="23"/>
      </w:pPr>
      <w:r>
        <w:t>1、收入说明</w:t>
      </w:r>
    </w:p>
    <w:p>
      <w:pPr>
        <w:pStyle w:val="23"/>
      </w:pPr>
      <w:r>
        <w:t>反映顺平县民政局（本级）当年全部收入。2022年预算收入7258.4</w:t>
      </w:r>
      <w:r>
        <w:rPr>
          <w:rFonts w:hint="eastAsia"/>
          <w:lang w:eastAsia="zh-CN"/>
        </w:rPr>
        <w:t>4</w:t>
      </w:r>
      <w:r>
        <w:t>万元，其中：一般公共预算收入</w:t>
      </w:r>
      <w:r>
        <w:rPr>
          <w:rFonts w:hint="eastAsia"/>
          <w:lang w:eastAsia="zh-CN"/>
        </w:rPr>
        <w:t>6961.44</w:t>
      </w:r>
      <w:r>
        <w:t>万元，基金预算收入297万元，国有资本经营预算收入0万元，财政专户核拨收入0万元，单位资金收入0万元，上年结转结余0万元。</w:t>
      </w:r>
    </w:p>
    <w:p>
      <w:pPr>
        <w:pStyle w:val="23"/>
      </w:pPr>
      <w:r>
        <w:t>2、支出说明</w:t>
      </w:r>
    </w:p>
    <w:p>
      <w:pPr>
        <w:pStyle w:val="23"/>
      </w:pPr>
      <w:r>
        <w:t>收支预算总表支出栏、基本支出表、项目支出表按经济分类和支出功能分类科目编制，反映顺平县民政局（本级）预算中支出预算的总体情况。2022年支出预算7258.4</w:t>
      </w:r>
      <w:r>
        <w:rPr>
          <w:rFonts w:hint="eastAsia"/>
          <w:lang w:eastAsia="zh-CN"/>
        </w:rPr>
        <w:t>4</w:t>
      </w:r>
      <w:r>
        <w:t>万元，其中基本支出191.0</w:t>
      </w:r>
      <w:r>
        <w:rPr>
          <w:rFonts w:hint="eastAsia"/>
          <w:lang w:eastAsia="zh-CN"/>
        </w:rPr>
        <w:t>7</w:t>
      </w:r>
      <w:r>
        <w:t>万元，包括人员经费139.51万元和日常公用经费51.55万元；项目支出7067.37万元，主要为困难群众基本生活救助、养老服务体系建设等。</w:t>
      </w:r>
    </w:p>
    <w:p>
      <w:pPr>
        <w:pStyle w:val="23"/>
      </w:pPr>
      <w:r>
        <w:t>3、比上年增减情况</w:t>
      </w:r>
    </w:p>
    <w:p>
      <w:pPr>
        <w:pStyle w:val="23"/>
      </w:pPr>
      <w:r>
        <w:t>2022年预算收支安排7258.4</w:t>
      </w:r>
      <w:r>
        <w:rPr>
          <w:rFonts w:hint="eastAsia"/>
          <w:lang w:eastAsia="zh-CN"/>
        </w:rPr>
        <w:t>4</w:t>
      </w:r>
      <w:r>
        <w:t>万元，较2021年预算减少</w:t>
      </w:r>
      <w:r>
        <w:rPr>
          <w:rFonts w:hint="eastAsia"/>
          <w:lang w:eastAsia="zh-CN"/>
        </w:rPr>
        <w:t>77.34</w:t>
      </w:r>
      <w:r>
        <w:t>万元，主要为残联2022年升级为一级预算单位，基本支出单独计列。</w:t>
      </w:r>
    </w:p>
    <w:p>
      <w:pPr>
        <w:spacing w:before="10" w:after="10"/>
        <w:ind w:firstLine="640"/>
        <w:outlineLvl w:val="5"/>
        <w:rPr>
          <w:rFonts w:ascii="黑体" w:eastAsia="黑体" w:cs="黑体"/>
          <w:sz w:val="32"/>
          <w:lang w:eastAsia="zh-CN"/>
        </w:rPr>
      </w:pPr>
      <w:r>
        <w:rPr>
          <w:rFonts w:ascii="黑体" w:eastAsia="黑体" w:cs="黑体"/>
          <w:sz w:val="32"/>
        </w:rPr>
        <w:t>三、机关运行经费安排情况</w:t>
      </w:r>
    </w:p>
    <w:p>
      <w:pPr>
        <w:pStyle w:val="24"/>
      </w:pPr>
      <w:r>
        <w:t>2022年，我部门运行经费共计安排109.25万元，主要用于办公费、劳务费、取暖费、公务用车运行维护费等日常运行支出。</w:t>
      </w:r>
    </w:p>
    <w:p>
      <w:pPr>
        <w:spacing w:before="10" w:after="10"/>
        <w:ind w:firstLine="640"/>
        <w:outlineLvl w:val="5"/>
        <w:rPr>
          <w:rFonts w:ascii="黑体" w:eastAsia="黑体" w:cs="黑体"/>
          <w:sz w:val="32"/>
          <w:lang w:eastAsia="zh-CN"/>
        </w:rPr>
      </w:pPr>
      <w:r>
        <w:rPr>
          <w:rFonts w:ascii="黑体" w:eastAsia="黑体" w:cs="黑体"/>
          <w:sz w:val="32"/>
        </w:rPr>
        <w:t>四、财政拨款“三公”经费预算情况及增减变化原因</w:t>
      </w:r>
    </w:p>
    <w:p>
      <w:pPr>
        <w:pStyle w:val="24"/>
      </w:pPr>
      <w:r>
        <w:t>2022年，我部门财政拨款“三公”经费预算安排51.55万元，其中因公出国（境）费0万元；公务用车购置及运维费9.00万元（其中：公务用车购置费为0万元，公务用车运维费9.00万元)；公务接待费0.48万元。与2021年相比减少3.09万元，减少的主要原因是：残联2022年升级为一级预算单位，公务用车运维费单独计列。</w:t>
      </w:r>
    </w:p>
    <w:p>
      <w:pPr>
        <w:spacing w:before="10" w:after="10"/>
        <w:ind w:firstLine="640"/>
        <w:outlineLvl w:val="5"/>
        <w:rPr>
          <w:rFonts w:ascii="黑体" w:eastAsia="黑体" w:cs="黑体"/>
          <w:sz w:val="32"/>
          <w:lang w:eastAsia="zh-CN"/>
        </w:rPr>
      </w:pPr>
    </w:p>
    <w:p>
      <w:pPr>
        <w:spacing w:before="10" w:after="10"/>
        <w:ind w:firstLine="640"/>
        <w:outlineLvl w:val="5"/>
        <w:rPr>
          <w:rFonts w:ascii="黑体" w:eastAsia="黑体" w:cs="黑体"/>
          <w:sz w:val="32"/>
          <w:lang w:eastAsia="zh-CN"/>
        </w:rPr>
      </w:pPr>
    </w:p>
    <w:p>
      <w:pPr>
        <w:spacing w:before="10" w:after="10"/>
        <w:ind w:firstLine="640"/>
        <w:outlineLvl w:val="5"/>
        <w:rPr>
          <w:rFonts w:ascii="黑体" w:eastAsia="黑体" w:cs="黑体"/>
          <w:sz w:val="32"/>
          <w:lang w:eastAsia="zh-CN"/>
        </w:rPr>
      </w:pPr>
    </w:p>
    <w:p>
      <w:pPr>
        <w:spacing w:before="10" w:after="10"/>
        <w:ind w:firstLine="640"/>
        <w:outlineLvl w:val="5"/>
        <w:rPr>
          <w:rFonts w:ascii="黑体" w:eastAsia="黑体" w:cs="黑体"/>
          <w:sz w:val="32"/>
          <w:lang w:eastAsia="zh-CN"/>
        </w:rPr>
      </w:pPr>
    </w:p>
    <w:p>
      <w:pPr>
        <w:spacing w:before="10" w:after="10"/>
        <w:ind w:firstLine="640"/>
        <w:outlineLvl w:val="5"/>
        <w:rPr>
          <w:rFonts w:ascii="黑体" w:eastAsia="黑体" w:cs="黑体"/>
          <w:sz w:val="32"/>
          <w:lang w:eastAsia="zh-CN"/>
        </w:rPr>
      </w:pPr>
    </w:p>
    <w:p>
      <w:pPr>
        <w:spacing w:before="10" w:after="10"/>
        <w:ind w:firstLine="640"/>
        <w:outlineLvl w:val="5"/>
      </w:pPr>
      <w:r>
        <w:rPr>
          <w:rFonts w:ascii="黑体" w:eastAsia="黑体" w:cs="黑体"/>
          <w:sz w:val="32"/>
        </w:rPr>
        <w:t>五、预算绩效信息</w:t>
      </w:r>
    </w:p>
    <w:p>
      <w:pPr>
        <w:pStyle w:val="29"/>
        <w:ind w:firstLine="560"/>
      </w:pPr>
      <w:r>
        <w:rPr>
          <w:rFonts w:ascii="方正仿宋_GBK" w:eastAsia="方正仿宋_GBK" w:cs="方正仿宋_GBK"/>
          <w:b/>
          <w:sz w:val="28"/>
        </w:rPr>
        <w:t>1、2022年残疾人两项补贴绩效目标表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1.为我县13700名残疾人发放残疾两项补贴,提高他们的生活质量。</w:t>
            </w:r>
          </w:p>
          <w:p>
            <w:pPr>
              <w:pStyle w:val="31"/>
            </w:pPr>
            <w:r>
              <w:t>2.增加困难群众的幸福感。</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发放人数</w:t>
            </w:r>
          </w:p>
        </w:tc>
        <w:tc>
          <w:tcPr>
            <w:tcW w:w="2835" w:type="dxa"/>
            <w:vAlign w:val="center"/>
          </w:tcPr>
          <w:p>
            <w:pPr>
              <w:pStyle w:val="31"/>
            </w:pPr>
            <w:r>
              <w:t>领取补助人数</w:t>
            </w:r>
          </w:p>
        </w:tc>
        <w:tc>
          <w:tcPr>
            <w:tcW w:w="2551" w:type="dxa"/>
            <w:vAlign w:val="center"/>
          </w:tcPr>
          <w:p>
            <w:pPr>
              <w:pStyle w:val="31"/>
            </w:pPr>
            <w:r>
              <w:t>13700人</w:t>
            </w:r>
          </w:p>
        </w:tc>
        <w:tc>
          <w:tcPr>
            <w:tcW w:w="2268" w:type="dxa"/>
            <w:vAlign w:val="center"/>
          </w:tcPr>
          <w:p>
            <w:pPr>
              <w:pStyle w:val="31"/>
            </w:pPr>
            <w:r>
              <w:t>冀财社【2018】4号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冀财社【2018】4号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冀财社【2018】4号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冀财社【2018】4号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通过残疾两项补贴发放提高残疾人基本生活</w:t>
            </w:r>
          </w:p>
        </w:tc>
        <w:tc>
          <w:tcPr>
            <w:tcW w:w="2551" w:type="dxa"/>
            <w:vAlign w:val="center"/>
          </w:tcPr>
          <w:p>
            <w:pPr>
              <w:pStyle w:val="31"/>
            </w:pPr>
            <w:r>
              <w:t>有效提高</w:t>
            </w:r>
          </w:p>
        </w:tc>
        <w:tc>
          <w:tcPr>
            <w:tcW w:w="2268" w:type="dxa"/>
            <w:vAlign w:val="center"/>
          </w:tcPr>
          <w:p>
            <w:pPr>
              <w:pStyle w:val="31"/>
            </w:pPr>
            <w:r>
              <w:t>冀财社【2018】4号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提高残疾人幸福感，长期促进社会和谐</w:t>
            </w:r>
          </w:p>
        </w:tc>
        <w:tc>
          <w:tcPr>
            <w:tcW w:w="2551" w:type="dxa"/>
            <w:vAlign w:val="center"/>
          </w:tcPr>
          <w:p>
            <w:pPr>
              <w:pStyle w:val="31"/>
            </w:pPr>
            <w:r>
              <w:t>长期促进</w:t>
            </w:r>
          </w:p>
        </w:tc>
        <w:tc>
          <w:tcPr>
            <w:tcW w:w="2268" w:type="dxa"/>
            <w:vAlign w:val="center"/>
          </w:tcPr>
          <w:p>
            <w:pPr>
              <w:pStyle w:val="31"/>
            </w:pPr>
            <w:r>
              <w:t>冀财社【2018】4号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残疾对象满意情况</w:t>
            </w:r>
          </w:p>
        </w:tc>
        <w:tc>
          <w:tcPr>
            <w:tcW w:w="2551" w:type="dxa"/>
            <w:vAlign w:val="center"/>
          </w:tcPr>
          <w:p>
            <w:pPr>
              <w:pStyle w:val="31"/>
            </w:pPr>
            <w:r>
              <w:t>≥90%</w:t>
            </w:r>
          </w:p>
        </w:tc>
        <w:tc>
          <w:tcPr>
            <w:tcW w:w="2268" w:type="dxa"/>
            <w:vAlign w:val="center"/>
          </w:tcPr>
          <w:p>
            <w:pPr>
              <w:pStyle w:val="31"/>
            </w:pPr>
            <w:r>
              <w:t>冀财社【2018】4号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2、2022年城市低保县级配套绩效目标表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1.对全县1097名城市低保对象发放低保金，保障基本生活。2.增加困难群众的幸福感。</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发放人数</w:t>
            </w:r>
          </w:p>
        </w:tc>
        <w:tc>
          <w:tcPr>
            <w:tcW w:w="2835" w:type="dxa"/>
            <w:vAlign w:val="center"/>
          </w:tcPr>
          <w:p>
            <w:pPr>
              <w:pStyle w:val="31"/>
            </w:pPr>
            <w:r>
              <w:t>领取补助人数</w:t>
            </w:r>
          </w:p>
        </w:tc>
        <w:tc>
          <w:tcPr>
            <w:tcW w:w="2551" w:type="dxa"/>
            <w:vAlign w:val="center"/>
          </w:tcPr>
          <w:p>
            <w:pPr>
              <w:pStyle w:val="31"/>
            </w:pPr>
            <w:r>
              <w:t>9641人</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通过补助发放提高城市低保人员基本生活保障</w:t>
            </w:r>
          </w:p>
        </w:tc>
        <w:tc>
          <w:tcPr>
            <w:tcW w:w="2551" w:type="dxa"/>
            <w:vAlign w:val="center"/>
          </w:tcPr>
          <w:p>
            <w:pPr>
              <w:pStyle w:val="31"/>
            </w:pPr>
            <w:r>
              <w:t>有效提高</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25"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城市低保对象满意情况</w:t>
            </w:r>
          </w:p>
        </w:tc>
        <w:tc>
          <w:tcPr>
            <w:tcW w:w="2551" w:type="dxa"/>
            <w:vAlign w:val="center"/>
          </w:tcPr>
          <w:p>
            <w:pPr>
              <w:pStyle w:val="31"/>
            </w:pPr>
            <w:r>
              <w:t>≥90%</w:t>
            </w:r>
          </w:p>
        </w:tc>
        <w:tc>
          <w:tcPr>
            <w:tcW w:w="2268" w:type="dxa"/>
            <w:vAlign w:val="center"/>
          </w:tcPr>
          <w:p>
            <w:pPr>
              <w:pStyle w:val="31"/>
            </w:pPr>
            <w:r>
              <w:t>保定市最低生活保障实施细则（试行）》(保民[2019]45号)</w:t>
            </w:r>
          </w:p>
        </w:tc>
      </w:tr>
    </w:tbl>
    <w:p>
      <w:pPr>
        <w:pStyle w:val="29"/>
        <w:ind w:firstLine="560"/>
        <w:rPr>
          <w:rFonts w:ascii="方正仿宋_GBK" w:eastAsia="方正仿宋_GBK" w:cs="方正仿宋_GBK"/>
          <w:b/>
          <w:sz w:val="28"/>
        </w:rPr>
      </w:pPr>
    </w:p>
    <w:p>
      <w:pPr>
        <w:pStyle w:val="29"/>
        <w:ind w:firstLine="560"/>
      </w:pPr>
      <w:r>
        <w:rPr>
          <w:rFonts w:ascii="方正仿宋_GBK" w:eastAsia="方正仿宋_GBK" w:cs="方正仿宋_GBK"/>
          <w:b/>
          <w:sz w:val="28"/>
        </w:rPr>
        <w:t>3、2022年高龄老人补贴绩效目标表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1.为我县5518名80岁及其以上的老人发放高龄津贴，提高他们的生活质量。2.增加高龄群众的幸福感。</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发放人数</w:t>
            </w:r>
          </w:p>
        </w:tc>
        <w:tc>
          <w:tcPr>
            <w:tcW w:w="2835" w:type="dxa"/>
            <w:vAlign w:val="center"/>
          </w:tcPr>
          <w:p>
            <w:pPr>
              <w:pStyle w:val="31"/>
            </w:pPr>
            <w:r>
              <w:t>领取补助人数</w:t>
            </w:r>
          </w:p>
        </w:tc>
        <w:tc>
          <w:tcPr>
            <w:tcW w:w="2551" w:type="dxa"/>
            <w:vAlign w:val="center"/>
          </w:tcPr>
          <w:p>
            <w:pPr>
              <w:pStyle w:val="31"/>
            </w:pPr>
            <w:r>
              <w:t>5518人</w:t>
            </w:r>
          </w:p>
        </w:tc>
        <w:tc>
          <w:tcPr>
            <w:tcW w:w="2268" w:type="dxa"/>
            <w:vAlign w:val="center"/>
          </w:tcPr>
          <w:p>
            <w:pPr>
              <w:pStyle w:val="31"/>
            </w:pPr>
            <w:r>
              <w:t>顺平县80岁以上高龄老人补贴发放及管理工作实施方案的通知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顺平县80岁以上高龄老人补贴发放及管理工作实施方案的通知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顺平县80岁以上高龄老人补贴发放及管理工作实施方案的通知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顺平县80岁以上高龄老人补贴发放及管理工作实施方案的通知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通过补助发放提高高龄老人员基本生活</w:t>
            </w:r>
          </w:p>
        </w:tc>
        <w:tc>
          <w:tcPr>
            <w:tcW w:w="2551" w:type="dxa"/>
            <w:vAlign w:val="center"/>
          </w:tcPr>
          <w:p>
            <w:pPr>
              <w:pStyle w:val="31"/>
            </w:pPr>
            <w:r>
              <w:t>有效提高</w:t>
            </w:r>
          </w:p>
        </w:tc>
        <w:tc>
          <w:tcPr>
            <w:tcW w:w="2268" w:type="dxa"/>
            <w:vAlign w:val="center"/>
          </w:tcPr>
          <w:p>
            <w:pPr>
              <w:pStyle w:val="31"/>
            </w:pPr>
            <w:r>
              <w:t>顺平县80岁以上高龄老人补贴发放及管理工作实施方案的通知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顺平县80岁以上高龄老人补贴发放及管理工作实施方案的通知</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高龄老人对象满意情况</w:t>
            </w:r>
          </w:p>
        </w:tc>
        <w:tc>
          <w:tcPr>
            <w:tcW w:w="2551" w:type="dxa"/>
            <w:vAlign w:val="center"/>
          </w:tcPr>
          <w:p>
            <w:pPr>
              <w:pStyle w:val="31"/>
            </w:pPr>
            <w:r>
              <w:t>≥90%</w:t>
            </w:r>
          </w:p>
        </w:tc>
        <w:tc>
          <w:tcPr>
            <w:tcW w:w="2268" w:type="dxa"/>
            <w:vAlign w:val="center"/>
          </w:tcPr>
          <w:p>
            <w:pPr>
              <w:pStyle w:val="31"/>
            </w:pPr>
            <w:r>
              <w:t>顺平县80岁以上高龄老人补贴发放及管理工作实施方案的通知</w:t>
            </w:r>
          </w:p>
        </w:tc>
      </w:tr>
    </w:tbl>
    <w:p>
      <w:pPr>
        <w:pStyle w:val="29"/>
        <w:ind w:firstLine="560"/>
      </w:pPr>
      <w:r>
        <w:rPr>
          <w:rFonts w:ascii="方正仿宋_GBK" w:eastAsia="方正仿宋_GBK" w:cs="方正仿宋_GBK"/>
          <w:b/>
          <w:sz w:val="28"/>
        </w:rPr>
        <w:t>4、2022年惠民殡葬补贴绩效目标表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1.在全县实施惠民殡葬政策，免除城乡低收入群众基本殡葬服务项目费用，为人民群众提供良好的殡仪服务。</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享受惠民补贴人群</w:t>
            </w:r>
          </w:p>
        </w:tc>
        <w:tc>
          <w:tcPr>
            <w:tcW w:w="2835" w:type="dxa"/>
            <w:vAlign w:val="center"/>
          </w:tcPr>
          <w:p>
            <w:pPr>
              <w:pStyle w:val="31"/>
            </w:pPr>
            <w:r>
              <w:t>按上级文件要求</w:t>
            </w:r>
          </w:p>
        </w:tc>
        <w:tc>
          <w:tcPr>
            <w:tcW w:w="2551" w:type="dxa"/>
            <w:vAlign w:val="center"/>
          </w:tcPr>
          <w:p>
            <w:pPr>
              <w:pStyle w:val="31"/>
            </w:pPr>
            <w:r>
              <w:t>100%</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符合条件对象覆盖率</w:t>
            </w:r>
          </w:p>
        </w:tc>
        <w:tc>
          <w:tcPr>
            <w:tcW w:w="2835" w:type="dxa"/>
            <w:vAlign w:val="center"/>
          </w:tcPr>
          <w:p>
            <w:pPr>
              <w:pStyle w:val="31"/>
            </w:pPr>
            <w:r>
              <w:t>符合条件对象覆盖率</w:t>
            </w:r>
          </w:p>
        </w:tc>
        <w:tc>
          <w:tcPr>
            <w:tcW w:w="2551" w:type="dxa"/>
            <w:vAlign w:val="center"/>
          </w:tcPr>
          <w:p>
            <w:pPr>
              <w:pStyle w:val="31"/>
            </w:pPr>
            <w:r>
              <w:t>100%</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资金拨付及时率</w:t>
            </w:r>
          </w:p>
        </w:tc>
        <w:tc>
          <w:tcPr>
            <w:tcW w:w="2835" w:type="dxa"/>
            <w:vAlign w:val="center"/>
          </w:tcPr>
          <w:p>
            <w:pPr>
              <w:pStyle w:val="31"/>
            </w:pPr>
            <w:r>
              <w:t>资金拨付及时率</w:t>
            </w:r>
          </w:p>
        </w:tc>
        <w:tc>
          <w:tcPr>
            <w:tcW w:w="2551" w:type="dxa"/>
            <w:vAlign w:val="center"/>
          </w:tcPr>
          <w:p>
            <w:pPr>
              <w:pStyle w:val="31"/>
            </w:pPr>
            <w:r>
              <w:t>≥97%</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运行维护成本　</w:t>
            </w:r>
          </w:p>
        </w:tc>
        <w:tc>
          <w:tcPr>
            <w:tcW w:w="2835" w:type="dxa"/>
            <w:vAlign w:val="center"/>
          </w:tcPr>
          <w:p>
            <w:pPr>
              <w:pStyle w:val="31"/>
            </w:pPr>
            <w:r>
              <w:t>有所降低</w:t>
            </w:r>
          </w:p>
        </w:tc>
        <w:tc>
          <w:tcPr>
            <w:tcW w:w="2551" w:type="dxa"/>
            <w:vAlign w:val="center"/>
          </w:tcPr>
          <w:p>
            <w:pPr>
              <w:pStyle w:val="31"/>
            </w:pPr>
            <w:r>
              <w:t>≤25万元</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可持续影响指标</w:t>
            </w:r>
          </w:p>
        </w:tc>
        <w:tc>
          <w:tcPr>
            <w:tcW w:w="2835" w:type="dxa"/>
            <w:vAlign w:val="center"/>
          </w:tcPr>
          <w:p>
            <w:pPr>
              <w:pStyle w:val="31"/>
            </w:pPr>
            <w:r>
              <w:t>基本满足殡葬需求</w:t>
            </w:r>
          </w:p>
        </w:tc>
        <w:tc>
          <w:tcPr>
            <w:tcW w:w="2835" w:type="dxa"/>
            <w:vAlign w:val="center"/>
          </w:tcPr>
          <w:p>
            <w:pPr>
              <w:pStyle w:val="31"/>
            </w:pPr>
            <w:r>
              <w:t>满足殡葬需求</w:t>
            </w:r>
          </w:p>
        </w:tc>
        <w:tc>
          <w:tcPr>
            <w:tcW w:w="2551" w:type="dxa"/>
            <w:vAlign w:val="center"/>
          </w:tcPr>
          <w:p>
            <w:pPr>
              <w:pStyle w:val="31"/>
            </w:pPr>
            <w:r>
              <w:t>100进一步完善</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经济效益指标</w:t>
            </w:r>
          </w:p>
        </w:tc>
        <w:tc>
          <w:tcPr>
            <w:tcW w:w="2835" w:type="dxa"/>
            <w:vAlign w:val="center"/>
          </w:tcPr>
          <w:p>
            <w:pPr>
              <w:pStyle w:val="31"/>
            </w:pPr>
            <w:r>
              <w:t>上缴非税收入</w:t>
            </w:r>
          </w:p>
        </w:tc>
        <w:tc>
          <w:tcPr>
            <w:tcW w:w="2835" w:type="dxa"/>
            <w:vAlign w:val="center"/>
          </w:tcPr>
          <w:p>
            <w:pPr>
              <w:pStyle w:val="31"/>
            </w:pPr>
            <w:r>
              <w:t>及时上缴</w:t>
            </w:r>
          </w:p>
        </w:tc>
        <w:tc>
          <w:tcPr>
            <w:tcW w:w="2551" w:type="dxa"/>
            <w:vAlign w:val="center"/>
          </w:tcPr>
          <w:p>
            <w:pPr>
              <w:pStyle w:val="31"/>
            </w:pPr>
            <w:r>
              <w:t>按实际收入及时上缴</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社会效益指标</w:t>
            </w:r>
          </w:p>
        </w:tc>
        <w:tc>
          <w:tcPr>
            <w:tcW w:w="2835" w:type="dxa"/>
            <w:vAlign w:val="center"/>
          </w:tcPr>
          <w:p>
            <w:pPr>
              <w:pStyle w:val="31"/>
            </w:pPr>
            <w:r>
              <w:t>满足群众多样化的丧葬需求</w:t>
            </w:r>
          </w:p>
        </w:tc>
        <w:tc>
          <w:tcPr>
            <w:tcW w:w="2835" w:type="dxa"/>
            <w:vAlign w:val="center"/>
          </w:tcPr>
          <w:p>
            <w:pPr>
              <w:pStyle w:val="31"/>
            </w:pPr>
            <w:r>
              <w:t>效果显著</w:t>
            </w:r>
          </w:p>
        </w:tc>
        <w:tc>
          <w:tcPr>
            <w:tcW w:w="2551" w:type="dxa"/>
            <w:vAlign w:val="center"/>
          </w:tcPr>
          <w:p>
            <w:pPr>
              <w:pStyle w:val="31"/>
            </w:pPr>
            <w:r>
              <w:t>效果显著</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生态效益指标</w:t>
            </w:r>
          </w:p>
        </w:tc>
        <w:tc>
          <w:tcPr>
            <w:tcW w:w="2835" w:type="dxa"/>
            <w:vAlign w:val="center"/>
          </w:tcPr>
          <w:p>
            <w:pPr>
              <w:pStyle w:val="31"/>
            </w:pPr>
            <w:r>
              <w:t>烟尘处置率</w:t>
            </w:r>
          </w:p>
        </w:tc>
        <w:tc>
          <w:tcPr>
            <w:tcW w:w="2835" w:type="dxa"/>
            <w:vAlign w:val="center"/>
          </w:tcPr>
          <w:p>
            <w:pPr>
              <w:pStyle w:val="31"/>
            </w:pPr>
            <w:r>
              <w:t>烟尘处置率</w:t>
            </w:r>
          </w:p>
        </w:tc>
        <w:tc>
          <w:tcPr>
            <w:tcW w:w="2551" w:type="dxa"/>
            <w:vAlign w:val="center"/>
          </w:tcPr>
          <w:p>
            <w:pPr>
              <w:pStyle w:val="31"/>
            </w:pPr>
            <w:r>
              <w:t>100%</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火化服务满意率</w:t>
            </w:r>
          </w:p>
        </w:tc>
        <w:tc>
          <w:tcPr>
            <w:tcW w:w="2835" w:type="dxa"/>
            <w:vAlign w:val="center"/>
          </w:tcPr>
          <w:p>
            <w:pPr>
              <w:pStyle w:val="31"/>
            </w:pPr>
            <w:r>
              <w:t>上级要求</w:t>
            </w:r>
          </w:p>
        </w:tc>
        <w:tc>
          <w:tcPr>
            <w:tcW w:w="2551" w:type="dxa"/>
            <w:vAlign w:val="center"/>
          </w:tcPr>
          <w:p>
            <w:pPr>
              <w:pStyle w:val="31"/>
            </w:pPr>
            <w:r>
              <w:t>≥90%</w:t>
            </w:r>
          </w:p>
        </w:tc>
        <w:tc>
          <w:tcPr>
            <w:tcW w:w="2268" w:type="dxa"/>
            <w:vAlign w:val="center"/>
          </w:tcPr>
          <w:p>
            <w:pPr>
              <w:pStyle w:val="31"/>
            </w:pPr>
            <w:r>
              <w:t>冀发【2018】54号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ascii="方正仿宋_GBK" w:eastAsia="方正仿宋_GBK" w:cs="方正仿宋_GBK"/>
          <w:b/>
          <w:sz w:val="28"/>
        </w:rPr>
      </w:pPr>
    </w:p>
    <w:p>
      <w:pPr>
        <w:pStyle w:val="29"/>
        <w:ind w:firstLine="560"/>
      </w:pPr>
      <w:r>
        <w:rPr>
          <w:rFonts w:ascii="方正仿宋_GBK" w:eastAsia="方正仿宋_GBK" w:cs="方正仿宋_GBK"/>
          <w:b/>
          <w:sz w:val="28"/>
        </w:rPr>
        <w:t>5、2022年困难高龄失能老人补贴绩效目标表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1.对全县困难高龄老人发放补贴，保障基本生活。</w:t>
            </w:r>
          </w:p>
          <w:p>
            <w:pPr>
              <w:pStyle w:val="31"/>
            </w:pPr>
            <w:r>
              <w:t>2.增加困难高龄老人的幸福感。</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发放人数</w:t>
            </w:r>
          </w:p>
        </w:tc>
        <w:tc>
          <w:tcPr>
            <w:tcW w:w="2835" w:type="dxa"/>
            <w:vAlign w:val="center"/>
          </w:tcPr>
          <w:p>
            <w:pPr>
              <w:pStyle w:val="31"/>
            </w:pPr>
            <w:r>
              <w:t>领取补助人数</w:t>
            </w:r>
          </w:p>
        </w:tc>
        <w:tc>
          <w:tcPr>
            <w:tcW w:w="2551" w:type="dxa"/>
            <w:vAlign w:val="center"/>
          </w:tcPr>
          <w:p>
            <w:pPr>
              <w:pStyle w:val="31"/>
            </w:pPr>
            <w:r>
              <w:t>1633人</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通过补助发放困难高龄老人提供基本生活保障</w:t>
            </w:r>
          </w:p>
        </w:tc>
        <w:tc>
          <w:tcPr>
            <w:tcW w:w="2551" w:type="dxa"/>
            <w:vAlign w:val="center"/>
          </w:tcPr>
          <w:p>
            <w:pPr>
              <w:pStyle w:val="31"/>
            </w:pPr>
            <w:r>
              <w:t>有效提高</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提高困难高龄老人幸福感，长期促进社会和谐</w:t>
            </w:r>
          </w:p>
        </w:tc>
        <w:tc>
          <w:tcPr>
            <w:tcW w:w="2551" w:type="dxa"/>
            <w:vAlign w:val="center"/>
          </w:tcPr>
          <w:p>
            <w:pPr>
              <w:pStyle w:val="31"/>
            </w:pPr>
            <w:r>
              <w:t>长期促进</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困难高龄老人满意情况</w:t>
            </w:r>
          </w:p>
        </w:tc>
        <w:tc>
          <w:tcPr>
            <w:tcW w:w="2551" w:type="dxa"/>
            <w:vAlign w:val="center"/>
          </w:tcPr>
          <w:p>
            <w:pPr>
              <w:pStyle w:val="31"/>
            </w:pPr>
            <w:r>
              <w:t>≥90%</w:t>
            </w:r>
          </w:p>
        </w:tc>
        <w:tc>
          <w:tcPr>
            <w:tcW w:w="2268" w:type="dxa"/>
            <w:vAlign w:val="center"/>
          </w:tcPr>
          <w:p>
            <w:pPr>
              <w:pStyle w:val="31"/>
            </w:pPr>
            <w:r>
              <w:t>冀民﹝2019﹞107号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ascii="方正仿宋_GBK" w:eastAsia="方正仿宋_GBK" w:cs="方正仿宋_GBK"/>
          <w:b/>
          <w:sz w:val="28"/>
        </w:rPr>
      </w:pPr>
    </w:p>
    <w:p>
      <w:pPr>
        <w:pStyle w:val="29"/>
        <w:ind w:firstLine="560"/>
      </w:pPr>
      <w:r>
        <w:rPr>
          <w:rFonts w:ascii="方正仿宋_GBK" w:eastAsia="方正仿宋_GBK" w:cs="方正仿宋_GBK"/>
          <w:b/>
          <w:sz w:val="28"/>
        </w:rPr>
        <w:t>6、2022年民政事业服务中心运行经费绩效目标表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1.对民政事业服务中心日常办公、生活水、电、暖的消耗，院内的设施设备的更新维护等活动费用进行支付，保障民政事业服务中心日常工作的正常运转。、</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特困人员救助集中供养人数</w:t>
            </w:r>
          </w:p>
        </w:tc>
        <w:tc>
          <w:tcPr>
            <w:tcW w:w="2835" w:type="dxa"/>
            <w:vAlign w:val="center"/>
          </w:tcPr>
          <w:p>
            <w:pPr>
              <w:pStyle w:val="31"/>
            </w:pPr>
            <w:r>
              <w:t>应收尽收</w:t>
            </w:r>
          </w:p>
        </w:tc>
        <w:tc>
          <w:tcPr>
            <w:tcW w:w="2551" w:type="dxa"/>
            <w:vAlign w:val="center"/>
          </w:tcPr>
          <w:p>
            <w:pPr>
              <w:pStyle w:val="31"/>
            </w:pPr>
            <w:r>
              <w:t>≥300人</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特困人员生活质量</w:t>
            </w:r>
          </w:p>
        </w:tc>
        <w:tc>
          <w:tcPr>
            <w:tcW w:w="2835" w:type="dxa"/>
            <w:vAlign w:val="center"/>
          </w:tcPr>
          <w:p>
            <w:pPr>
              <w:pStyle w:val="31"/>
            </w:pPr>
            <w:r>
              <w:t>比上一年有所提升</w:t>
            </w:r>
          </w:p>
        </w:tc>
        <w:tc>
          <w:tcPr>
            <w:tcW w:w="2551" w:type="dxa"/>
            <w:vAlign w:val="center"/>
          </w:tcPr>
          <w:p>
            <w:pPr>
              <w:pStyle w:val="31"/>
            </w:pPr>
            <w:r>
              <w:t>比上一年有所提升</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资金发放准时率</w:t>
            </w:r>
          </w:p>
        </w:tc>
        <w:tc>
          <w:tcPr>
            <w:tcW w:w="2835" w:type="dxa"/>
            <w:vAlign w:val="center"/>
          </w:tcPr>
          <w:p>
            <w:pPr>
              <w:pStyle w:val="31"/>
            </w:pPr>
            <w:r>
              <w:t>收到资金7天内发放</w:t>
            </w:r>
          </w:p>
        </w:tc>
        <w:tc>
          <w:tcPr>
            <w:tcW w:w="2551" w:type="dxa"/>
            <w:vAlign w:val="center"/>
          </w:tcPr>
          <w:p>
            <w:pPr>
              <w:pStyle w:val="31"/>
            </w:pPr>
            <w:r>
              <w:t>≤7天</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每集中供养1名五保对象县财政每人每年补助3200元</w:t>
            </w:r>
          </w:p>
        </w:tc>
        <w:tc>
          <w:tcPr>
            <w:tcW w:w="2835" w:type="dxa"/>
            <w:vAlign w:val="center"/>
          </w:tcPr>
          <w:p>
            <w:pPr>
              <w:pStyle w:val="31"/>
            </w:pPr>
            <w:r>
              <w:t>每人每年补助3200元</w:t>
            </w:r>
          </w:p>
        </w:tc>
        <w:tc>
          <w:tcPr>
            <w:tcW w:w="2551" w:type="dxa"/>
            <w:vAlign w:val="center"/>
          </w:tcPr>
          <w:p>
            <w:pPr>
              <w:pStyle w:val="31"/>
            </w:pPr>
            <w:r>
              <w:t>≥3200元</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可持续影响指标</w:t>
            </w:r>
          </w:p>
        </w:tc>
        <w:tc>
          <w:tcPr>
            <w:tcW w:w="2835" w:type="dxa"/>
            <w:vAlign w:val="center"/>
          </w:tcPr>
          <w:p>
            <w:pPr>
              <w:pStyle w:val="31"/>
            </w:pPr>
            <w:r>
              <w:t>困难群众基本生活保障制度</w:t>
            </w:r>
          </w:p>
        </w:tc>
        <w:tc>
          <w:tcPr>
            <w:tcW w:w="2835" w:type="dxa"/>
            <w:vAlign w:val="center"/>
          </w:tcPr>
          <w:p>
            <w:pPr>
              <w:pStyle w:val="31"/>
            </w:pPr>
            <w:r>
              <w:t>进一步完善</w:t>
            </w:r>
          </w:p>
        </w:tc>
        <w:tc>
          <w:tcPr>
            <w:tcW w:w="2551" w:type="dxa"/>
            <w:vAlign w:val="center"/>
          </w:tcPr>
          <w:p>
            <w:pPr>
              <w:pStyle w:val="31"/>
            </w:pPr>
            <w:r>
              <w:t>进一步完善</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经济效益指标</w:t>
            </w:r>
          </w:p>
        </w:tc>
        <w:tc>
          <w:tcPr>
            <w:tcW w:w="2835" w:type="dxa"/>
            <w:vAlign w:val="center"/>
          </w:tcPr>
          <w:p>
            <w:pPr>
              <w:pStyle w:val="31"/>
            </w:pPr>
            <w:r>
              <w:t>劳务派遣人员工资</w:t>
            </w:r>
          </w:p>
        </w:tc>
        <w:tc>
          <w:tcPr>
            <w:tcW w:w="2835" w:type="dxa"/>
            <w:vAlign w:val="center"/>
          </w:tcPr>
          <w:p>
            <w:pPr>
              <w:pStyle w:val="31"/>
            </w:pPr>
            <w:r>
              <w:t>按照劳务合同足额发放</w:t>
            </w:r>
          </w:p>
        </w:tc>
        <w:tc>
          <w:tcPr>
            <w:tcW w:w="2551" w:type="dxa"/>
            <w:vAlign w:val="center"/>
          </w:tcPr>
          <w:p>
            <w:pPr>
              <w:pStyle w:val="31"/>
            </w:pPr>
            <w:r>
              <w:t>按照劳务合同足额发放</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社会效益指标</w:t>
            </w:r>
          </w:p>
        </w:tc>
        <w:tc>
          <w:tcPr>
            <w:tcW w:w="2835" w:type="dxa"/>
            <w:vAlign w:val="center"/>
          </w:tcPr>
          <w:p>
            <w:pPr>
              <w:pStyle w:val="31"/>
            </w:pPr>
            <w:r>
              <w:t>受益人口满意度</w:t>
            </w:r>
          </w:p>
        </w:tc>
        <w:tc>
          <w:tcPr>
            <w:tcW w:w="2835" w:type="dxa"/>
            <w:vAlign w:val="center"/>
          </w:tcPr>
          <w:p>
            <w:pPr>
              <w:pStyle w:val="31"/>
            </w:pPr>
            <w:r>
              <w:t>进一步提升</w:t>
            </w:r>
          </w:p>
        </w:tc>
        <w:tc>
          <w:tcPr>
            <w:tcW w:w="2551" w:type="dxa"/>
            <w:vAlign w:val="center"/>
          </w:tcPr>
          <w:p>
            <w:pPr>
              <w:pStyle w:val="31"/>
            </w:pPr>
            <w:r>
              <w:t>≥85%</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政策知晓率</w:t>
            </w:r>
          </w:p>
        </w:tc>
        <w:tc>
          <w:tcPr>
            <w:tcW w:w="2835" w:type="dxa"/>
            <w:vAlign w:val="center"/>
          </w:tcPr>
          <w:p>
            <w:pPr>
              <w:pStyle w:val="31"/>
            </w:pPr>
            <w:r>
              <w:t>上级要求</w:t>
            </w:r>
          </w:p>
        </w:tc>
        <w:tc>
          <w:tcPr>
            <w:tcW w:w="2551" w:type="dxa"/>
            <w:vAlign w:val="center"/>
          </w:tcPr>
          <w:p>
            <w:pPr>
              <w:pStyle w:val="31"/>
            </w:pPr>
            <w:r>
              <w:t>≥90%</w:t>
            </w:r>
          </w:p>
        </w:tc>
        <w:tc>
          <w:tcPr>
            <w:tcW w:w="2268" w:type="dxa"/>
            <w:vAlign w:val="center"/>
          </w:tcPr>
          <w:p>
            <w:pPr>
              <w:pStyle w:val="31"/>
            </w:pPr>
            <w:r>
              <w:t>冀发【2018】54号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7、2022年农村低保县级配套绩效目标表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1.对全县农村9641名农村低保对象发放低保金，保障基本生活。2.增加困难群众的幸福感。</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发放人数</w:t>
            </w:r>
          </w:p>
        </w:tc>
        <w:tc>
          <w:tcPr>
            <w:tcW w:w="2835" w:type="dxa"/>
            <w:vAlign w:val="center"/>
          </w:tcPr>
          <w:p>
            <w:pPr>
              <w:pStyle w:val="31"/>
            </w:pPr>
            <w:r>
              <w:t>领取补助人数</w:t>
            </w:r>
          </w:p>
        </w:tc>
        <w:tc>
          <w:tcPr>
            <w:tcW w:w="2551" w:type="dxa"/>
            <w:vAlign w:val="center"/>
          </w:tcPr>
          <w:p>
            <w:pPr>
              <w:pStyle w:val="31"/>
            </w:pPr>
            <w:r>
              <w:t>9641人</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通过补助发放提高农村低保人员基本生活保障</w:t>
            </w:r>
          </w:p>
        </w:tc>
        <w:tc>
          <w:tcPr>
            <w:tcW w:w="2551" w:type="dxa"/>
            <w:vAlign w:val="center"/>
          </w:tcPr>
          <w:p>
            <w:pPr>
              <w:pStyle w:val="31"/>
            </w:pPr>
            <w:r>
              <w:t>有效提高</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保定市最低生活保障实施细则（试行）》(保民[2019]45号)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农村低保对象满意情况</w:t>
            </w:r>
          </w:p>
        </w:tc>
        <w:tc>
          <w:tcPr>
            <w:tcW w:w="2551" w:type="dxa"/>
            <w:vAlign w:val="center"/>
          </w:tcPr>
          <w:p>
            <w:pPr>
              <w:pStyle w:val="31"/>
            </w:pPr>
            <w:r>
              <w:t>≥90%</w:t>
            </w:r>
          </w:p>
        </w:tc>
        <w:tc>
          <w:tcPr>
            <w:tcW w:w="2268" w:type="dxa"/>
            <w:vAlign w:val="center"/>
          </w:tcPr>
          <w:p>
            <w:pPr>
              <w:pStyle w:val="31"/>
            </w:pPr>
            <w:r>
              <w:t>保定市最低生活保障实施细则（试行）》(保民[2019]45号)</w:t>
            </w:r>
          </w:p>
        </w:tc>
      </w:tr>
    </w:tbl>
    <w:p>
      <w:pPr>
        <w:pStyle w:val="29"/>
        <w:ind w:firstLine="560"/>
      </w:pPr>
      <w:r>
        <w:rPr>
          <w:rFonts w:ascii="方正仿宋_GBK" w:eastAsia="方正仿宋_GBK" w:cs="方正仿宋_GBK"/>
          <w:b/>
          <w:sz w:val="28"/>
        </w:rPr>
        <w:t>8、2022年农村公益性公墓资金绩效目标表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1.深化殡葬改革，减轻群众丧葬负担，推动公益性公墓建设。</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乡镇中心型公益性公墓覆盖率</w:t>
            </w:r>
          </w:p>
        </w:tc>
        <w:tc>
          <w:tcPr>
            <w:tcW w:w="2835" w:type="dxa"/>
            <w:vAlign w:val="center"/>
          </w:tcPr>
          <w:p>
            <w:pPr>
              <w:pStyle w:val="31"/>
            </w:pPr>
            <w:r>
              <w:t>按上级文件要求</w:t>
            </w:r>
          </w:p>
        </w:tc>
        <w:tc>
          <w:tcPr>
            <w:tcW w:w="2551" w:type="dxa"/>
            <w:vAlign w:val="center"/>
          </w:tcPr>
          <w:p>
            <w:pPr>
              <w:pStyle w:val="31"/>
            </w:pPr>
            <w:r>
              <w:t>≥50%</w:t>
            </w:r>
          </w:p>
        </w:tc>
        <w:tc>
          <w:tcPr>
            <w:tcW w:w="2268" w:type="dxa"/>
            <w:vAlign w:val="center"/>
          </w:tcPr>
          <w:p>
            <w:pPr>
              <w:pStyle w:val="31"/>
            </w:pPr>
            <w:r>
              <w:t>《河北省人民政府办公厅关于加强农村公益性公墓建设和管理的意见》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提高我县殡葬设施水平</w:t>
            </w:r>
          </w:p>
        </w:tc>
        <w:tc>
          <w:tcPr>
            <w:tcW w:w="2835" w:type="dxa"/>
            <w:vAlign w:val="center"/>
          </w:tcPr>
          <w:p>
            <w:pPr>
              <w:pStyle w:val="31"/>
            </w:pPr>
            <w:r>
              <w:t>有所提升</w:t>
            </w:r>
          </w:p>
        </w:tc>
        <w:tc>
          <w:tcPr>
            <w:tcW w:w="2551" w:type="dxa"/>
            <w:vAlign w:val="center"/>
          </w:tcPr>
          <w:p>
            <w:pPr>
              <w:pStyle w:val="31"/>
            </w:pPr>
            <w:r>
              <w:t>有所提升</w:t>
            </w:r>
          </w:p>
        </w:tc>
        <w:tc>
          <w:tcPr>
            <w:tcW w:w="2268" w:type="dxa"/>
            <w:vAlign w:val="center"/>
          </w:tcPr>
          <w:p>
            <w:pPr>
              <w:pStyle w:val="31"/>
            </w:pPr>
            <w:r>
              <w:t>《河北省人民政府办公厅关于加强农村公益性公墓建设和管理的意见》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下拨经费时间</w:t>
            </w:r>
          </w:p>
        </w:tc>
        <w:tc>
          <w:tcPr>
            <w:tcW w:w="2835" w:type="dxa"/>
            <w:vAlign w:val="center"/>
          </w:tcPr>
          <w:p>
            <w:pPr>
              <w:pStyle w:val="31"/>
            </w:pPr>
            <w:r>
              <w:t>文件要求</w:t>
            </w:r>
          </w:p>
        </w:tc>
        <w:tc>
          <w:tcPr>
            <w:tcW w:w="2551" w:type="dxa"/>
            <w:vAlign w:val="center"/>
          </w:tcPr>
          <w:p>
            <w:pPr>
              <w:pStyle w:val="31"/>
            </w:pPr>
            <w:r>
              <w:t>每年12月底前</w:t>
            </w:r>
          </w:p>
        </w:tc>
        <w:tc>
          <w:tcPr>
            <w:tcW w:w="2268" w:type="dxa"/>
            <w:vAlign w:val="center"/>
          </w:tcPr>
          <w:p>
            <w:pPr>
              <w:pStyle w:val="31"/>
            </w:pPr>
            <w:r>
              <w:t>《河北省人民政府办公厅关于加强农村公益性公墓建设和管理的意见》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不得从事任何营利性经营活动</w:t>
            </w:r>
          </w:p>
        </w:tc>
        <w:tc>
          <w:tcPr>
            <w:tcW w:w="2835" w:type="dxa"/>
            <w:vAlign w:val="center"/>
          </w:tcPr>
          <w:p>
            <w:pPr>
              <w:pStyle w:val="31"/>
            </w:pPr>
            <w:r>
              <w:t>不得从事任何营利性经营活动</w:t>
            </w:r>
          </w:p>
        </w:tc>
        <w:tc>
          <w:tcPr>
            <w:tcW w:w="2551" w:type="dxa"/>
            <w:vAlign w:val="center"/>
          </w:tcPr>
          <w:p>
            <w:pPr>
              <w:pStyle w:val="31"/>
            </w:pPr>
            <w:r>
              <w:t>不得从事任何营利性经营活动</w:t>
            </w:r>
          </w:p>
        </w:tc>
        <w:tc>
          <w:tcPr>
            <w:tcW w:w="2268" w:type="dxa"/>
            <w:vAlign w:val="center"/>
          </w:tcPr>
          <w:p>
            <w:pPr>
              <w:pStyle w:val="31"/>
            </w:pPr>
            <w:r>
              <w:t>《河北省人民政府办公厅关于加强农村公益性公墓建设和管理的意见》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推进殡葬改革，促进社会文明进步</w:t>
            </w:r>
          </w:p>
        </w:tc>
        <w:tc>
          <w:tcPr>
            <w:tcW w:w="2835" w:type="dxa"/>
            <w:vAlign w:val="center"/>
          </w:tcPr>
          <w:p>
            <w:pPr>
              <w:pStyle w:val="31"/>
            </w:pPr>
            <w:r>
              <w:t>推进殡葬改革，促进社会文明进步</w:t>
            </w:r>
          </w:p>
        </w:tc>
        <w:tc>
          <w:tcPr>
            <w:tcW w:w="2551" w:type="dxa"/>
            <w:vAlign w:val="center"/>
          </w:tcPr>
          <w:p>
            <w:pPr>
              <w:pStyle w:val="31"/>
            </w:pPr>
            <w:r>
              <w:t>文字描述</w:t>
            </w:r>
          </w:p>
        </w:tc>
        <w:tc>
          <w:tcPr>
            <w:tcW w:w="2268" w:type="dxa"/>
            <w:vAlign w:val="center"/>
          </w:tcPr>
          <w:p>
            <w:pPr>
              <w:pStyle w:val="31"/>
            </w:pPr>
            <w:r>
              <w:t>《河北省人民政府办公厅关于加强农村公益性公墓建设和管理的意见》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为城乡居民提供基本殡葬服务水平</w:t>
            </w:r>
          </w:p>
        </w:tc>
        <w:tc>
          <w:tcPr>
            <w:tcW w:w="2835" w:type="dxa"/>
            <w:vAlign w:val="center"/>
          </w:tcPr>
          <w:p>
            <w:pPr>
              <w:pStyle w:val="31"/>
            </w:pPr>
            <w:r>
              <w:t>显著提升</w:t>
            </w:r>
          </w:p>
        </w:tc>
        <w:tc>
          <w:tcPr>
            <w:tcW w:w="2551" w:type="dxa"/>
            <w:vAlign w:val="center"/>
          </w:tcPr>
          <w:p>
            <w:pPr>
              <w:pStyle w:val="31"/>
            </w:pPr>
            <w:r>
              <w:t>显著提升</w:t>
            </w:r>
          </w:p>
        </w:tc>
        <w:tc>
          <w:tcPr>
            <w:tcW w:w="2268" w:type="dxa"/>
            <w:vAlign w:val="center"/>
          </w:tcPr>
          <w:p>
            <w:pPr>
              <w:pStyle w:val="31"/>
            </w:pPr>
            <w:r>
              <w:t>《河北省人民政府办公厅关于加强农村公益性公墓建设和管理的意见》</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对殡葬基础设施的满意度</w:t>
            </w:r>
          </w:p>
        </w:tc>
        <w:tc>
          <w:tcPr>
            <w:tcW w:w="2835" w:type="dxa"/>
            <w:vAlign w:val="center"/>
          </w:tcPr>
          <w:p>
            <w:pPr>
              <w:pStyle w:val="31"/>
            </w:pPr>
            <w:r>
              <w:t>对殡葬基础设施的满意度</w:t>
            </w:r>
          </w:p>
        </w:tc>
        <w:tc>
          <w:tcPr>
            <w:tcW w:w="2551" w:type="dxa"/>
            <w:vAlign w:val="center"/>
          </w:tcPr>
          <w:p>
            <w:pPr>
              <w:pStyle w:val="31"/>
            </w:pPr>
            <w:r>
              <w:t>≥85%</w:t>
            </w:r>
          </w:p>
        </w:tc>
        <w:tc>
          <w:tcPr>
            <w:tcW w:w="2268" w:type="dxa"/>
            <w:vAlign w:val="center"/>
          </w:tcPr>
          <w:p>
            <w:pPr>
              <w:pStyle w:val="31"/>
            </w:pPr>
            <w:r>
              <w:t>《河北省人民政府办公厅关于加强农村公益性公墓建设和管理的意见》</w:t>
            </w:r>
          </w:p>
        </w:tc>
      </w:tr>
    </w:tbl>
    <w:p>
      <w:pPr>
        <w:pStyle w:val="29"/>
      </w:pPr>
    </w:p>
    <w:p>
      <w:pPr>
        <w:pStyle w:val="29"/>
        <w:ind w:firstLine="560"/>
      </w:pPr>
      <w:r>
        <w:rPr>
          <w:rFonts w:ascii="方正仿宋_GBK" w:eastAsia="方正仿宋_GBK" w:cs="方正仿宋_GBK"/>
          <w:b/>
          <w:sz w:val="28"/>
        </w:rPr>
        <w:t>9、2022年社会救助工作经费绩效目标表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1.县级配套城乡社会救助工作经费资金到位，保证了社会救助工作的正常开展。</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按照低保、特困对象人数计算工作经费</w:t>
            </w:r>
          </w:p>
        </w:tc>
        <w:tc>
          <w:tcPr>
            <w:tcW w:w="2835" w:type="dxa"/>
            <w:vAlign w:val="center"/>
          </w:tcPr>
          <w:p>
            <w:pPr>
              <w:pStyle w:val="31"/>
            </w:pPr>
            <w:r>
              <w:t>核查低保、特困对象人数</w:t>
            </w:r>
          </w:p>
        </w:tc>
        <w:tc>
          <w:tcPr>
            <w:tcW w:w="2551" w:type="dxa"/>
            <w:vAlign w:val="center"/>
          </w:tcPr>
          <w:p>
            <w:pPr>
              <w:pStyle w:val="31"/>
            </w:pPr>
            <w:r>
              <w:t>约13000人</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符合低保条件的全部纳入</w:t>
            </w:r>
          </w:p>
        </w:tc>
        <w:tc>
          <w:tcPr>
            <w:tcW w:w="2835" w:type="dxa"/>
            <w:vAlign w:val="center"/>
          </w:tcPr>
          <w:p>
            <w:pPr>
              <w:pStyle w:val="31"/>
            </w:pPr>
            <w:r>
              <w:t>应保尽保</w:t>
            </w:r>
          </w:p>
        </w:tc>
        <w:tc>
          <w:tcPr>
            <w:tcW w:w="2551" w:type="dxa"/>
            <w:vAlign w:val="center"/>
          </w:tcPr>
          <w:p>
            <w:pPr>
              <w:pStyle w:val="31"/>
            </w:pPr>
            <w:r>
              <w:t>应保尽保</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收到补助资金后7天内</w:t>
            </w:r>
          </w:p>
        </w:tc>
        <w:tc>
          <w:tcPr>
            <w:tcW w:w="2835" w:type="dxa"/>
            <w:vAlign w:val="center"/>
          </w:tcPr>
          <w:p>
            <w:pPr>
              <w:pStyle w:val="31"/>
            </w:pPr>
            <w:r>
              <w:t>收到补助资金后7天内</w:t>
            </w:r>
          </w:p>
        </w:tc>
        <w:tc>
          <w:tcPr>
            <w:tcW w:w="2551" w:type="dxa"/>
            <w:vAlign w:val="center"/>
          </w:tcPr>
          <w:p>
            <w:pPr>
              <w:pStyle w:val="31"/>
            </w:pPr>
            <w:r>
              <w:t>天</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每年人均不低于15元的标准</w:t>
            </w:r>
          </w:p>
        </w:tc>
        <w:tc>
          <w:tcPr>
            <w:tcW w:w="2835" w:type="dxa"/>
            <w:vAlign w:val="center"/>
          </w:tcPr>
          <w:p>
            <w:pPr>
              <w:pStyle w:val="31"/>
            </w:pPr>
            <w:r>
              <w:t>每年人均不低于15元的标准</w:t>
            </w:r>
          </w:p>
        </w:tc>
        <w:tc>
          <w:tcPr>
            <w:tcW w:w="2551" w:type="dxa"/>
            <w:vAlign w:val="center"/>
          </w:tcPr>
          <w:p>
            <w:pPr>
              <w:pStyle w:val="31"/>
            </w:pPr>
            <w:r>
              <w:t>≥15元</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可持续影响指标</w:t>
            </w:r>
          </w:p>
        </w:tc>
        <w:tc>
          <w:tcPr>
            <w:tcW w:w="2835" w:type="dxa"/>
            <w:vAlign w:val="center"/>
          </w:tcPr>
          <w:p>
            <w:pPr>
              <w:pStyle w:val="31"/>
            </w:pPr>
            <w:r>
              <w:t>困难群众基本生活保障制度</w:t>
            </w:r>
          </w:p>
        </w:tc>
        <w:tc>
          <w:tcPr>
            <w:tcW w:w="2835" w:type="dxa"/>
            <w:vAlign w:val="center"/>
          </w:tcPr>
          <w:p>
            <w:pPr>
              <w:pStyle w:val="31"/>
            </w:pPr>
            <w:r>
              <w:t>进一步完善</w:t>
            </w:r>
          </w:p>
        </w:tc>
        <w:tc>
          <w:tcPr>
            <w:tcW w:w="2551" w:type="dxa"/>
            <w:vAlign w:val="center"/>
          </w:tcPr>
          <w:p>
            <w:pPr>
              <w:pStyle w:val="31"/>
            </w:pPr>
            <w:r>
              <w:t>进一步完善</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经济效益指标</w:t>
            </w:r>
          </w:p>
        </w:tc>
        <w:tc>
          <w:tcPr>
            <w:tcW w:w="2835" w:type="dxa"/>
            <w:vAlign w:val="center"/>
          </w:tcPr>
          <w:p>
            <w:pPr>
              <w:pStyle w:val="31"/>
            </w:pPr>
            <w:r>
              <w:t>对符合条件的农村低保对象月人均补差</w:t>
            </w:r>
          </w:p>
        </w:tc>
        <w:tc>
          <w:tcPr>
            <w:tcW w:w="2835" w:type="dxa"/>
            <w:vAlign w:val="center"/>
          </w:tcPr>
          <w:p>
            <w:pPr>
              <w:pStyle w:val="31"/>
            </w:pPr>
            <w:r>
              <w:t>不低于235元</w:t>
            </w:r>
          </w:p>
        </w:tc>
        <w:tc>
          <w:tcPr>
            <w:tcW w:w="2551" w:type="dxa"/>
            <w:vAlign w:val="center"/>
          </w:tcPr>
          <w:p>
            <w:pPr>
              <w:pStyle w:val="31"/>
            </w:pPr>
            <w:r>
              <w:t>≥235元/人/月</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社会效益指标</w:t>
            </w:r>
          </w:p>
        </w:tc>
        <w:tc>
          <w:tcPr>
            <w:tcW w:w="2835" w:type="dxa"/>
            <w:vAlign w:val="center"/>
          </w:tcPr>
          <w:p>
            <w:pPr>
              <w:pStyle w:val="31"/>
            </w:pPr>
            <w:r>
              <w:t>受益人口满意度</w:t>
            </w:r>
          </w:p>
        </w:tc>
        <w:tc>
          <w:tcPr>
            <w:tcW w:w="2835" w:type="dxa"/>
            <w:vAlign w:val="center"/>
          </w:tcPr>
          <w:p>
            <w:pPr>
              <w:pStyle w:val="31"/>
            </w:pPr>
            <w:r>
              <w:t>进一步提升</w:t>
            </w:r>
          </w:p>
        </w:tc>
        <w:tc>
          <w:tcPr>
            <w:tcW w:w="2551" w:type="dxa"/>
            <w:vAlign w:val="center"/>
          </w:tcPr>
          <w:p>
            <w:pPr>
              <w:pStyle w:val="31"/>
            </w:pPr>
            <w:r>
              <w:t>≥85%</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政策知晓率</w:t>
            </w:r>
          </w:p>
        </w:tc>
        <w:tc>
          <w:tcPr>
            <w:tcW w:w="2835" w:type="dxa"/>
            <w:vAlign w:val="center"/>
          </w:tcPr>
          <w:p>
            <w:pPr>
              <w:pStyle w:val="31"/>
            </w:pPr>
            <w:r>
              <w:t>上级要求</w:t>
            </w:r>
          </w:p>
        </w:tc>
        <w:tc>
          <w:tcPr>
            <w:tcW w:w="2551" w:type="dxa"/>
            <w:vAlign w:val="center"/>
          </w:tcPr>
          <w:p>
            <w:pPr>
              <w:pStyle w:val="31"/>
            </w:pPr>
            <w:r>
              <w:t>≥85%</w:t>
            </w:r>
          </w:p>
        </w:tc>
        <w:tc>
          <w:tcPr>
            <w:tcW w:w="2268" w:type="dxa"/>
            <w:vAlign w:val="center"/>
          </w:tcPr>
          <w:p>
            <w:pPr>
              <w:pStyle w:val="31"/>
            </w:pPr>
            <w:r>
              <w:t>冀发【2018】54号</w:t>
            </w:r>
          </w:p>
        </w:tc>
      </w:tr>
    </w:tbl>
    <w:p>
      <w:pPr>
        <w:pStyle w:val="29"/>
      </w:pPr>
    </w:p>
    <w:p>
      <w:pPr>
        <w:pStyle w:val="29"/>
        <w:ind w:firstLine="560"/>
      </w:pPr>
      <w:r>
        <w:rPr>
          <w:rFonts w:ascii="方正仿宋_GBK" w:eastAsia="方正仿宋_GBK" w:cs="方正仿宋_GBK"/>
          <w:b/>
          <w:sz w:val="28"/>
        </w:rPr>
        <w:t>10、2022年特困人员供养县级配套绩效目标表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1.对全县农村2083名城乡特困对象发放特困供养金，保障基本生活。2.增加困难群众的幸福感。</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发放人数</w:t>
            </w:r>
          </w:p>
        </w:tc>
        <w:tc>
          <w:tcPr>
            <w:tcW w:w="2835" w:type="dxa"/>
            <w:vAlign w:val="center"/>
          </w:tcPr>
          <w:p>
            <w:pPr>
              <w:pStyle w:val="31"/>
            </w:pPr>
            <w:r>
              <w:t>领取补助人数</w:t>
            </w:r>
          </w:p>
        </w:tc>
        <w:tc>
          <w:tcPr>
            <w:tcW w:w="2551" w:type="dxa"/>
            <w:vAlign w:val="center"/>
          </w:tcPr>
          <w:p>
            <w:pPr>
              <w:pStyle w:val="31"/>
            </w:pPr>
            <w:r>
              <w:t>2083人</w:t>
            </w:r>
          </w:p>
        </w:tc>
        <w:tc>
          <w:tcPr>
            <w:tcW w:w="2268" w:type="dxa"/>
            <w:vAlign w:val="center"/>
          </w:tcPr>
          <w:p>
            <w:pPr>
              <w:pStyle w:val="31"/>
            </w:pPr>
            <w:r>
              <w:t>《保定市城乡特困人员救助供养实施细则》（保民【2017】164号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《保定市城乡特困人员救助供养实施细则》（保民【2017】164号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《保定市城乡特困人员救助供养实施细则》（保民【2017】164号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《保定市城乡特困人员救助供养实施细则》（保民【2017】164号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通过补助发放提高城乡特困人员基本生活</w:t>
            </w:r>
          </w:p>
        </w:tc>
        <w:tc>
          <w:tcPr>
            <w:tcW w:w="2551" w:type="dxa"/>
            <w:vAlign w:val="center"/>
          </w:tcPr>
          <w:p>
            <w:pPr>
              <w:pStyle w:val="31"/>
            </w:pPr>
            <w:r>
              <w:t>有效提高</w:t>
            </w:r>
          </w:p>
        </w:tc>
        <w:tc>
          <w:tcPr>
            <w:tcW w:w="2268" w:type="dxa"/>
            <w:vAlign w:val="center"/>
          </w:tcPr>
          <w:p>
            <w:pPr>
              <w:pStyle w:val="31"/>
            </w:pPr>
            <w:r>
              <w:t>《保定市城乡特困人员救助供养实施细则》（保民【2017】164号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《保定市城乡特困人员救助供养实施细则》（保民【2017】164号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城乡特困对象满意情况</w:t>
            </w:r>
          </w:p>
        </w:tc>
        <w:tc>
          <w:tcPr>
            <w:tcW w:w="2551" w:type="dxa"/>
            <w:vAlign w:val="center"/>
          </w:tcPr>
          <w:p>
            <w:pPr>
              <w:pStyle w:val="31"/>
            </w:pPr>
            <w:r>
              <w:t>≥90%</w:t>
            </w:r>
          </w:p>
        </w:tc>
        <w:tc>
          <w:tcPr>
            <w:tcW w:w="2268" w:type="dxa"/>
            <w:vAlign w:val="center"/>
          </w:tcPr>
          <w:p>
            <w:pPr>
              <w:pStyle w:val="31"/>
            </w:pPr>
            <w:r>
              <w:t>《保定市城乡特困人员救助供养实施细则》（保民【2017】164号</w:t>
            </w:r>
          </w:p>
        </w:tc>
      </w:tr>
    </w:tbl>
    <w:p>
      <w:pPr>
        <w:pStyle w:val="29"/>
      </w:pPr>
    </w:p>
    <w:p>
      <w:pPr>
        <w:pStyle w:val="29"/>
        <w:ind w:firstLine="560"/>
      </w:pPr>
      <w:r>
        <w:rPr>
          <w:rFonts w:ascii="方正仿宋_GBK" w:eastAsia="方正仿宋_GBK" w:cs="方正仿宋_GBK"/>
          <w:b/>
          <w:sz w:val="28"/>
        </w:rPr>
        <w:t>11、2022年未成年保护工作经费绩效目标表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1.依法保护未成年人合法权益、促进未成年人全面发展。</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保障村（社区）儿童主任数量</w:t>
            </w:r>
          </w:p>
        </w:tc>
        <w:tc>
          <w:tcPr>
            <w:tcW w:w="2835" w:type="dxa"/>
            <w:vAlign w:val="center"/>
          </w:tcPr>
          <w:p>
            <w:pPr>
              <w:pStyle w:val="31"/>
            </w:pPr>
            <w:r>
              <w:t>全覆盖</w:t>
            </w:r>
          </w:p>
        </w:tc>
        <w:tc>
          <w:tcPr>
            <w:tcW w:w="2551" w:type="dxa"/>
            <w:vAlign w:val="center"/>
          </w:tcPr>
          <w:p>
            <w:pPr>
              <w:pStyle w:val="31"/>
            </w:pPr>
            <w:r>
              <w:t>全覆盖</w:t>
            </w:r>
          </w:p>
        </w:tc>
        <w:tc>
          <w:tcPr>
            <w:tcW w:w="2268" w:type="dxa"/>
            <w:vAlign w:val="center"/>
          </w:tcPr>
          <w:p>
            <w:pPr>
              <w:pStyle w:val="31"/>
            </w:pPr>
            <w:r>
              <w:t>民函【2021】68号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服务群众能力</w:t>
            </w:r>
          </w:p>
        </w:tc>
        <w:tc>
          <w:tcPr>
            <w:tcW w:w="2835" w:type="dxa"/>
            <w:vAlign w:val="center"/>
          </w:tcPr>
          <w:p>
            <w:pPr>
              <w:pStyle w:val="31"/>
            </w:pPr>
            <w:r>
              <w:t>稳步提高</w:t>
            </w:r>
          </w:p>
        </w:tc>
        <w:tc>
          <w:tcPr>
            <w:tcW w:w="2551" w:type="dxa"/>
            <w:vAlign w:val="center"/>
          </w:tcPr>
          <w:p>
            <w:pPr>
              <w:pStyle w:val="31"/>
            </w:pPr>
            <w:r>
              <w:t>稳步提高</w:t>
            </w:r>
          </w:p>
        </w:tc>
        <w:tc>
          <w:tcPr>
            <w:tcW w:w="2268" w:type="dxa"/>
            <w:vAlign w:val="center"/>
          </w:tcPr>
          <w:p>
            <w:pPr>
              <w:pStyle w:val="31"/>
            </w:pPr>
            <w:r>
              <w:t>民函【2021】68号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补贴资金拨付及时率</w:t>
            </w:r>
          </w:p>
        </w:tc>
        <w:tc>
          <w:tcPr>
            <w:tcW w:w="2835" w:type="dxa"/>
            <w:vAlign w:val="center"/>
          </w:tcPr>
          <w:p>
            <w:pPr>
              <w:pStyle w:val="31"/>
            </w:pPr>
            <w:r>
              <w:t>在规定时间内及时拨付资金</w:t>
            </w:r>
          </w:p>
        </w:tc>
        <w:tc>
          <w:tcPr>
            <w:tcW w:w="2551" w:type="dxa"/>
            <w:vAlign w:val="center"/>
          </w:tcPr>
          <w:p>
            <w:pPr>
              <w:pStyle w:val="31"/>
            </w:pPr>
            <w:r>
              <w:t>≥100%</w:t>
            </w:r>
          </w:p>
        </w:tc>
        <w:tc>
          <w:tcPr>
            <w:tcW w:w="2268" w:type="dxa"/>
            <w:vAlign w:val="center"/>
          </w:tcPr>
          <w:p>
            <w:pPr>
              <w:pStyle w:val="31"/>
            </w:pPr>
            <w:r>
              <w:t>民函【2021】68号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民函【2021】68号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未成年人的获得感、幸福感、和安全感</w:t>
            </w:r>
          </w:p>
        </w:tc>
        <w:tc>
          <w:tcPr>
            <w:tcW w:w="2835" w:type="dxa"/>
            <w:vAlign w:val="center"/>
          </w:tcPr>
          <w:p>
            <w:pPr>
              <w:pStyle w:val="31"/>
            </w:pPr>
            <w:r>
              <w:t>进一步提升</w:t>
            </w:r>
          </w:p>
        </w:tc>
        <w:tc>
          <w:tcPr>
            <w:tcW w:w="2551" w:type="dxa"/>
            <w:vAlign w:val="center"/>
          </w:tcPr>
          <w:p>
            <w:pPr>
              <w:pStyle w:val="31"/>
            </w:pPr>
            <w:r>
              <w:t>进一步提升</w:t>
            </w:r>
          </w:p>
        </w:tc>
        <w:tc>
          <w:tcPr>
            <w:tcW w:w="2268" w:type="dxa"/>
            <w:vAlign w:val="center"/>
          </w:tcPr>
          <w:p>
            <w:pPr>
              <w:pStyle w:val="31"/>
            </w:pPr>
            <w:r>
              <w:t>民函【2021】68号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未成年人相关制度</w:t>
            </w:r>
          </w:p>
        </w:tc>
        <w:tc>
          <w:tcPr>
            <w:tcW w:w="2835" w:type="dxa"/>
            <w:vAlign w:val="center"/>
          </w:tcPr>
          <w:p>
            <w:pPr>
              <w:pStyle w:val="31"/>
            </w:pPr>
            <w:r>
              <w:t>进一步完善</w:t>
            </w:r>
          </w:p>
        </w:tc>
        <w:tc>
          <w:tcPr>
            <w:tcW w:w="2551" w:type="dxa"/>
            <w:vAlign w:val="center"/>
          </w:tcPr>
          <w:p>
            <w:pPr>
              <w:pStyle w:val="31"/>
            </w:pPr>
            <w:r>
              <w:t>进一步完善</w:t>
            </w:r>
          </w:p>
        </w:tc>
        <w:tc>
          <w:tcPr>
            <w:tcW w:w="2268" w:type="dxa"/>
            <w:vAlign w:val="center"/>
          </w:tcPr>
          <w:p>
            <w:pPr>
              <w:pStyle w:val="31"/>
            </w:pPr>
            <w:r>
              <w:t>民函【2021】68号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补助人员满意情况</w:t>
            </w:r>
          </w:p>
        </w:tc>
        <w:tc>
          <w:tcPr>
            <w:tcW w:w="2551" w:type="dxa"/>
            <w:vAlign w:val="center"/>
          </w:tcPr>
          <w:p>
            <w:pPr>
              <w:pStyle w:val="31"/>
            </w:pPr>
            <w:r>
              <w:t>≥90%</w:t>
            </w:r>
          </w:p>
        </w:tc>
        <w:tc>
          <w:tcPr>
            <w:tcW w:w="2268" w:type="dxa"/>
            <w:vAlign w:val="center"/>
          </w:tcPr>
          <w:p>
            <w:pPr>
              <w:pStyle w:val="31"/>
            </w:pPr>
            <w:r>
              <w:t>民函【2021】68号</w:t>
            </w:r>
          </w:p>
        </w:tc>
      </w:tr>
    </w:tbl>
    <w:p>
      <w:pPr>
        <w:pStyle w:val="29"/>
      </w:pPr>
    </w:p>
    <w:p>
      <w:pPr>
        <w:pStyle w:val="29"/>
        <w:ind w:firstLine="560"/>
        <w:rPr>
          <w:rFonts w:ascii="方正仿宋_GBK" w:eastAsia="方正仿宋_GBK" w:cs="方正仿宋_GBK"/>
          <w:b/>
          <w:sz w:val="28"/>
        </w:rPr>
      </w:pPr>
    </w:p>
    <w:p>
      <w:pPr>
        <w:pStyle w:val="29"/>
        <w:ind w:firstLine="560"/>
      </w:pPr>
      <w:r>
        <w:rPr>
          <w:rFonts w:ascii="方正仿宋_GBK" w:eastAsia="方正仿宋_GBK" w:cs="方正仿宋_GBK"/>
          <w:b/>
          <w:sz w:val="28"/>
        </w:rPr>
        <w:t>12、2022年殡葬管理所运行经费绩效目标表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1.保证殡管所工作正常开展，为人民群众提供良好的殡仪服务。</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火化量</w:t>
            </w:r>
          </w:p>
        </w:tc>
        <w:tc>
          <w:tcPr>
            <w:tcW w:w="2835" w:type="dxa"/>
            <w:vAlign w:val="center"/>
          </w:tcPr>
          <w:p>
            <w:pPr>
              <w:pStyle w:val="31"/>
            </w:pPr>
            <w:r>
              <w:t>按上级文件要求</w:t>
            </w:r>
          </w:p>
        </w:tc>
        <w:tc>
          <w:tcPr>
            <w:tcW w:w="2551" w:type="dxa"/>
            <w:vAlign w:val="center"/>
          </w:tcPr>
          <w:p>
            <w:pPr>
              <w:pStyle w:val="31"/>
            </w:pPr>
            <w:r>
              <w:t>上级文件要求</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提供殡葬服务时间</w:t>
            </w:r>
          </w:p>
        </w:tc>
        <w:tc>
          <w:tcPr>
            <w:tcW w:w="2835" w:type="dxa"/>
            <w:vAlign w:val="center"/>
          </w:tcPr>
          <w:p>
            <w:pPr>
              <w:pStyle w:val="31"/>
            </w:pPr>
            <w:r>
              <w:t>24小时提供服务</w:t>
            </w:r>
          </w:p>
        </w:tc>
        <w:tc>
          <w:tcPr>
            <w:tcW w:w="2551" w:type="dxa"/>
            <w:vAlign w:val="center"/>
          </w:tcPr>
          <w:p>
            <w:pPr>
              <w:pStyle w:val="31"/>
            </w:pPr>
            <w:r>
              <w:t>24小时提供服务</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当日火化完成率完成率</w:t>
            </w:r>
          </w:p>
        </w:tc>
        <w:tc>
          <w:tcPr>
            <w:tcW w:w="2835" w:type="dxa"/>
            <w:vAlign w:val="center"/>
          </w:tcPr>
          <w:p>
            <w:pPr>
              <w:pStyle w:val="31"/>
            </w:pPr>
            <w:r>
              <w:t>当日火化完成率完成率</w:t>
            </w:r>
          </w:p>
        </w:tc>
        <w:tc>
          <w:tcPr>
            <w:tcW w:w="2551" w:type="dxa"/>
            <w:vAlign w:val="center"/>
          </w:tcPr>
          <w:p>
            <w:pPr>
              <w:pStyle w:val="31"/>
            </w:pPr>
            <w:r>
              <w:t>100%</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运行维护成本　</w:t>
            </w:r>
          </w:p>
        </w:tc>
        <w:tc>
          <w:tcPr>
            <w:tcW w:w="2835" w:type="dxa"/>
            <w:vAlign w:val="center"/>
          </w:tcPr>
          <w:p>
            <w:pPr>
              <w:pStyle w:val="31"/>
            </w:pPr>
            <w:r>
              <w:t>有所降低</w:t>
            </w:r>
          </w:p>
        </w:tc>
        <w:tc>
          <w:tcPr>
            <w:tcW w:w="2551" w:type="dxa"/>
            <w:vAlign w:val="center"/>
          </w:tcPr>
          <w:p>
            <w:pPr>
              <w:pStyle w:val="31"/>
            </w:pPr>
            <w:r>
              <w:t>≤25万元</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可持续影响指标</w:t>
            </w:r>
          </w:p>
        </w:tc>
        <w:tc>
          <w:tcPr>
            <w:tcW w:w="2835" w:type="dxa"/>
            <w:vAlign w:val="center"/>
          </w:tcPr>
          <w:p>
            <w:pPr>
              <w:pStyle w:val="31"/>
            </w:pPr>
            <w:r>
              <w:t>基本满足殡葬需求</w:t>
            </w:r>
          </w:p>
        </w:tc>
        <w:tc>
          <w:tcPr>
            <w:tcW w:w="2835" w:type="dxa"/>
            <w:vAlign w:val="center"/>
          </w:tcPr>
          <w:p>
            <w:pPr>
              <w:pStyle w:val="31"/>
            </w:pPr>
            <w:r>
              <w:t>满足殡葬需求</w:t>
            </w:r>
          </w:p>
        </w:tc>
        <w:tc>
          <w:tcPr>
            <w:tcW w:w="2551" w:type="dxa"/>
            <w:vAlign w:val="center"/>
          </w:tcPr>
          <w:p>
            <w:pPr>
              <w:pStyle w:val="31"/>
            </w:pPr>
            <w:r>
              <w:t>100进一步完善</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经济效益指标</w:t>
            </w:r>
          </w:p>
        </w:tc>
        <w:tc>
          <w:tcPr>
            <w:tcW w:w="2835" w:type="dxa"/>
            <w:vAlign w:val="center"/>
          </w:tcPr>
          <w:p>
            <w:pPr>
              <w:pStyle w:val="31"/>
            </w:pPr>
            <w:r>
              <w:t>上缴非税收入</w:t>
            </w:r>
          </w:p>
        </w:tc>
        <w:tc>
          <w:tcPr>
            <w:tcW w:w="2835" w:type="dxa"/>
            <w:vAlign w:val="center"/>
          </w:tcPr>
          <w:p>
            <w:pPr>
              <w:pStyle w:val="31"/>
            </w:pPr>
            <w:r>
              <w:t>及时上缴</w:t>
            </w:r>
          </w:p>
        </w:tc>
        <w:tc>
          <w:tcPr>
            <w:tcW w:w="2551" w:type="dxa"/>
            <w:vAlign w:val="center"/>
          </w:tcPr>
          <w:p>
            <w:pPr>
              <w:pStyle w:val="31"/>
            </w:pPr>
            <w:r>
              <w:t>按实际收入及时上缴</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社会效益指标</w:t>
            </w:r>
          </w:p>
        </w:tc>
        <w:tc>
          <w:tcPr>
            <w:tcW w:w="2835" w:type="dxa"/>
            <w:vAlign w:val="center"/>
          </w:tcPr>
          <w:p>
            <w:pPr>
              <w:pStyle w:val="31"/>
            </w:pPr>
            <w:r>
              <w:t>满足群众多样化的丧葬需求</w:t>
            </w:r>
          </w:p>
        </w:tc>
        <w:tc>
          <w:tcPr>
            <w:tcW w:w="2835" w:type="dxa"/>
            <w:vAlign w:val="center"/>
          </w:tcPr>
          <w:p>
            <w:pPr>
              <w:pStyle w:val="31"/>
            </w:pPr>
            <w:r>
              <w:t>效果显著</w:t>
            </w:r>
          </w:p>
        </w:tc>
        <w:tc>
          <w:tcPr>
            <w:tcW w:w="2551" w:type="dxa"/>
            <w:vAlign w:val="center"/>
          </w:tcPr>
          <w:p>
            <w:pPr>
              <w:pStyle w:val="31"/>
            </w:pPr>
            <w:r>
              <w:t>效果显著</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生态效益指标</w:t>
            </w:r>
          </w:p>
        </w:tc>
        <w:tc>
          <w:tcPr>
            <w:tcW w:w="2835" w:type="dxa"/>
            <w:vAlign w:val="center"/>
          </w:tcPr>
          <w:p>
            <w:pPr>
              <w:pStyle w:val="31"/>
            </w:pPr>
            <w:r>
              <w:t>烟尘处置率</w:t>
            </w:r>
          </w:p>
        </w:tc>
        <w:tc>
          <w:tcPr>
            <w:tcW w:w="2835" w:type="dxa"/>
            <w:vAlign w:val="center"/>
          </w:tcPr>
          <w:p>
            <w:pPr>
              <w:pStyle w:val="31"/>
            </w:pPr>
            <w:r>
              <w:t>烟尘处置率</w:t>
            </w:r>
          </w:p>
        </w:tc>
        <w:tc>
          <w:tcPr>
            <w:tcW w:w="2551" w:type="dxa"/>
            <w:vAlign w:val="center"/>
          </w:tcPr>
          <w:p>
            <w:pPr>
              <w:pStyle w:val="31"/>
            </w:pPr>
            <w:r>
              <w:t>100%</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火化服务满意率</w:t>
            </w:r>
          </w:p>
        </w:tc>
        <w:tc>
          <w:tcPr>
            <w:tcW w:w="2835" w:type="dxa"/>
            <w:vAlign w:val="center"/>
          </w:tcPr>
          <w:p>
            <w:pPr>
              <w:pStyle w:val="31"/>
            </w:pPr>
            <w:r>
              <w:t>上级要求</w:t>
            </w:r>
          </w:p>
        </w:tc>
        <w:tc>
          <w:tcPr>
            <w:tcW w:w="2551" w:type="dxa"/>
            <w:vAlign w:val="center"/>
          </w:tcPr>
          <w:p>
            <w:pPr>
              <w:pStyle w:val="31"/>
            </w:pPr>
            <w:r>
              <w:t>≥90%</w:t>
            </w:r>
          </w:p>
        </w:tc>
        <w:tc>
          <w:tcPr>
            <w:tcW w:w="2268" w:type="dxa"/>
            <w:vAlign w:val="center"/>
          </w:tcPr>
          <w:p>
            <w:pPr>
              <w:pStyle w:val="31"/>
            </w:pPr>
            <w:r>
              <w:t>冀发【2018】54号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ascii="方正仿宋_GBK" w:eastAsia="方正仿宋_GBK" w:cs="方正仿宋_GBK"/>
          <w:b/>
          <w:sz w:val="28"/>
        </w:rPr>
      </w:pPr>
    </w:p>
    <w:p>
      <w:pPr>
        <w:pStyle w:val="29"/>
        <w:ind w:firstLine="560"/>
      </w:pPr>
      <w:r>
        <w:rPr>
          <w:rFonts w:ascii="方正仿宋_GBK" w:eastAsia="方正仿宋_GBK" w:cs="方正仿宋_GBK"/>
          <w:b/>
          <w:sz w:val="28"/>
        </w:rPr>
        <w:t>13、福彩公益金用于儿童福利事业绩效目标表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1.不断完善儿童福利事业，推进儿童福利工作标准化规范化建设。</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改造儿童福利机构数量</w:t>
            </w:r>
          </w:p>
        </w:tc>
        <w:tc>
          <w:tcPr>
            <w:tcW w:w="2835" w:type="dxa"/>
            <w:vAlign w:val="center"/>
          </w:tcPr>
          <w:p>
            <w:pPr>
              <w:pStyle w:val="31"/>
            </w:pPr>
            <w:r>
              <w:t>改造儿童福利机构数量</w:t>
            </w:r>
          </w:p>
        </w:tc>
        <w:tc>
          <w:tcPr>
            <w:tcW w:w="2551" w:type="dxa"/>
            <w:vAlign w:val="center"/>
          </w:tcPr>
          <w:p>
            <w:pPr>
              <w:pStyle w:val="31"/>
            </w:pPr>
            <w:r>
              <w:t>≥1个</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正常运行率</w:t>
            </w:r>
          </w:p>
        </w:tc>
        <w:tc>
          <w:tcPr>
            <w:tcW w:w="2835" w:type="dxa"/>
            <w:vAlign w:val="center"/>
          </w:tcPr>
          <w:p>
            <w:pPr>
              <w:pStyle w:val="31"/>
            </w:pPr>
            <w:r>
              <w:t>正常运行率</w:t>
            </w:r>
          </w:p>
        </w:tc>
        <w:tc>
          <w:tcPr>
            <w:tcW w:w="2551" w:type="dxa"/>
            <w:vAlign w:val="center"/>
          </w:tcPr>
          <w:p>
            <w:pPr>
              <w:pStyle w:val="31"/>
            </w:pPr>
            <w:r>
              <w:t>≥95%</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资金支出及时率</w:t>
            </w:r>
          </w:p>
        </w:tc>
        <w:tc>
          <w:tcPr>
            <w:tcW w:w="2835" w:type="dxa"/>
            <w:vAlign w:val="center"/>
          </w:tcPr>
          <w:p>
            <w:pPr>
              <w:pStyle w:val="31"/>
            </w:pPr>
            <w:r>
              <w:t>资金支出及时率</w:t>
            </w:r>
          </w:p>
        </w:tc>
        <w:tc>
          <w:tcPr>
            <w:tcW w:w="2551" w:type="dxa"/>
            <w:vAlign w:val="center"/>
          </w:tcPr>
          <w:p>
            <w:pPr>
              <w:pStyle w:val="31"/>
            </w:pPr>
            <w:r>
              <w:t>≥98%</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w:t>
            </w:r>
          </w:p>
        </w:tc>
        <w:tc>
          <w:tcPr>
            <w:tcW w:w="2835" w:type="dxa"/>
            <w:vAlign w:val="center"/>
          </w:tcPr>
          <w:p>
            <w:pPr>
              <w:pStyle w:val="31"/>
            </w:pPr>
            <w:r>
              <w:t>严格把控</w:t>
            </w:r>
          </w:p>
        </w:tc>
        <w:tc>
          <w:tcPr>
            <w:tcW w:w="2551" w:type="dxa"/>
            <w:vAlign w:val="center"/>
          </w:tcPr>
          <w:p>
            <w:pPr>
              <w:pStyle w:val="31"/>
            </w:pPr>
            <w:r>
              <w:t>严格把控</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可持续影响指标</w:t>
            </w:r>
          </w:p>
        </w:tc>
        <w:tc>
          <w:tcPr>
            <w:tcW w:w="2835" w:type="dxa"/>
            <w:vAlign w:val="center"/>
          </w:tcPr>
          <w:p>
            <w:pPr>
              <w:pStyle w:val="31"/>
            </w:pPr>
            <w:r>
              <w:t>保障工作正常运行</w:t>
            </w:r>
          </w:p>
        </w:tc>
        <w:tc>
          <w:tcPr>
            <w:tcW w:w="2835" w:type="dxa"/>
            <w:vAlign w:val="center"/>
          </w:tcPr>
          <w:p>
            <w:pPr>
              <w:pStyle w:val="31"/>
            </w:pPr>
            <w:r>
              <w:t>保障工作正常运行</w:t>
            </w:r>
          </w:p>
        </w:tc>
        <w:tc>
          <w:tcPr>
            <w:tcW w:w="2551" w:type="dxa"/>
            <w:vAlign w:val="center"/>
          </w:tcPr>
          <w:p>
            <w:pPr>
              <w:pStyle w:val="31"/>
            </w:pPr>
            <w:r>
              <w:t>保障工作正常运行</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社会效益指标</w:t>
            </w:r>
          </w:p>
        </w:tc>
        <w:tc>
          <w:tcPr>
            <w:tcW w:w="2835" w:type="dxa"/>
            <w:vAlign w:val="center"/>
          </w:tcPr>
          <w:p>
            <w:pPr>
              <w:pStyle w:val="31"/>
            </w:pPr>
            <w:r>
              <w:t>儿童福利保障制度</w:t>
            </w:r>
          </w:p>
        </w:tc>
        <w:tc>
          <w:tcPr>
            <w:tcW w:w="2835" w:type="dxa"/>
            <w:vAlign w:val="center"/>
          </w:tcPr>
          <w:p>
            <w:pPr>
              <w:pStyle w:val="31"/>
            </w:pPr>
            <w:r>
              <w:t>不断完善</w:t>
            </w:r>
          </w:p>
        </w:tc>
        <w:tc>
          <w:tcPr>
            <w:tcW w:w="2551" w:type="dxa"/>
            <w:vAlign w:val="center"/>
          </w:tcPr>
          <w:p>
            <w:pPr>
              <w:pStyle w:val="31"/>
            </w:pPr>
            <w:r>
              <w:t>不断完善</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经济效益指标</w:t>
            </w:r>
          </w:p>
        </w:tc>
        <w:tc>
          <w:tcPr>
            <w:tcW w:w="2835" w:type="dxa"/>
            <w:vAlign w:val="center"/>
          </w:tcPr>
          <w:p>
            <w:pPr>
              <w:pStyle w:val="31"/>
            </w:pPr>
            <w:r>
              <w:t>坚持儿童利益最大化</w:t>
            </w:r>
          </w:p>
        </w:tc>
        <w:tc>
          <w:tcPr>
            <w:tcW w:w="2835" w:type="dxa"/>
            <w:vAlign w:val="center"/>
          </w:tcPr>
          <w:p>
            <w:pPr>
              <w:pStyle w:val="31"/>
            </w:pPr>
            <w:r>
              <w:t>坚持儿童利益最大化</w:t>
            </w:r>
          </w:p>
        </w:tc>
        <w:tc>
          <w:tcPr>
            <w:tcW w:w="2551" w:type="dxa"/>
            <w:vAlign w:val="center"/>
          </w:tcPr>
          <w:p>
            <w:pPr>
              <w:pStyle w:val="31"/>
            </w:pPr>
            <w:r>
              <w:t>坚持儿童利益最大化</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儿童满意度</w:t>
            </w:r>
          </w:p>
        </w:tc>
        <w:tc>
          <w:tcPr>
            <w:tcW w:w="2835" w:type="dxa"/>
            <w:vAlign w:val="center"/>
          </w:tcPr>
          <w:p>
            <w:pPr>
              <w:pStyle w:val="31"/>
            </w:pPr>
            <w:r>
              <w:t>儿童满意度</w:t>
            </w:r>
          </w:p>
        </w:tc>
        <w:tc>
          <w:tcPr>
            <w:tcW w:w="2551" w:type="dxa"/>
            <w:vAlign w:val="center"/>
          </w:tcPr>
          <w:p>
            <w:pPr>
              <w:pStyle w:val="31"/>
            </w:pPr>
            <w:r>
              <w:t>≥95%</w:t>
            </w:r>
          </w:p>
        </w:tc>
        <w:tc>
          <w:tcPr>
            <w:tcW w:w="2268" w:type="dxa"/>
            <w:vAlign w:val="center"/>
          </w:tcPr>
          <w:p>
            <w:pPr>
              <w:pStyle w:val="31"/>
            </w:pPr>
            <w:r>
              <w:t>冀发【2018】54号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ascii="方正仿宋_GBK" w:eastAsia="方正仿宋_GBK" w:cs="方正仿宋_GBK"/>
          <w:b/>
          <w:sz w:val="28"/>
        </w:rPr>
      </w:pPr>
    </w:p>
    <w:p>
      <w:pPr>
        <w:pStyle w:val="29"/>
        <w:ind w:firstLine="560"/>
      </w:pPr>
      <w:r>
        <w:rPr>
          <w:rFonts w:ascii="方正仿宋_GBK" w:eastAsia="方正仿宋_GBK" w:cs="方正仿宋_GBK"/>
          <w:b/>
          <w:sz w:val="28"/>
        </w:rPr>
        <w:t>14、福彩公益金用于养老福利事业绩效目标表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1.全面建成以居家为基础、社区为依托、机构为支撑等功能完善、规模适度、覆盖城乡的养老服务体系，实现我县老人老有所养，老有所依，老有所乐，老有所为的目标。</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建设养老机构数量</w:t>
            </w:r>
          </w:p>
        </w:tc>
        <w:tc>
          <w:tcPr>
            <w:tcW w:w="2835" w:type="dxa"/>
            <w:vAlign w:val="center"/>
          </w:tcPr>
          <w:p>
            <w:pPr>
              <w:pStyle w:val="31"/>
            </w:pPr>
            <w:r>
              <w:t>开工建设养老机构数量</w:t>
            </w:r>
          </w:p>
        </w:tc>
        <w:tc>
          <w:tcPr>
            <w:tcW w:w="2551" w:type="dxa"/>
            <w:vAlign w:val="center"/>
          </w:tcPr>
          <w:p>
            <w:pPr>
              <w:pStyle w:val="31"/>
            </w:pPr>
            <w:r>
              <w:t>≥1个</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建设养老机构质量</w:t>
            </w:r>
          </w:p>
        </w:tc>
        <w:tc>
          <w:tcPr>
            <w:tcW w:w="2835" w:type="dxa"/>
            <w:vAlign w:val="center"/>
          </w:tcPr>
          <w:p>
            <w:pPr>
              <w:pStyle w:val="31"/>
            </w:pPr>
            <w:r>
              <w:t>建设一流养老机构</w:t>
            </w:r>
          </w:p>
        </w:tc>
        <w:tc>
          <w:tcPr>
            <w:tcW w:w="2551" w:type="dxa"/>
            <w:vAlign w:val="center"/>
          </w:tcPr>
          <w:p>
            <w:pPr>
              <w:pStyle w:val="31"/>
            </w:pPr>
            <w:r>
              <w:t>建设一流养老机构</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养老机构建设周期</w:t>
            </w:r>
          </w:p>
        </w:tc>
        <w:tc>
          <w:tcPr>
            <w:tcW w:w="2835" w:type="dxa"/>
            <w:vAlign w:val="center"/>
          </w:tcPr>
          <w:p>
            <w:pPr>
              <w:pStyle w:val="31"/>
            </w:pPr>
            <w:r>
              <w:t>1－2年/个</w:t>
            </w:r>
          </w:p>
        </w:tc>
        <w:tc>
          <w:tcPr>
            <w:tcW w:w="2551" w:type="dxa"/>
            <w:vAlign w:val="center"/>
          </w:tcPr>
          <w:p>
            <w:pPr>
              <w:pStyle w:val="31"/>
            </w:pPr>
            <w:r>
              <w:t>1－2年/个</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w:t>
            </w:r>
          </w:p>
        </w:tc>
        <w:tc>
          <w:tcPr>
            <w:tcW w:w="2835" w:type="dxa"/>
            <w:vAlign w:val="center"/>
          </w:tcPr>
          <w:p>
            <w:pPr>
              <w:pStyle w:val="31"/>
            </w:pPr>
            <w:r>
              <w:t>严格把控</w:t>
            </w:r>
          </w:p>
        </w:tc>
        <w:tc>
          <w:tcPr>
            <w:tcW w:w="2551" w:type="dxa"/>
            <w:vAlign w:val="center"/>
          </w:tcPr>
          <w:p>
            <w:pPr>
              <w:pStyle w:val="31"/>
            </w:pPr>
            <w:r>
              <w:t>严格把控</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可持续影响指标</w:t>
            </w:r>
          </w:p>
        </w:tc>
        <w:tc>
          <w:tcPr>
            <w:tcW w:w="2835" w:type="dxa"/>
            <w:vAlign w:val="center"/>
          </w:tcPr>
          <w:p>
            <w:pPr>
              <w:pStyle w:val="31"/>
            </w:pPr>
            <w:r>
              <w:t>城乡居民提供养老服务水平</w:t>
            </w:r>
          </w:p>
        </w:tc>
        <w:tc>
          <w:tcPr>
            <w:tcW w:w="2835" w:type="dxa"/>
            <w:vAlign w:val="center"/>
          </w:tcPr>
          <w:p>
            <w:pPr>
              <w:pStyle w:val="31"/>
            </w:pPr>
            <w:r>
              <w:t>显著提升</w:t>
            </w:r>
          </w:p>
        </w:tc>
        <w:tc>
          <w:tcPr>
            <w:tcW w:w="2551" w:type="dxa"/>
            <w:vAlign w:val="center"/>
          </w:tcPr>
          <w:p>
            <w:pPr>
              <w:pStyle w:val="31"/>
            </w:pPr>
            <w:r>
              <w:t>显著提升</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经济效益指标</w:t>
            </w:r>
          </w:p>
        </w:tc>
        <w:tc>
          <w:tcPr>
            <w:tcW w:w="2835" w:type="dxa"/>
            <w:vAlign w:val="center"/>
          </w:tcPr>
          <w:p>
            <w:pPr>
              <w:pStyle w:val="31"/>
            </w:pPr>
            <w:r>
              <w:t>老人生活水平</w:t>
            </w:r>
          </w:p>
        </w:tc>
        <w:tc>
          <w:tcPr>
            <w:tcW w:w="2835" w:type="dxa"/>
            <w:vAlign w:val="center"/>
          </w:tcPr>
          <w:p>
            <w:pPr>
              <w:pStyle w:val="31"/>
            </w:pPr>
            <w:r>
              <w:t>稳步提高</w:t>
            </w:r>
          </w:p>
        </w:tc>
        <w:tc>
          <w:tcPr>
            <w:tcW w:w="2551" w:type="dxa"/>
            <w:vAlign w:val="center"/>
          </w:tcPr>
          <w:p>
            <w:pPr>
              <w:pStyle w:val="31"/>
            </w:pPr>
            <w:r>
              <w:t>稳步提高</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社会效益指标</w:t>
            </w:r>
          </w:p>
        </w:tc>
        <w:tc>
          <w:tcPr>
            <w:tcW w:w="2835" w:type="dxa"/>
            <w:vAlign w:val="center"/>
          </w:tcPr>
          <w:p>
            <w:pPr>
              <w:pStyle w:val="31"/>
            </w:pPr>
            <w:r>
              <w:t>回应服务对象的心理社会服务需求</w:t>
            </w:r>
          </w:p>
        </w:tc>
        <w:tc>
          <w:tcPr>
            <w:tcW w:w="2835" w:type="dxa"/>
            <w:vAlign w:val="center"/>
          </w:tcPr>
          <w:p>
            <w:pPr>
              <w:pStyle w:val="31"/>
            </w:pPr>
            <w:r>
              <w:t>效果显著</w:t>
            </w:r>
          </w:p>
        </w:tc>
        <w:tc>
          <w:tcPr>
            <w:tcW w:w="2551" w:type="dxa"/>
            <w:vAlign w:val="center"/>
          </w:tcPr>
          <w:p>
            <w:pPr>
              <w:pStyle w:val="31"/>
            </w:pPr>
            <w:r>
              <w:t>效果显著</w:t>
            </w:r>
          </w:p>
        </w:tc>
        <w:tc>
          <w:tcPr>
            <w:tcW w:w="2268" w:type="dxa"/>
            <w:vAlign w:val="center"/>
          </w:tcPr>
          <w:p>
            <w:pPr>
              <w:pStyle w:val="31"/>
            </w:pPr>
            <w:r>
              <w:t>冀发【2018】54号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服务对象满意度</w:t>
            </w:r>
          </w:p>
        </w:tc>
        <w:tc>
          <w:tcPr>
            <w:tcW w:w="2835" w:type="dxa"/>
            <w:vAlign w:val="center"/>
          </w:tcPr>
          <w:p>
            <w:pPr>
              <w:pStyle w:val="31"/>
            </w:pPr>
            <w:r>
              <w:t>服务对象满意度</w:t>
            </w:r>
          </w:p>
        </w:tc>
        <w:tc>
          <w:tcPr>
            <w:tcW w:w="2551" w:type="dxa"/>
            <w:vAlign w:val="center"/>
          </w:tcPr>
          <w:p>
            <w:pPr>
              <w:pStyle w:val="31"/>
            </w:pPr>
            <w:r>
              <w:t>≥90%</w:t>
            </w:r>
          </w:p>
        </w:tc>
        <w:tc>
          <w:tcPr>
            <w:tcW w:w="2268" w:type="dxa"/>
            <w:vAlign w:val="center"/>
          </w:tcPr>
          <w:p>
            <w:pPr>
              <w:pStyle w:val="31"/>
            </w:pPr>
            <w:r>
              <w:t>冀发【2018】54号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15、冀财社【2021】151号提前下达2022年中央集中彩票公益金支持社会福利事业专项资金（孤儿助学）绩效目标表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1.开展“孤儿助学工程”，资助考上普通全日制本科、专科等学校的孤儿完成学业。</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孤儿年满18周岁就读大学、硕士、中等职业学校享受补助比例</w:t>
            </w:r>
          </w:p>
        </w:tc>
        <w:tc>
          <w:tcPr>
            <w:tcW w:w="2835" w:type="dxa"/>
            <w:vAlign w:val="center"/>
          </w:tcPr>
          <w:p>
            <w:pPr>
              <w:pStyle w:val="31"/>
            </w:pPr>
            <w:r>
              <w:t>享受补助比例</w:t>
            </w:r>
          </w:p>
        </w:tc>
        <w:tc>
          <w:tcPr>
            <w:tcW w:w="2551" w:type="dxa"/>
            <w:vAlign w:val="center"/>
          </w:tcPr>
          <w:p>
            <w:pPr>
              <w:pStyle w:val="31"/>
            </w:pPr>
            <w:r>
              <w:t>≥95%</w:t>
            </w:r>
          </w:p>
        </w:tc>
        <w:tc>
          <w:tcPr>
            <w:tcW w:w="2268" w:type="dxa"/>
            <w:vAlign w:val="center"/>
          </w:tcPr>
          <w:p>
            <w:pPr>
              <w:pStyle w:val="31"/>
            </w:pPr>
            <w:r>
              <w:t>冀财社【2021】151号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受益人数</w:t>
            </w:r>
          </w:p>
        </w:tc>
        <w:tc>
          <w:tcPr>
            <w:tcW w:w="2835" w:type="dxa"/>
            <w:vAlign w:val="center"/>
          </w:tcPr>
          <w:p>
            <w:pPr>
              <w:pStyle w:val="31"/>
            </w:pPr>
            <w:r>
              <w:t>稳步提高</w:t>
            </w:r>
          </w:p>
        </w:tc>
        <w:tc>
          <w:tcPr>
            <w:tcW w:w="2551" w:type="dxa"/>
            <w:vAlign w:val="center"/>
          </w:tcPr>
          <w:p>
            <w:pPr>
              <w:pStyle w:val="31"/>
            </w:pPr>
            <w:r>
              <w:t>稳步提高</w:t>
            </w:r>
          </w:p>
        </w:tc>
        <w:tc>
          <w:tcPr>
            <w:tcW w:w="2268" w:type="dxa"/>
            <w:vAlign w:val="center"/>
          </w:tcPr>
          <w:p>
            <w:pPr>
              <w:pStyle w:val="31"/>
            </w:pPr>
            <w:r>
              <w:t>冀财社【2021】151号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孤儿就读大学、硕士、中等职业学校补助据实结算</w:t>
            </w:r>
          </w:p>
        </w:tc>
        <w:tc>
          <w:tcPr>
            <w:tcW w:w="2835" w:type="dxa"/>
            <w:vAlign w:val="center"/>
          </w:tcPr>
          <w:p>
            <w:pPr>
              <w:pStyle w:val="31"/>
            </w:pPr>
            <w:r>
              <w:t>补助据实结算比率</w:t>
            </w:r>
          </w:p>
        </w:tc>
        <w:tc>
          <w:tcPr>
            <w:tcW w:w="2551" w:type="dxa"/>
            <w:vAlign w:val="center"/>
          </w:tcPr>
          <w:p>
            <w:pPr>
              <w:pStyle w:val="31"/>
            </w:pPr>
            <w:r>
              <w:t>100%</w:t>
            </w:r>
          </w:p>
        </w:tc>
        <w:tc>
          <w:tcPr>
            <w:tcW w:w="2268" w:type="dxa"/>
            <w:vAlign w:val="center"/>
          </w:tcPr>
          <w:p>
            <w:pPr>
              <w:pStyle w:val="31"/>
            </w:pPr>
            <w:r>
              <w:t>冀财社【2021】151号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资金社会化发放率　</w:t>
            </w:r>
          </w:p>
        </w:tc>
        <w:tc>
          <w:tcPr>
            <w:tcW w:w="2835" w:type="dxa"/>
            <w:vAlign w:val="center"/>
          </w:tcPr>
          <w:p>
            <w:pPr>
              <w:pStyle w:val="31"/>
            </w:pPr>
            <w:r>
              <w:t>银行卡发放</w:t>
            </w:r>
          </w:p>
        </w:tc>
        <w:tc>
          <w:tcPr>
            <w:tcW w:w="2551" w:type="dxa"/>
            <w:vAlign w:val="center"/>
          </w:tcPr>
          <w:p>
            <w:pPr>
              <w:pStyle w:val="31"/>
            </w:pPr>
            <w:r>
              <w:t>100%</w:t>
            </w:r>
          </w:p>
        </w:tc>
        <w:tc>
          <w:tcPr>
            <w:tcW w:w="2268" w:type="dxa"/>
            <w:vAlign w:val="center"/>
          </w:tcPr>
          <w:p>
            <w:pPr>
              <w:pStyle w:val="31"/>
            </w:pPr>
            <w:r>
              <w:t>冀财社【2021】151号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可持续影响指标</w:t>
            </w:r>
          </w:p>
        </w:tc>
        <w:tc>
          <w:tcPr>
            <w:tcW w:w="2835" w:type="dxa"/>
            <w:vAlign w:val="center"/>
          </w:tcPr>
          <w:p>
            <w:pPr>
              <w:pStyle w:val="31"/>
              <w:rPr>
                <w:rFonts w:hint="eastAsia" w:eastAsia="方正书宋_GBK"/>
                <w:lang w:eastAsia="zh-CN"/>
              </w:rPr>
            </w:pPr>
            <w:r>
              <w:t>受教育的</w:t>
            </w:r>
            <w:r>
              <w:rPr>
                <w:rFonts w:hint="eastAsia"/>
                <w:lang w:eastAsia="zh-CN"/>
              </w:rPr>
              <w:t>权利</w:t>
            </w:r>
          </w:p>
        </w:tc>
        <w:tc>
          <w:tcPr>
            <w:tcW w:w="2835" w:type="dxa"/>
            <w:vAlign w:val="center"/>
          </w:tcPr>
          <w:p>
            <w:pPr>
              <w:pStyle w:val="31"/>
            </w:pPr>
            <w:r>
              <w:t>得到保障</w:t>
            </w:r>
          </w:p>
        </w:tc>
        <w:tc>
          <w:tcPr>
            <w:tcW w:w="2551" w:type="dxa"/>
            <w:vAlign w:val="center"/>
          </w:tcPr>
          <w:p>
            <w:pPr>
              <w:pStyle w:val="31"/>
            </w:pPr>
            <w:r>
              <w:t>得到保障</w:t>
            </w:r>
          </w:p>
        </w:tc>
        <w:tc>
          <w:tcPr>
            <w:tcW w:w="2268" w:type="dxa"/>
            <w:vAlign w:val="center"/>
          </w:tcPr>
          <w:p>
            <w:pPr>
              <w:pStyle w:val="31"/>
            </w:pPr>
            <w:r>
              <w:t>冀财社【2021】151号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经济效益指标</w:t>
            </w:r>
          </w:p>
        </w:tc>
        <w:tc>
          <w:tcPr>
            <w:tcW w:w="2835" w:type="dxa"/>
            <w:vAlign w:val="center"/>
          </w:tcPr>
          <w:p>
            <w:pPr>
              <w:pStyle w:val="31"/>
            </w:pPr>
            <w:r>
              <w:t>孤儿上学费用支出</w:t>
            </w:r>
          </w:p>
        </w:tc>
        <w:tc>
          <w:tcPr>
            <w:tcW w:w="2835" w:type="dxa"/>
            <w:vAlign w:val="center"/>
          </w:tcPr>
          <w:p>
            <w:pPr>
              <w:pStyle w:val="31"/>
            </w:pPr>
            <w:r>
              <w:t>减少孤儿上学费用支出</w:t>
            </w:r>
          </w:p>
        </w:tc>
        <w:tc>
          <w:tcPr>
            <w:tcW w:w="2551" w:type="dxa"/>
            <w:vAlign w:val="center"/>
          </w:tcPr>
          <w:p>
            <w:pPr>
              <w:pStyle w:val="31"/>
            </w:pPr>
            <w:r>
              <w:t>减少孤儿上学费用支出</w:t>
            </w:r>
          </w:p>
        </w:tc>
        <w:tc>
          <w:tcPr>
            <w:tcW w:w="2268" w:type="dxa"/>
            <w:vAlign w:val="center"/>
          </w:tcPr>
          <w:p>
            <w:pPr>
              <w:pStyle w:val="31"/>
            </w:pPr>
            <w:r>
              <w:t>冀财社【2021】151号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社会效益指标</w:t>
            </w:r>
          </w:p>
        </w:tc>
        <w:tc>
          <w:tcPr>
            <w:tcW w:w="2835" w:type="dxa"/>
            <w:vAlign w:val="center"/>
          </w:tcPr>
          <w:p>
            <w:pPr>
              <w:pStyle w:val="31"/>
            </w:pPr>
            <w:r>
              <w:t>提升孤儿入学范围</w:t>
            </w:r>
          </w:p>
        </w:tc>
        <w:tc>
          <w:tcPr>
            <w:tcW w:w="2835" w:type="dxa"/>
            <w:vAlign w:val="center"/>
          </w:tcPr>
          <w:p>
            <w:pPr>
              <w:pStyle w:val="31"/>
            </w:pPr>
            <w:r>
              <w:t>效果显著</w:t>
            </w:r>
          </w:p>
        </w:tc>
        <w:tc>
          <w:tcPr>
            <w:tcW w:w="2551" w:type="dxa"/>
            <w:vAlign w:val="center"/>
          </w:tcPr>
          <w:p>
            <w:pPr>
              <w:pStyle w:val="31"/>
            </w:pPr>
            <w:r>
              <w:t>效果显著</w:t>
            </w:r>
          </w:p>
        </w:tc>
        <w:tc>
          <w:tcPr>
            <w:tcW w:w="2268" w:type="dxa"/>
            <w:vAlign w:val="center"/>
          </w:tcPr>
          <w:p>
            <w:pPr>
              <w:pStyle w:val="31"/>
            </w:pPr>
            <w:r>
              <w:t>冀财社【2021】151号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受助对象满意度</w:t>
            </w:r>
          </w:p>
        </w:tc>
        <w:tc>
          <w:tcPr>
            <w:tcW w:w="2835" w:type="dxa"/>
            <w:vAlign w:val="center"/>
          </w:tcPr>
          <w:p>
            <w:pPr>
              <w:pStyle w:val="31"/>
            </w:pPr>
            <w:r>
              <w:t>上级要求</w:t>
            </w:r>
          </w:p>
        </w:tc>
        <w:tc>
          <w:tcPr>
            <w:tcW w:w="2551" w:type="dxa"/>
            <w:vAlign w:val="center"/>
          </w:tcPr>
          <w:p>
            <w:pPr>
              <w:pStyle w:val="31"/>
            </w:pPr>
            <w:r>
              <w:t>≥95%</w:t>
            </w:r>
          </w:p>
        </w:tc>
        <w:tc>
          <w:tcPr>
            <w:tcW w:w="2268" w:type="dxa"/>
            <w:vAlign w:val="center"/>
          </w:tcPr>
          <w:p>
            <w:pPr>
              <w:pStyle w:val="31"/>
            </w:pPr>
            <w:r>
              <w:t>冀财社【2021】151号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16、冀财社【2021】152号(直达资金-01直达资金)提前下达2022年中央财政困难群众救助补助资金（城市低保）绩效目标表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1.规范城乡低保政策实施，合理确定保障标准，使低保对象基本生活得到有效保障。</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城市低保发放人数</w:t>
            </w:r>
          </w:p>
        </w:tc>
        <w:tc>
          <w:tcPr>
            <w:tcW w:w="2835" w:type="dxa"/>
            <w:vAlign w:val="center"/>
          </w:tcPr>
          <w:p>
            <w:pPr>
              <w:pStyle w:val="31"/>
            </w:pPr>
            <w:r>
              <w:t>领取补助人数</w:t>
            </w:r>
          </w:p>
        </w:tc>
        <w:tc>
          <w:tcPr>
            <w:tcW w:w="2551" w:type="dxa"/>
            <w:vAlign w:val="center"/>
          </w:tcPr>
          <w:p>
            <w:pPr>
              <w:pStyle w:val="31"/>
            </w:pPr>
            <w:r>
              <w:t>1097人</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冀财社【2021】152号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17、冀财社【2021】152号(直达资金-01直达资金)提前下达2022年中央财政困难群众救助补助资金（孤儿）绩效目标表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1.引导地方提高孤儿生活保障水平，孤儿生活规范高效实施，使孤儿、艾滋病病毒感染儿童和事实无人抚养儿童基本生活提到保障。</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孤儿发放人数</w:t>
            </w:r>
          </w:p>
        </w:tc>
        <w:tc>
          <w:tcPr>
            <w:tcW w:w="2835" w:type="dxa"/>
            <w:vAlign w:val="center"/>
          </w:tcPr>
          <w:p>
            <w:pPr>
              <w:pStyle w:val="31"/>
            </w:pPr>
            <w:r>
              <w:t>领取补助人数</w:t>
            </w:r>
          </w:p>
        </w:tc>
        <w:tc>
          <w:tcPr>
            <w:tcW w:w="2551" w:type="dxa"/>
            <w:vAlign w:val="center"/>
          </w:tcPr>
          <w:p>
            <w:pPr>
              <w:pStyle w:val="31"/>
            </w:pPr>
            <w:r>
              <w:t>31人</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冀财社【2021】152号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18、冀财社【2021】152号(直达资金-01直达资金)提前下达2022年中央财政困难群众救助补助资金（流浪乞讨）绩效目标表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1.为生活无着流浪乞讨人员提供临时住宿，疾病救治，协助返回等救助，并妥善安置返乡受助人员。</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流浪乞讨发放人数</w:t>
            </w:r>
          </w:p>
        </w:tc>
        <w:tc>
          <w:tcPr>
            <w:tcW w:w="2835" w:type="dxa"/>
            <w:vAlign w:val="center"/>
          </w:tcPr>
          <w:p>
            <w:pPr>
              <w:pStyle w:val="31"/>
            </w:pPr>
            <w:r>
              <w:t>领取补助人数</w:t>
            </w:r>
          </w:p>
        </w:tc>
        <w:tc>
          <w:tcPr>
            <w:tcW w:w="2551" w:type="dxa"/>
            <w:vAlign w:val="center"/>
          </w:tcPr>
          <w:p>
            <w:pPr>
              <w:pStyle w:val="31"/>
            </w:pPr>
            <w:r>
              <w:t>15人</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冀财社【2021】152号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19、冀财社【2021】152号(直达资金-01直达资金)提前下达2022年中央财政困难群众救助补助资金（农村低保）绩效目标表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1.规范城乡低保政策实施，合理确定保障标准，使低保对象基本生活得到有效保障。</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农村低保发放人数</w:t>
            </w:r>
          </w:p>
        </w:tc>
        <w:tc>
          <w:tcPr>
            <w:tcW w:w="2835" w:type="dxa"/>
            <w:vAlign w:val="center"/>
          </w:tcPr>
          <w:p>
            <w:pPr>
              <w:pStyle w:val="31"/>
            </w:pPr>
            <w:r>
              <w:t>领取补助人数</w:t>
            </w:r>
          </w:p>
        </w:tc>
        <w:tc>
          <w:tcPr>
            <w:tcW w:w="2551" w:type="dxa"/>
            <w:vAlign w:val="center"/>
          </w:tcPr>
          <w:p>
            <w:pPr>
              <w:pStyle w:val="31"/>
            </w:pPr>
            <w:r>
              <w:t>9641人</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冀财社【2021】152号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20、冀财社【2021】152号(直达资金-01直达资金)提前下达2022年中央财政困难群众救助补助资金（特困供养）绩效目标表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1.统筹城乡特困人员救助供养工作，合理确定保障标准。</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特困人员发放人数</w:t>
            </w:r>
          </w:p>
        </w:tc>
        <w:tc>
          <w:tcPr>
            <w:tcW w:w="2835" w:type="dxa"/>
            <w:vAlign w:val="center"/>
          </w:tcPr>
          <w:p>
            <w:pPr>
              <w:pStyle w:val="31"/>
            </w:pPr>
            <w:r>
              <w:t>领取补助人数</w:t>
            </w:r>
          </w:p>
        </w:tc>
        <w:tc>
          <w:tcPr>
            <w:tcW w:w="2551" w:type="dxa"/>
            <w:vAlign w:val="center"/>
          </w:tcPr>
          <w:p>
            <w:pPr>
              <w:pStyle w:val="31"/>
            </w:pPr>
            <w:r>
              <w:t>2083人</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冀财社【2021】152号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冀财社【2021】152号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21、冀财社【2021】184号河北省财政厅关于提前下达2022年省级财政养老服务体系建设经费（福彩公益金）绩效目标表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1.改善了养老机构的硬件设施，提升了服务的质量，保证了老年人的居住环境，使老人人在养老机构生活依然能老有所依，老有所养，促进了社会的和谐。</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按照养老机构星级评定结果</w:t>
            </w:r>
          </w:p>
        </w:tc>
        <w:tc>
          <w:tcPr>
            <w:tcW w:w="2835" w:type="dxa"/>
            <w:vAlign w:val="center"/>
          </w:tcPr>
          <w:p>
            <w:pPr>
              <w:pStyle w:val="31"/>
            </w:pPr>
            <w:r>
              <w:t>按照养老机构星级评定结果</w:t>
            </w:r>
          </w:p>
        </w:tc>
        <w:tc>
          <w:tcPr>
            <w:tcW w:w="2551" w:type="dxa"/>
            <w:vAlign w:val="center"/>
          </w:tcPr>
          <w:p>
            <w:pPr>
              <w:pStyle w:val="31"/>
            </w:pPr>
            <w:r>
              <w:t>个</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补助困难高龄失能老人覆盖率（%）</w:t>
            </w:r>
          </w:p>
        </w:tc>
        <w:tc>
          <w:tcPr>
            <w:tcW w:w="2835" w:type="dxa"/>
            <w:vAlign w:val="center"/>
          </w:tcPr>
          <w:p>
            <w:pPr>
              <w:pStyle w:val="31"/>
            </w:pPr>
            <w:r>
              <w:t>补助困难高龄失能老人覆盖率（%）</w:t>
            </w:r>
          </w:p>
        </w:tc>
        <w:tc>
          <w:tcPr>
            <w:tcW w:w="2551" w:type="dxa"/>
            <w:vAlign w:val="center"/>
          </w:tcPr>
          <w:p>
            <w:pPr>
              <w:pStyle w:val="31"/>
            </w:pPr>
            <w:r>
              <w:t>≥100%</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资金发放及时率</w:t>
            </w:r>
          </w:p>
        </w:tc>
        <w:tc>
          <w:tcPr>
            <w:tcW w:w="2835" w:type="dxa"/>
            <w:vAlign w:val="center"/>
          </w:tcPr>
          <w:p>
            <w:pPr>
              <w:pStyle w:val="31"/>
            </w:pPr>
            <w:r>
              <w:t>按上级文件要求</w:t>
            </w:r>
          </w:p>
        </w:tc>
        <w:tc>
          <w:tcPr>
            <w:tcW w:w="2551" w:type="dxa"/>
            <w:vAlign w:val="center"/>
          </w:tcPr>
          <w:p>
            <w:pPr>
              <w:pStyle w:val="31"/>
            </w:pPr>
            <w:r>
              <w:t>天</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幸福院补助标准</w:t>
            </w:r>
          </w:p>
        </w:tc>
        <w:tc>
          <w:tcPr>
            <w:tcW w:w="2835" w:type="dxa"/>
            <w:vAlign w:val="center"/>
          </w:tcPr>
          <w:p>
            <w:pPr>
              <w:pStyle w:val="31"/>
            </w:pPr>
            <w:r>
              <w:t>按上级文件要求</w:t>
            </w:r>
          </w:p>
        </w:tc>
        <w:tc>
          <w:tcPr>
            <w:tcW w:w="2551" w:type="dxa"/>
            <w:vAlign w:val="center"/>
          </w:tcPr>
          <w:p>
            <w:pPr>
              <w:pStyle w:val="31"/>
            </w:pPr>
            <w:r>
              <w:t>按上级文件要求</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可持续影响指标</w:t>
            </w:r>
          </w:p>
        </w:tc>
        <w:tc>
          <w:tcPr>
            <w:tcW w:w="2835" w:type="dxa"/>
            <w:vAlign w:val="center"/>
          </w:tcPr>
          <w:p>
            <w:pPr>
              <w:pStyle w:val="31"/>
            </w:pPr>
            <w:r>
              <w:t>老年人基本生活保障制度</w:t>
            </w:r>
          </w:p>
        </w:tc>
        <w:tc>
          <w:tcPr>
            <w:tcW w:w="2835" w:type="dxa"/>
            <w:vAlign w:val="center"/>
          </w:tcPr>
          <w:p>
            <w:pPr>
              <w:pStyle w:val="31"/>
            </w:pPr>
            <w:r>
              <w:t>进一步完善</w:t>
            </w:r>
          </w:p>
        </w:tc>
        <w:tc>
          <w:tcPr>
            <w:tcW w:w="2551" w:type="dxa"/>
            <w:vAlign w:val="center"/>
          </w:tcPr>
          <w:p>
            <w:pPr>
              <w:pStyle w:val="31"/>
            </w:pPr>
            <w:r>
              <w:t>进一步完善</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经济效益指标</w:t>
            </w:r>
          </w:p>
        </w:tc>
        <w:tc>
          <w:tcPr>
            <w:tcW w:w="2835" w:type="dxa"/>
            <w:vAlign w:val="center"/>
          </w:tcPr>
          <w:p>
            <w:pPr>
              <w:pStyle w:val="31"/>
            </w:pPr>
            <w:r>
              <w:t>提高困难高龄失能老人生活水平</w:t>
            </w:r>
          </w:p>
        </w:tc>
        <w:tc>
          <w:tcPr>
            <w:tcW w:w="2835" w:type="dxa"/>
            <w:vAlign w:val="center"/>
          </w:tcPr>
          <w:p>
            <w:pPr>
              <w:pStyle w:val="31"/>
            </w:pPr>
            <w:r>
              <w:t>稳步提高</w:t>
            </w:r>
          </w:p>
        </w:tc>
        <w:tc>
          <w:tcPr>
            <w:tcW w:w="2551" w:type="dxa"/>
            <w:vAlign w:val="center"/>
          </w:tcPr>
          <w:p>
            <w:pPr>
              <w:pStyle w:val="31"/>
            </w:pPr>
            <w:r>
              <w:t>稳步提高</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社会效益指标</w:t>
            </w:r>
          </w:p>
        </w:tc>
        <w:tc>
          <w:tcPr>
            <w:tcW w:w="2835" w:type="dxa"/>
            <w:vAlign w:val="center"/>
          </w:tcPr>
          <w:p>
            <w:pPr>
              <w:pStyle w:val="31"/>
            </w:pPr>
            <w:r>
              <w:t>养老机构、幸福院服务水平</w:t>
            </w:r>
          </w:p>
        </w:tc>
        <w:tc>
          <w:tcPr>
            <w:tcW w:w="2835" w:type="dxa"/>
            <w:vAlign w:val="center"/>
          </w:tcPr>
          <w:p>
            <w:pPr>
              <w:pStyle w:val="31"/>
            </w:pPr>
            <w:r>
              <w:t>比上一年有所提升</w:t>
            </w:r>
          </w:p>
        </w:tc>
        <w:tc>
          <w:tcPr>
            <w:tcW w:w="2551" w:type="dxa"/>
            <w:vAlign w:val="center"/>
          </w:tcPr>
          <w:p>
            <w:pPr>
              <w:pStyle w:val="31"/>
            </w:pPr>
            <w:r>
              <w:t>比上一年有所提升</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服务对象满意度</w:t>
            </w:r>
          </w:p>
        </w:tc>
        <w:tc>
          <w:tcPr>
            <w:tcW w:w="2835" w:type="dxa"/>
            <w:vAlign w:val="center"/>
          </w:tcPr>
          <w:p>
            <w:pPr>
              <w:pStyle w:val="31"/>
            </w:pPr>
            <w:r>
              <w:t>服务对象满意度</w:t>
            </w:r>
          </w:p>
        </w:tc>
        <w:tc>
          <w:tcPr>
            <w:tcW w:w="2551" w:type="dxa"/>
            <w:vAlign w:val="center"/>
          </w:tcPr>
          <w:p>
            <w:pPr>
              <w:pStyle w:val="31"/>
            </w:pPr>
            <w:r>
              <w:t>≥90%</w:t>
            </w:r>
          </w:p>
        </w:tc>
        <w:tc>
          <w:tcPr>
            <w:tcW w:w="2268" w:type="dxa"/>
            <w:vAlign w:val="center"/>
          </w:tcPr>
          <w:p>
            <w:pPr>
              <w:pStyle w:val="31"/>
            </w:pPr>
            <w:r>
              <w:t>冀民【2019】107号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ascii="方正仿宋_GBK" w:eastAsia="方正仿宋_GBK" w:cs="方正仿宋_GBK"/>
          <w:b/>
          <w:sz w:val="28"/>
        </w:rPr>
      </w:pPr>
    </w:p>
    <w:p>
      <w:pPr>
        <w:pStyle w:val="29"/>
        <w:ind w:firstLine="560"/>
      </w:pPr>
      <w:r>
        <w:rPr>
          <w:rFonts w:ascii="方正仿宋_GBK" w:eastAsia="方正仿宋_GBK" w:cs="方正仿宋_GBK"/>
          <w:b/>
          <w:sz w:val="28"/>
        </w:rPr>
        <w:t>22、冀财社【2021】184号提前下达2022年省级财政养老服务体系建设经费（困难高龄失能补贴）绩效目标表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1.用于经济困难的高龄失能老年人养老服务补贴等支出，提高困难高龄失能老人生活水平。</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发放人数</w:t>
            </w:r>
          </w:p>
        </w:tc>
        <w:tc>
          <w:tcPr>
            <w:tcW w:w="2835" w:type="dxa"/>
            <w:vAlign w:val="center"/>
          </w:tcPr>
          <w:p>
            <w:pPr>
              <w:pStyle w:val="31"/>
            </w:pPr>
            <w:r>
              <w:t>领取补助人数</w:t>
            </w:r>
          </w:p>
        </w:tc>
        <w:tc>
          <w:tcPr>
            <w:tcW w:w="2551" w:type="dxa"/>
            <w:vAlign w:val="center"/>
          </w:tcPr>
          <w:p>
            <w:pPr>
              <w:pStyle w:val="31"/>
            </w:pPr>
            <w:r>
              <w:t>2156人</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通过补助发放困难高龄老人提供基本生活保障</w:t>
            </w:r>
          </w:p>
        </w:tc>
        <w:tc>
          <w:tcPr>
            <w:tcW w:w="2551" w:type="dxa"/>
            <w:vAlign w:val="center"/>
          </w:tcPr>
          <w:p>
            <w:pPr>
              <w:pStyle w:val="31"/>
            </w:pPr>
            <w:r>
              <w:t>有效提高</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提高困难高龄老人幸福感，长期促进社会和谐</w:t>
            </w:r>
          </w:p>
        </w:tc>
        <w:tc>
          <w:tcPr>
            <w:tcW w:w="2551" w:type="dxa"/>
            <w:vAlign w:val="center"/>
          </w:tcPr>
          <w:p>
            <w:pPr>
              <w:pStyle w:val="31"/>
            </w:pPr>
            <w:r>
              <w:t>长期促进</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困难高龄老人满意情况</w:t>
            </w:r>
          </w:p>
        </w:tc>
        <w:tc>
          <w:tcPr>
            <w:tcW w:w="2551" w:type="dxa"/>
            <w:vAlign w:val="center"/>
          </w:tcPr>
          <w:p>
            <w:pPr>
              <w:pStyle w:val="31"/>
            </w:pPr>
            <w:r>
              <w:t>≥90%</w:t>
            </w:r>
          </w:p>
        </w:tc>
        <w:tc>
          <w:tcPr>
            <w:tcW w:w="2268" w:type="dxa"/>
            <w:vAlign w:val="center"/>
          </w:tcPr>
          <w:p>
            <w:pPr>
              <w:pStyle w:val="31"/>
            </w:pPr>
            <w:r>
              <w:t>冀民【2019】107号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23、冀财社【2021】184号提前下达2022年省级财政养老服务体系建设经费（一般公共预算）绩效目标表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1.改善了养老机构的硬件设施，提升了服务的质量，保证了老年人的居住环境，使老人人在养老机构生活依然能老有所依，老有所养，促进了社会的和谐。</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按照养老机构星级评定结果</w:t>
            </w:r>
          </w:p>
        </w:tc>
        <w:tc>
          <w:tcPr>
            <w:tcW w:w="2835" w:type="dxa"/>
            <w:vAlign w:val="center"/>
          </w:tcPr>
          <w:p>
            <w:pPr>
              <w:pStyle w:val="31"/>
            </w:pPr>
            <w:r>
              <w:t>按照养老机构星级评定结果</w:t>
            </w:r>
          </w:p>
        </w:tc>
        <w:tc>
          <w:tcPr>
            <w:tcW w:w="2551" w:type="dxa"/>
            <w:vAlign w:val="center"/>
          </w:tcPr>
          <w:p>
            <w:pPr>
              <w:pStyle w:val="31"/>
            </w:pPr>
            <w:r>
              <w:t>个</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农村互助幸福院建设奖补率（%）</w:t>
            </w:r>
          </w:p>
        </w:tc>
        <w:tc>
          <w:tcPr>
            <w:tcW w:w="2835" w:type="dxa"/>
            <w:vAlign w:val="center"/>
          </w:tcPr>
          <w:p>
            <w:pPr>
              <w:pStyle w:val="31"/>
            </w:pPr>
            <w:r>
              <w:t>农村互助幸福院建设奖补率（%）</w:t>
            </w:r>
          </w:p>
        </w:tc>
        <w:tc>
          <w:tcPr>
            <w:tcW w:w="2551" w:type="dxa"/>
            <w:vAlign w:val="center"/>
          </w:tcPr>
          <w:p>
            <w:pPr>
              <w:pStyle w:val="31"/>
            </w:pPr>
            <w:r>
              <w:t>≥90%</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资金发放及时率</w:t>
            </w:r>
          </w:p>
        </w:tc>
        <w:tc>
          <w:tcPr>
            <w:tcW w:w="2835" w:type="dxa"/>
            <w:vAlign w:val="center"/>
          </w:tcPr>
          <w:p>
            <w:pPr>
              <w:pStyle w:val="31"/>
            </w:pPr>
            <w:r>
              <w:t>按上级文件要求</w:t>
            </w:r>
          </w:p>
        </w:tc>
        <w:tc>
          <w:tcPr>
            <w:tcW w:w="2551" w:type="dxa"/>
            <w:vAlign w:val="center"/>
          </w:tcPr>
          <w:p>
            <w:pPr>
              <w:pStyle w:val="31"/>
            </w:pPr>
            <w:r>
              <w:t>天</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幸福院补助标准</w:t>
            </w:r>
          </w:p>
        </w:tc>
        <w:tc>
          <w:tcPr>
            <w:tcW w:w="2835" w:type="dxa"/>
            <w:vAlign w:val="center"/>
          </w:tcPr>
          <w:p>
            <w:pPr>
              <w:pStyle w:val="31"/>
            </w:pPr>
            <w:r>
              <w:t>按上级文件要求</w:t>
            </w:r>
          </w:p>
        </w:tc>
        <w:tc>
          <w:tcPr>
            <w:tcW w:w="2551" w:type="dxa"/>
            <w:vAlign w:val="center"/>
          </w:tcPr>
          <w:p>
            <w:pPr>
              <w:pStyle w:val="31"/>
            </w:pPr>
            <w:r>
              <w:t>按上级文件要求</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可持续影响指标</w:t>
            </w:r>
          </w:p>
        </w:tc>
        <w:tc>
          <w:tcPr>
            <w:tcW w:w="2835" w:type="dxa"/>
            <w:vAlign w:val="center"/>
          </w:tcPr>
          <w:p>
            <w:pPr>
              <w:pStyle w:val="31"/>
            </w:pPr>
            <w:r>
              <w:t>老年人基本生活保障制度</w:t>
            </w:r>
          </w:p>
        </w:tc>
        <w:tc>
          <w:tcPr>
            <w:tcW w:w="2835" w:type="dxa"/>
            <w:vAlign w:val="center"/>
          </w:tcPr>
          <w:p>
            <w:pPr>
              <w:pStyle w:val="31"/>
            </w:pPr>
            <w:r>
              <w:t>进一步完善</w:t>
            </w:r>
          </w:p>
        </w:tc>
        <w:tc>
          <w:tcPr>
            <w:tcW w:w="2551" w:type="dxa"/>
            <w:vAlign w:val="center"/>
          </w:tcPr>
          <w:p>
            <w:pPr>
              <w:pStyle w:val="31"/>
            </w:pPr>
            <w:r>
              <w:t>进一步完善</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经济效益指标</w:t>
            </w:r>
          </w:p>
        </w:tc>
        <w:tc>
          <w:tcPr>
            <w:tcW w:w="2835" w:type="dxa"/>
            <w:vAlign w:val="center"/>
          </w:tcPr>
          <w:p>
            <w:pPr>
              <w:pStyle w:val="31"/>
            </w:pPr>
            <w:r>
              <w:t>老人生活水平</w:t>
            </w:r>
          </w:p>
        </w:tc>
        <w:tc>
          <w:tcPr>
            <w:tcW w:w="2835" w:type="dxa"/>
            <w:vAlign w:val="center"/>
          </w:tcPr>
          <w:p>
            <w:pPr>
              <w:pStyle w:val="31"/>
            </w:pPr>
            <w:r>
              <w:t>稳步提高</w:t>
            </w:r>
          </w:p>
        </w:tc>
        <w:tc>
          <w:tcPr>
            <w:tcW w:w="2551" w:type="dxa"/>
            <w:vAlign w:val="center"/>
          </w:tcPr>
          <w:p>
            <w:pPr>
              <w:pStyle w:val="31"/>
            </w:pPr>
            <w:r>
              <w:t>稳步提高</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社会效益指标</w:t>
            </w:r>
          </w:p>
        </w:tc>
        <w:tc>
          <w:tcPr>
            <w:tcW w:w="2835" w:type="dxa"/>
            <w:vAlign w:val="center"/>
          </w:tcPr>
          <w:p>
            <w:pPr>
              <w:pStyle w:val="31"/>
            </w:pPr>
            <w:r>
              <w:t>养老机构、幸福院服务水平</w:t>
            </w:r>
          </w:p>
        </w:tc>
        <w:tc>
          <w:tcPr>
            <w:tcW w:w="2835" w:type="dxa"/>
            <w:vAlign w:val="center"/>
          </w:tcPr>
          <w:p>
            <w:pPr>
              <w:pStyle w:val="31"/>
            </w:pPr>
            <w:r>
              <w:t>比上一年有所提升</w:t>
            </w:r>
          </w:p>
        </w:tc>
        <w:tc>
          <w:tcPr>
            <w:tcW w:w="2551" w:type="dxa"/>
            <w:vAlign w:val="center"/>
          </w:tcPr>
          <w:p>
            <w:pPr>
              <w:pStyle w:val="31"/>
            </w:pPr>
            <w:r>
              <w:t>比上一年有所提升</w:t>
            </w:r>
          </w:p>
        </w:tc>
        <w:tc>
          <w:tcPr>
            <w:tcW w:w="2268" w:type="dxa"/>
            <w:vAlign w:val="center"/>
          </w:tcPr>
          <w:p>
            <w:pPr>
              <w:pStyle w:val="31"/>
            </w:pPr>
            <w:r>
              <w:t>冀民【2019】107号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服务对象满意度</w:t>
            </w:r>
          </w:p>
        </w:tc>
        <w:tc>
          <w:tcPr>
            <w:tcW w:w="2835" w:type="dxa"/>
            <w:vAlign w:val="center"/>
          </w:tcPr>
          <w:p>
            <w:pPr>
              <w:pStyle w:val="31"/>
            </w:pPr>
            <w:r>
              <w:t>服务对象满意度</w:t>
            </w:r>
          </w:p>
        </w:tc>
        <w:tc>
          <w:tcPr>
            <w:tcW w:w="2551" w:type="dxa"/>
            <w:vAlign w:val="center"/>
          </w:tcPr>
          <w:p>
            <w:pPr>
              <w:pStyle w:val="31"/>
            </w:pPr>
            <w:r>
              <w:t>≥90%</w:t>
            </w:r>
          </w:p>
        </w:tc>
        <w:tc>
          <w:tcPr>
            <w:tcW w:w="2268" w:type="dxa"/>
            <w:vAlign w:val="center"/>
          </w:tcPr>
          <w:p>
            <w:pPr>
              <w:pStyle w:val="31"/>
            </w:pPr>
            <w:r>
              <w:t>冀民【2019】107号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24、冀财社【2021】185号提前下达2022年省级专项福利彩票公益金（居家适老化改造）绩效目标表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1.通过对特殊困难老年人家庭实施居家适老改造，改善居家生活照料条件，提升居家养老生活品质。</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居家适老化改造户数</w:t>
            </w:r>
          </w:p>
        </w:tc>
        <w:tc>
          <w:tcPr>
            <w:tcW w:w="2835" w:type="dxa"/>
            <w:vAlign w:val="center"/>
          </w:tcPr>
          <w:p>
            <w:pPr>
              <w:pStyle w:val="31"/>
            </w:pPr>
            <w:r>
              <w:t>补助户数</w:t>
            </w:r>
          </w:p>
        </w:tc>
        <w:tc>
          <w:tcPr>
            <w:tcW w:w="2551" w:type="dxa"/>
            <w:vAlign w:val="center"/>
          </w:tcPr>
          <w:p>
            <w:pPr>
              <w:pStyle w:val="31"/>
            </w:pPr>
            <w:r>
              <w:t>250户</w:t>
            </w:r>
          </w:p>
        </w:tc>
        <w:tc>
          <w:tcPr>
            <w:tcW w:w="2268" w:type="dxa"/>
            <w:vAlign w:val="center"/>
          </w:tcPr>
          <w:p>
            <w:pPr>
              <w:pStyle w:val="31"/>
            </w:pPr>
            <w:r>
              <w:t>冀财社【2021】85号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改造所需物资、产品、器材</w:t>
            </w:r>
          </w:p>
        </w:tc>
        <w:tc>
          <w:tcPr>
            <w:tcW w:w="2835" w:type="dxa"/>
            <w:vAlign w:val="center"/>
          </w:tcPr>
          <w:p>
            <w:pPr>
              <w:pStyle w:val="31"/>
            </w:pPr>
            <w:r>
              <w:t>符合国家质量标准</w:t>
            </w:r>
          </w:p>
        </w:tc>
        <w:tc>
          <w:tcPr>
            <w:tcW w:w="2551" w:type="dxa"/>
            <w:vAlign w:val="center"/>
          </w:tcPr>
          <w:p>
            <w:pPr>
              <w:pStyle w:val="31"/>
            </w:pPr>
            <w:r>
              <w:t>符合因家质量标准</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进行适老改造完成时间</w:t>
            </w:r>
          </w:p>
        </w:tc>
        <w:tc>
          <w:tcPr>
            <w:tcW w:w="2835" w:type="dxa"/>
            <w:vAlign w:val="center"/>
          </w:tcPr>
          <w:p>
            <w:pPr>
              <w:pStyle w:val="31"/>
            </w:pPr>
            <w:r>
              <w:t>文件要求</w:t>
            </w:r>
          </w:p>
        </w:tc>
        <w:tc>
          <w:tcPr>
            <w:tcW w:w="2551" w:type="dxa"/>
            <w:vAlign w:val="center"/>
          </w:tcPr>
          <w:p>
            <w:pPr>
              <w:pStyle w:val="31"/>
            </w:pPr>
            <w:r>
              <w:t>10月底前，完工一户、验收一户、交付一户</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改善居家生活照料条件</w:t>
            </w:r>
          </w:p>
        </w:tc>
        <w:tc>
          <w:tcPr>
            <w:tcW w:w="2835" w:type="dxa"/>
            <w:vAlign w:val="center"/>
          </w:tcPr>
          <w:p>
            <w:pPr>
              <w:pStyle w:val="31"/>
            </w:pPr>
            <w:r>
              <w:t>改善居家生活照料条件</w:t>
            </w:r>
          </w:p>
        </w:tc>
        <w:tc>
          <w:tcPr>
            <w:tcW w:w="2551" w:type="dxa"/>
            <w:vAlign w:val="center"/>
          </w:tcPr>
          <w:p>
            <w:pPr>
              <w:pStyle w:val="31"/>
            </w:pPr>
            <w:r>
              <w:t>提升居家养老生活品质</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提升居家养老生活品质</w:t>
            </w:r>
          </w:p>
        </w:tc>
        <w:tc>
          <w:tcPr>
            <w:tcW w:w="2835" w:type="dxa"/>
            <w:vAlign w:val="center"/>
          </w:tcPr>
          <w:p>
            <w:pPr>
              <w:pStyle w:val="31"/>
            </w:pPr>
            <w:r>
              <w:t>提升居家养老生活品质</w:t>
            </w:r>
          </w:p>
        </w:tc>
        <w:tc>
          <w:tcPr>
            <w:tcW w:w="2551" w:type="dxa"/>
            <w:vAlign w:val="center"/>
          </w:tcPr>
          <w:p>
            <w:pPr>
              <w:pStyle w:val="31"/>
            </w:pPr>
            <w:r>
              <w:t>提升居家养老生活品质</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服务对象满意度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冀财社【2021】185号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25、冀财社【2021】185号提前下达2022年省级专项福利彩票公益金（农村公益性公墓）绩效目标表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1.深化殡葬改革，减轻群众丧葬负担，推动公益性公墓建设。</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乡镇中心型公益性公墓覆盖率</w:t>
            </w:r>
          </w:p>
        </w:tc>
        <w:tc>
          <w:tcPr>
            <w:tcW w:w="2835" w:type="dxa"/>
            <w:vAlign w:val="center"/>
          </w:tcPr>
          <w:p>
            <w:pPr>
              <w:pStyle w:val="31"/>
            </w:pPr>
            <w:r>
              <w:t>按上级文件要求</w:t>
            </w:r>
          </w:p>
        </w:tc>
        <w:tc>
          <w:tcPr>
            <w:tcW w:w="2551" w:type="dxa"/>
            <w:vAlign w:val="center"/>
          </w:tcPr>
          <w:p>
            <w:pPr>
              <w:pStyle w:val="31"/>
            </w:pPr>
            <w:r>
              <w:t>≥50%</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提高我县殡葬设施水平</w:t>
            </w:r>
          </w:p>
        </w:tc>
        <w:tc>
          <w:tcPr>
            <w:tcW w:w="2835" w:type="dxa"/>
            <w:vAlign w:val="center"/>
          </w:tcPr>
          <w:p>
            <w:pPr>
              <w:pStyle w:val="31"/>
            </w:pPr>
            <w:r>
              <w:t>有所提升</w:t>
            </w:r>
          </w:p>
        </w:tc>
        <w:tc>
          <w:tcPr>
            <w:tcW w:w="2551" w:type="dxa"/>
            <w:vAlign w:val="center"/>
          </w:tcPr>
          <w:p>
            <w:pPr>
              <w:pStyle w:val="31"/>
            </w:pPr>
            <w:r>
              <w:t>有所提升</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下拨经费时间</w:t>
            </w:r>
          </w:p>
        </w:tc>
        <w:tc>
          <w:tcPr>
            <w:tcW w:w="2835" w:type="dxa"/>
            <w:vAlign w:val="center"/>
          </w:tcPr>
          <w:p>
            <w:pPr>
              <w:pStyle w:val="31"/>
            </w:pPr>
            <w:r>
              <w:t>文件要求</w:t>
            </w:r>
          </w:p>
        </w:tc>
        <w:tc>
          <w:tcPr>
            <w:tcW w:w="2551" w:type="dxa"/>
            <w:vAlign w:val="center"/>
          </w:tcPr>
          <w:p>
            <w:pPr>
              <w:pStyle w:val="31"/>
            </w:pPr>
            <w:r>
              <w:t>每年12月底前</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不得从事任何营利性经营活动</w:t>
            </w:r>
          </w:p>
        </w:tc>
        <w:tc>
          <w:tcPr>
            <w:tcW w:w="2835" w:type="dxa"/>
            <w:vAlign w:val="center"/>
          </w:tcPr>
          <w:p>
            <w:pPr>
              <w:pStyle w:val="31"/>
            </w:pPr>
            <w:r>
              <w:t>不得从事任何营利性经营活动</w:t>
            </w:r>
          </w:p>
        </w:tc>
        <w:tc>
          <w:tcPr>
            <w:tcW w:w="2551" w:type="dxa"/>
            <w:vAlign w:val="center"/>
          </w:tcPr>
          <w:p>
            <w:pPr>
              <w:pStyle w:val="31"/>
            </w:pPr>
            <w:r>
              <w:t>不得从事任何营利性经营活动</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推进殡葬改革，促进社会文明进步</w:t>
            </w:r>
          </w:p>
        </w:tc>
        <w:tc>
          <w:tcPr>
            <w:tcW w:w="2835" w:type="dxa"/>
            <w:vAlign w:val="center"/>
          </w:tcPr>
          <w:p>
            <w:pPr>
              <w:pStyle w:val="31"/>
            </w:pPr>
            <w:r>
              <w:t>推进殡葬改革，促进社会文明进步</w:t>
            </w:r>
          </w:p>
        </w:tc>
        <w:tc>
          <w:tcPr>
            <w:tcW w:w="2551" w:type="dxa"/>
            <w:vAlign w:val="center"/>
          </w:tcPr>
          <w:p>
            <w:pPr>
              <w:pStyle w:val="31"/>
            </w:pPr>
            <w:r>
              <w:t>文字描述</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为城乡居民提供基本殡葬服务水平</w:t>
            </w:r>
          </w:p>
        </w:tc>
        <w:tc>
          <w:tcPr>
            <w:tcW w:w="2835" w:type="dxa"/>
            <w:vAlign w:val="center"/>
          </w:tcPr>
          <w:p>
            <w:pPr>
              <w:pStyle w:val="31"/>
            </w:pPr>
            <w:r>
              <w:t>显著提升</w:t>
            </w:r>
          </w:p>
        </w:tc>
        <w:tc>
          <w:tcPr>
            <w:tcW w:w="2551" w:type="dxa"/>
            <w:vAlign w:val="center"/>
          </w:tcPr>
          <w:p>
            <w:pPr>
              <w:pStyle w:val="31"/>
            </w:pPr>
            <w:r>
              <w:t>显著提升</w:t>
            </w:r>
          </w:p>
        </w:tc>
        <w:tc>
          <w:tcPr>
            <w:tcW w:w="2268" w:type="dxa"/>
            <w:vAlign w:val="center"/>
          </w:tcPr>
          <w:p>
            <w:pPr>
              <w:pStyle w:val="31"/>
            </w:pPr>
            <w:r>
              <w:t>冀财社【2021】185号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对殡葬基础设施的满意度</w:t>
            </w:r>
          </w:p>
        </w:tc>
        <w:tc>
          <w:tcPr>
            <w:tcW w:w="2835" w:type="dxa"/>
            <w:vAlign w:val="center"/>
          </w:tcPr>
          <w:p>
            <w:pPr>
              <w:pStyle w:val="31"/>
            </w:pPr>
            <w:r>
              <w:t>对殡葬基础设施的满意度</w:t>
            </w:r>
          </w:p>
        </w:tc>
        <w:tc>
          <w:tcPr>
            <w:tcW w:w="2551" w:type="dxa"/>
            <w:vAlign w:val="center"/>
          </w:tcPr>
          <w:p>
            <w:pPr>
              <w:pStyle w:val="31"/>
            </w:pPr>
            <w:r>
              <w:t>≥85%</w:t>
            </w:r>
          </w:p>
        </w:tc>
        <w:tc>
          <w:tcPr>
            <w:tcW w:w="2268" w:type="dxa"/>
            <w:vAlign w:val="center"/>
          </w:tcPr>
          <w:p>
            <w:pPr>
              <w:pStyle w:val="31"/>
            </w:pPr>
            <w:r>
              <w:t>冀财社【2021】185号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26、冀财社【2021】187号提前下达2022年省级财政困难群众基本生活补助资金（残疾人两项补贴）绩效目标表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1.为我县残疾人发放残疾两项补贴,提高他们的生活质量。</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残疾人两项补贴发放人数</w:t>
            </w:r>
          </w:p>
        </w:tc>
        <w:tc>
          <w:tcPr>
            <w:tcW w:w="2835" w:type="dxa"/>
            <w:vAlign w:val="center"/>
          </w:tcPr>
          <w:p>
            <w:pPr>
              <w:pStyle w:val="31"/>
            </w:pPr>
            <w:r>
              <w:t>领取补助人数</w:t>
            </w:r>
          </w:p>
        </w:tc>
        <w:tc>
          <w:tcPr>
            <w:tcW w:w="2551" w:type="dxa"/>
            <w:vAlign w:val="center"/>
          </w:tcPr>
          <w:p>
            <w:pPr>
              <w:pStyle w:val="31"/>
            </w:pPr>
            <w:r>
              <w:t>13700人</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冀财社【2021】187号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27、冀财社【2021】187号提前下达2022年省级财政困难群众基本生活补助资金（城市低保）绩效目标表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1.规范城乡低保政策实施，合理确定保障标准，使低保对象基本生活得到有效保障。</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城市低保发放人数</w:t>
            </w:r>
          </w:p>
        </w:tc>
        <w:tc>
          <w:tcPr>
            <w:tcW w:w="2835" w:type="dxa"/>
            <w:vAlign w:val="center"/>
          </w:tcPr>
          <w:p>
            <w:pPr>
              <w:pStyle w:val="31"/>
            </w:pPr>
            <w:r>
              <w:t>领取补助人数</w:t>
            </w:r>
          </w:p>
        </w:tc>
        <w:tc>
          <w:tcPr>
            <w:tcW w:w="2551" w:type="dxa"/>
            <w:vAlign w:val="center"/>
          </w:tcPr>
          <w:p>
            <w:pPr>
              <w:pStyle w:val="31"/>
            </w:pPr>
            <w:r>
              <w:t>1097人</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冀财社【2021】187号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28、冀财社【2021】187号提前下达2022年省级财政困难群众基本生活补助资金（临时救助）绩效目标表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1.规范实施临时救助政策，实现及时高效，救急解难。</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临时救助发放人数</w:t>
            </w:r>
          </w:p>
        </w:tc>
        <w:tc>
          <w:tcPr>
            <w:tcW w:w="2835" w:type="dxa"/>
            <w:vAlign w:val="center"/>
          </w:tcPr>
          <w:p>
            <w:pPr>
              <w:pStyle w:val="31"/>
            </w:pPr>
            <w:r>
              <w:t>领取补助人数</w:t>
            </w:r>
          </w:p>
        </w:tc>
        <w:tc>
          <w:tcPr>
            <w:tcW w:w="2551" w:type="dxa"/>
            <w:vAlign w:val="center"/>
          </w:tcPr>
          <w:p>
            <w:pPr>
              <w:pStyle w:val="31"/>
            </w:pPr>
            <w:r>
              <w:t>350人</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冀财社【2021】187号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29、冀财社【2021】187号提前下达2022年省级财政困难群众基本生活补助资金（流浪乞讨）绩效目标表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1.为生活无着流浪乞讨人员提供临时住宿，疾病救治，协助返回等救助，并妥善安置返乡受助人员。</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流浪乞讨发放人数</w:t>
            </w:r>
          </w:p>
        </w:tc>
        <w:tc>
          <w:tcPr>
            <w:tcW w:w="2835" w:type="dxa"/>
            <w:vAlign w:val="center"/>
          </w:tcPr>
          <w:p>
            <w:pPr>
              <w:pStyle w:val="31"/>
            </w:pPr>
            <w:r>
              <w:t>领取补助人数</w:t>
            </w:r>
          </w:p>
        </w:tc>
        <w:tc>
          <w:tcPr>
            <w:tcW w:w="2551" w:type="dxa"/>
            <w:vAlign w:val="center"/>
          </w:tcPr>
          <w:p>
            <w:pPr>
              <w:pStyle w:val="31"/>
            </w:pPr>
            <w:r>
              <w:t>15人</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冀财社【2021】187号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30、冀财社【2021】187号提前下达2022年省级财政困难群众基本生活补助资金（农村低保）绩效目标表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1.规范城乡低保政策实施，合理确定保障标准，使低保对象基本生活得到有效保障。</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农村低保发放人数</w:t>
            </w:r>
          </w:p>
        </w:tc>
        <w:tc>
          <w:tcPr>
            <w:tcW w:w="2835" w:type="dxa"/>
            <w:vAlign w:val="center"/>
          </w:tcPr>
          <w:p>
            <w:pPr>
              <w:pStyle w:val="31"/>
            </w:pPr>
            <w:r>
              <w:t>领取补助人数</w:t>
            </w:r>
          </w:p>
        </w:tc>
        <w:tc>
          <w:tcPr>
            <w:tcW w:w="2551" w:type="dxa"/>
            <w:vAlign w:val="center"/>
          </w:tcPr>
          <w:p>
            <w:pPr>
              <w:pStyle w:val="31"/>
            </w:pPr>
            <w:r>
              <w:t>9641人</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冀财社【2021】187号</w:t>
            </w:r>
          </w:p>
        </w:tc>
      </w:tr>
    </w:tbl>
    <w:p>
      <w:pPr>
        <w:pStyle w:val="29"/>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rPr>
          <w:rFonts w:hint="eastAsia" w:ascii="方正仿宋_GBK" w:hAnsi="方正仿宋_GBK" w:eastAsia="宋体" w:cs="方正仿宋_GBK"/>
          <w:b/>
          <w:sz w:val="28"/>
          <w:lang w:eastAsia="zh-CN"/>
        </w:rPr>
      </w:pPr>
    </w:p>
    <w:p>
      <w:pPr>
        <w:pStyle w:val="29"/>
        <w:ind w:firstLine="560"/>
      </w:pPr>
      <w:r>
        <w:rPr>
          <w:rFonts w:ascii="方正仿宋_GBK" w:eastAsia="方正仿宋_GBK" w:cs="方正仿宋_GBK"/>
          <w:b/>
          <w:sz w:val="28"/>
        </w:rPr>
        <w:t>31、冀财社【2021】187号提前下达2022年省级财政困难群众基本生活补助资金（特困供养）绩效目标表</w:t>
      </w:r>
    </w:p>
    <w:tbl>
      <w:tblPr>
        <w:tblStyle w:val="9"/>
        <w:tblW w:w="0" w:type="auto"/>
        <w:jc w:val="center"/>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Layout w:type="fixed"/>
        <w:tblCellMar>
          <w:top w:w="0" w:type="dxa"/>
          <w:left w:w="108" w:type="dxa"/>
          <w:bottom w:w="0" w:type="dxa"/>
          <w:right w:w="108" w:type="dxa"/>
        </w:tblCellMar>
      </w:tblPr>
      <w:tblGrid>
        <w:gridCol w:w="1417"/>
        <w:gridCol w:w="12756"/>
      </w:tblGrid>
      <w:tr>
        <w:tblPrEx>
          <w:tblBorders>
            <w:top w:val="single" w:color="000000" w:sz="6" w:space="0"/>
            <w:left w:val="single" w:color="000000" w:sz="6" w:space="0"/>
            <w:bottom w:val="single" w:color="FFFFFF" w:sz="6" w:space="0"/>
            <w:right w:val="single" w:color="000000" w:sz="6" w:space="0"/>
            <w:insideH w:val="single" w:color="auto" w:sz="4" w:space="0"/>
            <w:insideV w:val="single" w:color="000000" w:sz="6" w:space="0"/>
          </w:tblBorders>
          <w:tblCellMar>
            <w:top w:w="0" w:type="dxa"/>
            <w:left w:w="108" w:type="dxa"/>
            <w:bottom w:w="0" w:type="dxa"/>
            <w:right w:w="108" w:type="dxa"/>
          </w:tblCellMar>
        </w:tblPrEx>
        <w:trPr>
          <w:trHeight w:val="397" w:hRule="atLeast"/>
          <w:jc w:val="center"/>
        </w:trPr>
        <w:tc>
          <w:tcPr>
            <w:tcW w:w="1417" w:type="dxa"/>
            <w:tcBorders>
              <w:bottom w:val="single" w:color="FFFFFF" w:sz="6" w:space="0"/>
            </w:tcBorders>
            <w:vAlign w:val="center"/>
          </w:tcPr>
          <w:p>
            <w:pPr>
              <w:pStyle w:val="30"/>
            </w:pPr>
            <w:r>
              <w:t>绩效目标</w:t>
            </w:r>
          </w:p>
        </w:tc>
        <w:tc>
          <w:tcPr>
            <w:tcW w:w="12756" w:type="dxa"/>
            <w:tcBorders>
              <w:bottom w:val="single" w:color="FFFFFF" w:sz="6" w:space="0"/>
            </w:tcBorders>
            <w:vAlign w:val="center"/>
          </w:tcPr>
          <w:p>
            <w:pPr>
              <w:pStyle w:val="31"/>
            </w:pPr>
            <w:r>
              <w:t>1.统筹城乡特困人员救助供养工作，合理确定保障标准。</w:t>
            </w:r>
          </w:p>
        </w:tc>
      </w:tr>
    </w:tbl>
    <w:p>
      <w:pPr>
        <w:pStyle w:val="29"/>
        <w:spacing w:line="2" w:lineRule="exact"/>
        <w:jc w:val="center"/>
      </w:pP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417"/>
        <w:gridCol w:w="2268"/>
        <w:gridCol w:w="2835"/>
        <w:gridCol w:w="2835"/>
        <w:gridCol w:w="2551"/>
        <w:gridCol w:w="226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417" w:type="dxa"/>
            <w:vAlign w:val="center"/>
          </w:tcPr>
          <w:p>
            <w:pPr>
              <w:pStyle w:val="30"/>
            </w:pPr>
            <w:r>
              <w:t>一级指标</w:t>
            </w:r>
          </w:p>
        </w:tc>
        <w:tc>
          <w:tcPr>
            <w:tcW w:w="2268" w:type="dxa"/>
            <w:vAlign w:val="center"/>
          </w:tcPr>
          <w:p>
            <w:pPr>
              <w:pStyle w:val="30"/>
            </w:pPr>
            <w:r>
              <w:t>二级指标</w:t>
            </w:r>
          </w:p>
        </w:tc>
        <w:tc>
          <w:tcPr>
            <w:tcW w:w="2835" w:type="dxa"/>
            <w:vAlign w:val="center"/>
          </w:tcPr>
          <w:p>
            <w:pPr>
              <w:pStyle w:val="30"/>
            </w:pPr>
            <w:r>
              <w:t>三级指标</w:t>
            </w:r>
          </w:p>
        </w:tc>
        <w:tc>
          <w:tcPr>
            <w:tcW w:w="2835" w:type="dxa"/>
            <w:vAlign w:val="center"/>
          </w:tcPr>
          <w:p>
            <w:pPr>
              <w:pStyle w:val="30"/>
            </w:pPr>
            <w:r>
              <w:t>绩效指标描述</w:t>
            </w:r>
          </w:p>
        </w:tc>
        <w:tc>
          <w:tcPr>
            <w:tcW w:w="2551" w:type="dxa"/>
            <w:vAlign w:val="center"/>
          </w:tcPr>
          <w:p>
            <w:pPr>
              <w:pStyle w:val="30"/>
            </w:pPr>
            <w:r>
              <w:t>指标值</w:t>
            </w:r>
          </w:p>
        </w:tc>
        <w:tc>
          <w:tcPr>
            <w:tcW w:w="2268" w:type="dxa"/>
            <w:vAlign w:val="center"/>
          </w:tcPr>
          <w:p>
            <w:pPr>
              <w:pStyle w:val="30"/>
            </w:pPr>
            <w:r>
              <w:t>指标值确定依据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产出指标</w:t>
            </w:r>
          </w:p>
        </w:tc>
        <w:tc>
          <w:tcPr>
            <w:tcW w:w="2268" w:type="dxa"/>
            <w:vAlign w:val="center"/>
          </w:tcPr>
          <w:p>
            <w:pPr>
              <w:pStyle w:val="31"/>
            </w:pPr>
            <w:r>
              <w:t>数量指标</w:t>
            </w:r>
          </w:p>
        </w:tc>
        <w:tc>
          <w:tcPr>
            <w:tcW w:w="2835" w:type="dxa"/>
            <w:vAlign w:val="center"/>
          </w:tcPr>
          <w:p>
            <w:pPr>
              <w:pStyle w:val="31"/>
            </w:pPr>
            <w:r>
              <w:t>特困人员发放人数</w:t>
            </w:r>
          </w:p>
        </w:tc>
        <w:tc>
          <w:tcPr>
            <w:tcW w:w="2835" w:type="dxa"/>
            <w:vAlign w:val="center"/>
          </w:tcPr>
          <w:p>
            <w:pPr>
              <w:pStyle w:val="31"/>
            </w:pPr>
            <w:r>
              <w:t>领取补助人数</w:t>
            </w:r>
          </w:p>
        </w:tc>
        <w:tc>
          <w:tcPr>
            <w:tcW w:w="2551" w:type="dxa"/>
            <w:vAlign w:val="center"/>
          </w:tcPr>
          <w:p>
            <w:pPr>
              <w:pStyle w:val="31"/>
            </w:pPr>
            <w:r>
              <w:t>2083人</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质量指标</w:t>
            </w:r>
          </w:p>
        </w:tc>
        <w:tc>
          <w:tcPr>
            <w:tcW w:w="2835" w:type="dxa"/>
            <w:vAlign w:val="center"/>
          </w:tcPr>
          <w:p>
            <w:pPr>
              <w:pStyle w:val="31"/>
            </w:pPr>
            <w:r>
              <w:t>发放覆盖率</w:t>
            </w:r>
          </w:p>
        </w:tc>
        <w:tc>
          <w:tcPr>
            <w:tcW w:w="2835" w:type="dxa"/>
            <w:vAlign w:val="center"/>
          </w:tcPr>
          <w:p>
            <w:pPr>
              <w:pStyle w:val="31"/>
            </w:pPr>
            <w:r>
              <w:t>发放覆盖率=实际发放补助/符合补助要求人数*100%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时效指标</w:t>
            </w:r>
          </w:p>
        </w:tc>
        <w:tc>
          <w:tcPr>
            <w:tcW w:w="2835" w:type="dxa"/>
            <w:vAlign w:val="center"/>
          </w:tcPr>
          <w:p>
            <w:pPr>
              <w:pStyle w:val="31"/>
            </w:pPr>
            <w:r>
              <w:t>发放及时率</w:t>
            </w:r>
          </w:p>
        </w:tc>
        <w:tc>
          <w:tcPr>
            <w:tcW w:w="2835" w:type="dxa"/>
            <w:vAlign w:val="center"/>
          </w:tcPr>
          <w:p>
            <w:pPr>
              <w:pStyle w:val="31"/>
            </w:pPr>
            <w:r>
              <w:t>按时发放补助人数/发放总人数*100%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成本指标</w:t>
            </w:r>
          </w:p>
        </w:tc>
        <w:tc>
          <w:tcPr>
            <w:tcW w:w="2835" w:type="dxa"/>
            <w:vAlign w:val="center"/>
          </w:tcPr>
          <w:p>
            <w:pPr>
              <w:pStyle w:val="31"/>
            </w:pPr>
            <w:r>
              <w:t>成本控制率</w:t>
            </w:r>
          </w:p>
        </w:tc>
        <w:tc>
          <w:tcPr>
            <w:tcW w:w="2835" w:type="dxa"/>
            <w:vAlign w:val="center"/>
          </w:tcPr>
          <w:p>
            <w:pPr>
              <w:pStyle w:val="31"/>
            </w:pPr>
            <w:r>
              <w:t>实际支出数/预算下达数*100%</w:t>
            </w:r>
          </w:p>
        </w:tc>
        <w:tc>
          <w:tcPr>
            <w:tcW w:w="2551" w:type="dxa"/>
            <w:vAlign w:val="center"/>
          </w:tcPr>
          <w:p>
            <w:pPr>
              <w:pStyle w:val="31"/>
            </w:pPr>
            <w:r>
              <w:t>≤100%</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restart"/>
            <w:vAlign w:val="center"/>
          </w:tcPr>
          <w:p>
            <w:pPr>
              <w:pStyle w:val="32"/>
            </w:pPr>
            <w:r>
              <w:t>效益指标</w:t>
            </w:r>
          </w:p>
        </w:tc>
        <w:tc>
          <w:tcPr>
            <w:tcW w:w="2268" w:type="dxa"/>
            <w:vAlign w:val="center"/>
          </w:tcPr>
          <w:p>
            <w:pPr>
              <w:pStyle w:val="31"/>
            </w:pPr>
            <w:r>
              <w:t>社会效益指标</w:t>
            </w:r>
          </w:p>
        </w:tc>
        <w:tc>
          <w:tcPr>
            <w:tcW w:w="2835" w:type="dxa"/>
            <w:vAlign w:val="center"/>
          </w:tcPr>
          <w:p>
            <w:pPr>
              <w:pStyle w:val="31"/>
            </w:pPr>
            <w:r>
              <w:t>提高基本生活保障</w:t>
            </w:r>
          </w:p>
        </w:tc>
        <w:tc>
          <w:tcPr>
            <w:tcW w:w="2835" w:type="dxa"/>
            <w:vAlign w:val="center"/>
          </w:tcPr>
          <w:p>
            <w:pPr>
              <w:pStyle w:val="31"/>
            </w:pPr>
            <w:r>
              <w:t>通过补助发放，提供基本生活保障</w:t>
            </w:r>
          </w:p>
        </w:tc>
        <w:tc>
          <w:tcPr>
            <w:tcW w:w="2551" w:type="dxa"/>
            <w:vAlign w:val="center"/>
          </w:tcPr>
          <w:p>
            <w:pPr>
              <w:pStyle w:val="31"/>
            </w:pPr>
            <w:r>
              <w:t>有效提高</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Merge w:val="continue"/>
            <w:vAlign w:val="center"/>
          </w:tcPr>
          <w:p/>
        </w:tc>
        <w:tc>
          <w:tcPr>
            <w:tcW w:w="2268" w:type="dxa"/>
            <w:vAlign w:val="center"/>
          </w:tcPr>
          <w:p>
            <w:pPr>
              <w:pStyle w:val="31"/>
            </w:pPr>
            <w:r>
              <w:t>可持续影响指标</w:t>
            </w:r>
          </w:p>
        </w:tc>
        <w:tc>
          <w:tcPr>
            <w:tcW w:w="2835" w:type="dxa"/>
            <w:vAlign w:val="center"/>
          </w:tcPr>
          <w:p>
            <w:pPr>
              <w:pStyle w:val="31"/>
            </w:pPr>
            <w:r>
              <w:t>长期促进社会和谐</w:t>
            </w:r>
          </w:p>
        </w:tc>
        <w:tc>
          <w:tcPr>
            <w:tcW w:w="2835" w:type="dxa"/>
            <w:vAlign w:val="center"/>
          </w:tcPr>
          <w:p>
            <w:pPr>
              <w:pStyle w:val="31"/>
            </w:pPr>
            <w:r>
              <w:t>通过各类补助发放, 提高居民幸福感，长期促进社会和谐</w:t>
            </w:r>
          </w:p>
        </w:tc>
        <w:tc>
          <w:tcPr>
            <w:tcW w:w="2551" w:type="dxa"/>
            <w:vAlign w:val="center"/>
          </w:tcPr>
          <w:p>
            <w:pPr>
              <w:pStyle w:val="31"/>
            </w:pPr>
            <w:r>
              <w:t>长期促进</w:t>
            </w:r>
          </w:p>
        </w:tc>
        <w:tc>
          <w:tcPr>
            <w:tcW w:w="2268" w:type="dxa"/>
            <w:vAlign w:val="center"/>
          </w:tcPr>
          <w:p>
            <w:pPr>
              <w:pStyle w:val="31"/>
            </w:pPr>
            <w:r>
              <w:t>冀财社【2021】187号</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1417" w:type="dxa"/>
            <w:vAlign w:val="center"/>
          </w:tcPr>
          <w:p>
            <w:pPr>
              <w:pStyle w:val="32"/>
            </w:pPr>
            <w:r>
              <w:t>满意度指标</w:t>
            </w:r>
          </w:p>
        </w:tc>
        <w:tc>
          <w:tcPr>
            <w:tcW w:w="2268" w:type="dxa"/>
            <w:vAlign w:val="center"/>
          </w:tcPr>
          <w:p>
            <w:pPr>
              <w:pStyle w:val="31"/>
            </w:pPr>
            <w:r>
              <w:t>服务对象满意度指标</w:t>
            </w:r>
          </w:p>
        </w:tc>
        <w:tc>
          <w:tcPr>
            <w:tcW w:w="2835" w:type="dxa"/>
            <w:vAlign w:val="center"/>
          </w:tcPr>
          <w:p>
            <w:pPr>
              <w:pStyle w:val="31"/>
            </w:pPr>
            <w:r>
              <w:t>补助对象满意度</w:t>
            </w:r>
          </w:p>
        </w:tc>
        <w:tc>
          <w:tcPr>
            <w:tcW w:w="2835" w:type="dxa"/>
            <w:vAlign w:val="center"/>
          </w:tcPr>
          <w:p>
            <w:pPr>
              <w:pStyle w:val="31"/>
            </w:pPr>
            <w:r>
              <w:t>服务对象满意情况</w:t>
            </w:r>
          </w:p>
        </w:tc>
        <w:tc>
          <w:tcPr>
            <w:tcW w:w="2551" w:type="dxa"/>
            <w:vAlign w:val="center"/>
          </w:tcPr>
          <w:p>
            <w:pPr>
              <w:pStyle w:val="31"/>
            </w:pPr>
            <w:r>
              <w:t>≥90%</w:t>
            </w:r>
          </w:p>
        </w:tc>
        <w:tc>
          <w:tcPr>
            <w:tcW w:w="2268" w:type="dxa"/>
            <w:vAlign w:val="center"/>
          </w:tcPr>
          <w:p>
            <w:pPr>
              <w:pStyle w:val="31"/>
            </w:pPr>
            <w:r>
              <w:t>冀财社【2021】187号</w:t>
            </w:r>
          </w:p>
        </w:tc>
      </w:tr>
    </w:tbl>
    <w:p>
      <w:pPr>
        <w:pStyle w:val="29"/>
        <w:sectPr>
          <w:pgSz w:w="16840" w:h="11900" w:orient="landscape"/>
          <w:pgMar w:top="1361" w:right="1020" w:bottom="1361" w:left="1020" w:header="720" w:footer="720" w:gutter="0"/>
          <w:cols w:space="720" w:num="1"/>
          <w:docGrid w:linePitch="326" w:charSpace="0"/>
        </w:sectPr>
      </w:pPr>
    </w:p>
    <w:p>
      <w:pPr>
        <w:spacing w:before="10" w:after="10"/>
        <w:ind w:firstLine="640"/>
        <w:outlineLvl w:val="5"/>
      </w:pPr>
      <w:r>
        <w:rPr>
          <w:rFonts w:ascii="黑体" w:eastAsia="黑体" w:cs="黑体"/>
          <w:sz w:val="32"/>
        </w:rPr>
        <w:t>六、政府采购预算情况</w:t>
      </w:r>
    </w:p>
    <w:p>
      <w:pPr>
        <w:spacing w:line="500" w:lineRule="exact"/>
        <w:ind w:firstLine="560"/>
      </w:pPr>
      <w:r>
        <w:rPr>
          <w:rFonts w:eastAsia="方正仿宋_GBK"/>
          <w:sz w:val="28"/>
        </w:rPr>
        <w:t>2022年，顺平县民政局（本级）安排政府采购预算0.00万元。具体内容见下表。</w:t>
      </w:r>
    </w:p>
    <w:p>
      <w:pPr>
        <w:jc w:val="center"/>
      </w:pPr>
      <w:r>
        <w:rPr>
          <w:rFonts w:ascii="方正小标宋_GBK" w:eastAsia="方正小标宋_GBK" w:cs="方正小标宋_GBK"/>
          <w:sz w:val="36"/>
        </w:rPr>
        <w:t>单位政府采购预算</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gridCol w:w="9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pPr>
              <w:pStyle w:val="14"/>
            </w:pPr>
            <w:r>
              <w:t>314001顺平县民政局（本级）</w:t>
            </w:r>
          </w:p>
        </w:tc>
        <w:tc>
          <w:tcPr>
            <w:tcW w:w="8674" w:type="dxa"/>
            <w:gridSpan w:val="9"/>
            <w:tcBorders>
              <w:top w:val="single" w:color="FFFFFF" w:sz="6" w:space="0"/>
              <w:left w:val="single" w:color="FFFFFF" w:sz="6" w:space="0"/>
              <w:right w:val="single" w:color="FFFFFF" w:sz="6" w:space="0"/>
            </w:tcBorders>
            <w:vAlign w:val="center"/>
          </w:tcPr>
          <w:p>
            <w:pPr>
              <w:pStyle w:val="3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pPr>
              <w:pStyle w:val="15"/>
            </w:pPr>
            <w:r>
              <w:t>政府采购项目来源</w:t>
            </w:r>
          </w:p>
        </w:tc>
        <w:tc>
          <w:tcPr>
            <w:tcW w:w="1134" w:type="dxa"/>
            <w:vMerge w:val="restart"/>
            <w:vAlign w:val="center"/>
          </w:tcPr>
          <w:p>
            <w:pPr>
              <w:pStyle w:val="15"/>
            </w:pPr>
            <w:r>
              <w:t>采购物品名称</w:t>
            </w:r>
          </w:p>
        </w:tc>
        <w:tc>
          <w:tcPr>
            <w:tcW w:w="1134" w:type="dxa"/>
            <w:vMerge w:val="restart"/>
            <w:vAlign w:val="center"/>
          </w:tcPr>
          <w:p>
            <w:pPr>
              <w:pStyle w:val="15"/>
            </w:pPr>
            <w:r>
              <w:t>政府采购目录序号</w:t>
            </w:r>
          </w:p>
        </w:tc>
        <w:tc>
          <w:tcPr>
            <w:tcW w:w="709" w:type="dxa"/>
            <w:vMerge w:val="restart"/>
            <w:vAlign w:val="center"/>
          </w:tcPr>
          <w:p>
            <w:pPr>
              <w:pStyle w:val="15"/>
            </w:pPr>
            <w:r>
              <w:t>计量  单位</w:t>
            </w:r>
          </w:p>
        </w:tc>
        <w:tc>
          <w:tcPr>
            <w:tcW w:w="850" w:type="dxa"/>
            <w:vMerge w:val="restart"/>
            <w:vAlign w:val="center"/>
          </w:tcPr>
          <w:p>
            <w:pPr>
              <w:pStyle w:val="15"/>
            </w:pPr>
            <w:r>
              <w:t>数量</w:t>
            </w:r>
          </w:p>
        </w:tc>
        <w:tc>
          <w:tcPr>
            <w:tcW w:w="850" w:type="dxa"/>
            <w:vMerge w:val="restart"/>
            <w:vAlign w:val="center"/>
          </w:tcPr>
          <w:p>
            <w:pPr>
              <w:pStyle w:val="15"/>
            </w:pPr>
            <w:r>
              <w:t>单价</w:t>
            </w:r>
          </w:p>
        </w:tc>
        <w:tc>
          <w:tcPr>
            <w:tcW w:w="7710" w:type="dxa"/>
            <w:gridSpan w:val="8"/>
            <w:vAlign w:val="center"/>
          </w:tcPr>
          <w:p>
            <w:pPr>
              <w:pStyle w:val="15"/>
            </w:pPr>
            <w:r>
              <w:t>政府采购金额（当年部门预算安排资金）</w:t>
            </w:r>
          </w:p>
        </w:tc>
        <w:tc>
          <w:tcPr>
            <w:tcW w:w="964" w:type="dxa"/>
            <w:vMerge w:val="restart"/>
            <w:vAlign w:val="center"/>
          </w:tcPr>
          <w:p>
            <w:pPr>
              <w:pStyle w:val="15"/>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pPr>
              <w:pStyle w:val="15"/>
            </w:pPr>
            <w:r>
              <w:t>项目名称</w:t>
            </w:r>
          </w:p>
        </w:tc>
        <w:tc>
          <w:tcPr>
            <w:tcW w:w="964" w:type="dxa"/>
            <w:vAlign w:val="center"/>
          </w:tcPr>
          <w:p>
            <w:pPr>
              <w:pStyle w:val="15"/>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5"/>
            </w:pPr>
            <w:r>
              <w:t>合计</w:t>
            </w:r>
          </w:p>
        </w:tc>
        <w:tc>
          <w:tcPr>
            <w:tcW w:w="964" w:type="dxa"/>
            <w:vAlign w:val="center"/>
          </w:tcPr>
          <w:p>
            <w:pPr>
              <w:pStyle w:val="15"/>
            </w:pPr>
            <w:r>
              <w:t>一般公共预算拨款</w:t>
            </w:r>
          </w:p>
        </w:tc>
        <w:tc>
          <w:tcPr>
            <w:tcW w:w="964" w:type="dxa"/>
            <w:vAlign w:val="center"/>
          </w:tcPr>
          <w:p>
            <w:pPr>
              <w:pStyle w:val="15"/>
            </w:pPr>
            <w:r>
              <w:t>基金预算拨款</w:t>
            </w:r>
          </w:p>
        </w:tc>
        <w:tc>
          <w:tcPr>
            <w:tcW w:w="964" w:type="dxa"/>
            <w:vAlign w:val="center"/>
          </w:tcPr>
          <w:p>
            <w:pPr>
              <w:pStyle w:val="15"/>
            </w:pPr>
            <w:r>
              <w:t>国有资本经营预算拨款</w:t>
            </w:r>
          </w:p>
        </w:tc>
        <w:tc>
          <w:tcPr>
            <w:tcW w:w="964" w:type="dxa"/>
            <w:vAlign w:val="center"/>
          </w:tcPr>
          <w:p>
            <w:pPr>
              <w:pStyle w:val="15"/>
            </w:pPr>
            <w:r>
              <w:t>财政专户核拨</w:t>
            </w:r>
          </w:p>
        </w:tc>
        <w:tc>
          <w:tcPr>
            <w:tcW w:w="964" w:type="dxa"/>
            <w:vAlign w:val="center"/>
          </w:tcPr>
          <w:p>
            <w:pPr>
              <w:pStyle w:val="15"/>
            </w:pPr>
            <w:r>
              <w:t>单位    资金</w:t>
            </w:r>
          </w:p>
        </w:tc>
        <w:tc>
          <w:tcPr>
            <w:tcW w:w="964" w:type="dxa"/>
            <w:vAlign w:val="center"/>
          </w:tcPr>
          <w:p>
            <w:pPr>
              <w:pStyle w:val="15"/>
            </w:pPr>
            <w:r>
              <w:t>财政拨    款结转</w:t>
            </w:r>
          </w:p>
        </w:tc>
        <w:tc>
          <w:tcPr>
            <w:tcW w:w="964" w:type="dxa"/>
            <w:vAlign w:val="center"/>
          </w:tcPr>
          <w:p>
            <w:pPr>
              <w:pStyle w:val="15"/>
            </w:pPr>
            <w:r>
              <w:t>非财政    拨款结    转结余</w:t>
            </w:r>
          </w:p>
        </w:tc>
        <w:tc>
          <w:tcPr>
            <w:tcW w:w="96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7"/>
            </w:pPr>
          </w:p>
        </w:tc>
        <w:tc>
          <w:tcPr>
            <w:tcW w:w="964" w:type="dxa"/>
            <w:vAlign w:val="center"/>
          </w:tcPr>
          <w:p>
            <w:pPr>
              <w:pStyle w:val="16"/>
            </w:pPr>
          </w:p>
        </w:tc>
        <w:tc>
          <w:tcPr>
            <w:tcW w:w="1134" w:type="dxa"/>
            <w:vAlign w:val="center"/>
          </w:tcPr>
          <w:p>
            <w:pPr>
              <w:pStyle w:val="17"/>
            </w:pPr>
          </w:p>
        </w:tc>
        <w:tc>
          <w:tcPr>
            <w:tcW w:w="1134" w:type="dxa"/>
            <w:vAlign w:val="center"/>
          </w:tcPr>
          <w:p>
            <w:pPr>
              <w:pStyle w:val="17"/>
            </w:pPr>
          </w:p>
        </w:tc>
        <w:tc>
          <w:tcPr>
            <w:tcW w:w="709" w:type="dxa"/>
            <w:vAlign w:val="center"/>
          </w:tcPr>
          <w:p>
            <w:pPr>
              <w:pStyle w:val="18"/>
            </w:pPr>
          </w:p>
        </w:tc>
        <w:tc>
          <w:tcPr>
            <w:tcW w:w="850" w:type="dxa"/>
            <w:vAlign w:val="center"/>
          </w:tcPr>
          <w:p>
            <w:pPr>
              <w:pStyle w:val="16"/>
            </w:pPr>
          </w:p>
        </w:tc>
        <w:tc>
          <w:tcPr>
            <w:tcW w:w="850"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r>
    </w:tbl>
    <w:p>
      <w:pPr>
        <w:spacing w:line="500" w:lineRule="exact"/>
        <w:ind w:firstLine="420"/>
      </w:pPr>
      <w:r>
        <w:rPr>
          <w:rFonts w:ascii="方正书宋_GBK" w:eastAsia="方正书宋_GBK" w:cs="方正书宋_GBK"/>
          <w:sz w:val="21"/>
        </w:rPr>
        <w:t>注：同一采购目录序号的物品，其单价会因配置规格不同而变动，均符合资产配置标准。涉密采购事项按照相关规定执行。</w:t>
      </w:r>
    </w:p>
    <w:p>
      <w:pPr>
        <w:ind w:firstLine="420"/>
      </w:pPr>
      <w:r>
        <w:rPr>
          <w:rFonts w:ascii="方正书宋_GBK" w:eastAsia="方正书宋_GBK" w:cs="方正书宋_GBK"/>
          <w:sz w:val="21"/>
        </w:rPr>
        <w:t>注：无政府采购预算，空表列示。</w:t>
      </w:r>
    </w:p>
    <w:p>
      <w:pPr>
        <w:ind w:firstLine="640"/>
      </w:pPr>
    </w:p>
    <w:p>
      <w:pPr>
        <w:spacing w:before="10" w:after="10"/>
        <w:ind w:firstLine="640"/>
        <w:outlineLvl w:val="5"/>
      </w:pPr>
      <w:r>
        <w:rPr>
          <w:rFonts w:ascii="黑体" w:eastAsia="黑体" w:cs="黑体"/>
          <w:sz w:val="32"/>
        </w:rPr>
        <w:t>七、国有资产信息</w:t>
      </w:r>
    </w:p>
    <w:p>
      <w:pPr>
        <w:spacing w:line="500" w:lineRule="exact"/>
        <w:ind w:firstLine="560"/>
      </w:pPr>
      <w:r>
        <w:rPr>
          <w:rFonts w:eastAsia="方正仿宋_GBK"/>
          <w:sz w:val="28"/>
        </w:rPr>
        <w:t>顺平县民政局（本级）上年末固定资产金额为</w:t>
      </w:r>
      <w:r>
        <w:rPr>
          <w:rFonts w:eastAsia="方正仿宋_GBK"/>
          <w:sz w:val="28"/>
          <w:lang w:eastAsia="zh-CN"/>
        </w:rPr>
        <w:t>2497</w:t>
      </w:r>
      <w:r>
        <w:rPr>
          <w:rFonts w:hint="eastAsia" w:eastAsia="方正仿宋_GBK"/>
          <w:sz w:val="28"/>
          <w:lang w:eastAsia="zh-CN"/>
        </w:rPr>
        <w:t>.</w:t>
      </w:r>
      <w:r>
        <w:rPr>
          <w:rFonts w:eastAsia="方正仿宋_GBK"/>
          <w:sz w:val="28"/>
          <w:lang w:eastAsia="zh-CN"/>
        </w:rPr>
        <w:t>05</w:t>
      </w:r>
      <w:r>
        <w:rPr>
          <w:rFonts w:eastAsia="方正仿宋_GBK"/>
          <w:sz w:val="28"/>
        </w:rPr>
        <w:t>万元（详见下表）。本年度拟购置固定资产总额为0.00万元，已按要求列入政府采购预算，详见政府采购预算表。</w:t>
      </w:r>
    </w:p>
    <w:p>
      <w:pPr>
        <w:jc w:val="center"/>
      </w:pPr>
      <w:r>
        <w:rPr>
          <w:rFonts w:ascii="方正小标宋_GBK" w:eastAsia="方正小标宋_GBK" w:cs="方正小标宋_GBK"/>
          <w:sz w:val="36"/>
        </w:rPr>
        <w:t>单位固定资产占用情况表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pPr>
              <w:pStyle w:val="14"/>
            </w:pPr>
            <w:r>
              <w:t>314001顺平县民政局（本级）</w:t>
            </w:r>
          </w:p>
        </w:tc>
        <w:tc>
          <w:tcPr>
            <w:tcW w:w="5670" w:type="dxa"/>
            <w:gridSpan w:val="2"/>
            <w:tcBorders>
              <w:top w:val="single" w:color="FFFFFF" w:sz="6" w:space="0"/>
              <w:left w:val="single" w:color="FFFFFF" w:sz="6" w:space="0"/>
              <w:right w:val="single" w:color="FFFFFF" w:sz="6" w:space="0"/>
            </w:tcBorders>
            <w:vAlign w:val="center"/>
          </w:tcPr>
          <w:p>
            <w:pPr>
              <w:pStyle w:val="12"/>
            </w:pPr>
            <w:r>
              <w:t>截止时间：2021-12-31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pPr>
              <w:pStyle w:val="15"/>
            </w:pPr>
            <w:r>
              <w:t>项   目</w:t>
            </w:r>
          </w:p>
        </w:tc>
        <w:tc>
          <w:tcPr>
            <w:tcW w:w="2835" w:type="dxa"/>
            <w:vAlign w:val="center"/>
          </w:tcPr>
          <w:p>
            <w:pPr>
              <w:pStyle w:val="15"/>
            </w:pPr>
            <w:r>
              <w:t>数量</w:t>
            </w:r>
          </w:p>
        </w:tc>
        <w:tc>
          <w:tcPr>
            <w:tcW w:w="2835" w:type="dxa"/>
            <w:vAlign w:val="center"/>
          </w:tcPr>
          <w:p>
            <w:pPr>
              <w:pStyle w:val="15"/>
            </w:pPr>
            <w:r>
              <w:t>价值（金额单位：元）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7"/>
            </w:pPr>
            <w:r>
              <w:t>资产总额</w:t>
            </w:r>
          </w:p>
        </w:tc>
        <w:tc>
          <w:tcPr>
            <w:tcW w:w="2835" w:type="dxa"/>
            <w:vAlign w:val="center"/>
          </w:tcPr>
          <w:p>
            <w:pPr>
              <w:pStyle w:val="18"/>
            </w:pPr>
          </w:p>
        </w:tc>
        <w:tc>
          <w:tcPr>
            <w:tcW w:w="2835" w:type="dxa"/>
            <w:vAlign w:val="center"/>
          </w:tcPr>
          <w:p>
            <w:pPr>
              <w:pStyle w:val="16"/>
              <w:rPr>
                <w:lang w:eastAsia="zh-CN"/>
              </w:rPr>
            </w:pPr>
            <w:r>
              <w:rPr>
                <w:lang w:eastAsia="zh-CN"/>
              </w:rPr>
              <w:t>2497</w:t>
            </w:r>
            <w:r>
              <w:rPr>
                <w:rFonts w:hint="eastAsia"/>
                <w:lang w:eastAsia="zh-CN"/>
              </w:rPr>
              <w:t>.</w:t>
            </w:r>
            <w:r>
              <w:rPr>
                <w:lang w:eastAsia="zh-CN"/>
              </w:rPr>
              <w:t>05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7"/>
            </w:pPr>
            <w:r>
              <w:t>1、房屋（平方米）</w:t>
            </w:r>
          </w:p>
        </w:tc>
        <w:tc>
          <w:tcPr>
            <w:tcW w:w="2835" w:type="dxa"/>
            <w:vAlign w:val="center"/>
          </w:tcPr>
          <w:p>
            <w:pPr>
              <w:pStyle w:val="18"/>
              <w:rPr>
                <w:lang w:eastAsia="zh-CN"/>
              </w:rPr>
            </w:pPr>
            <w:r>
              <w:rPr>
                <w:rFonts w:hint="eastAsia"/>
                <w:lang w:eastAsia="zh-CN"/>
              </w:rPr>
              <w:t>4856.85</w:t>
            </w:r>
          </w:p>
        </w:tc>
        <w:tc>
          <w:tcPr>
            <w:tcW w:w="2835" w:type="dxa"/>
            <w:vAlign w:val="center"/>
          </w:tcPr>
          <w:p>
            <w:pPr>
              <w:pStyle w:val="18"/>
              <w:jc w:val="right"/>
              <w:rPr>
                <w:lang w:eastAsia="zh-CN"/>
              </w:rPr>
            </w:pPr>
            <w:r>
              <w:rPr>
                <w:rFonts w:hint="eastAsia"/>
                <w:lang w:eastAsia="zh-CN"/>
              </w:rPr>
              <w:t>1</w:t>
            </w:r>
            <w:r>
              <w:rPr>
                <w:lang w:eastAsia="zh-CN"/>
              </w:rPr>
              <w:t>669</w:t>
            </w:r>
            <w:r>
              <w:rPr>
                <w:rFonts w:hint="eastAsia"/>
                <w:lang w:eastAsia="zh-CN"/>
              </w:rPr>
              <w:t>.</w:t>
            </w:r>
            <w:r>
              <w:rPr>
                <w:lang w:eastAsia="zh-CN"/>
              </w:rPr>
              <w:t>67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7"/>
            </w:pPr>
            <w:r>
              <w:t>　　其中：办公用房（平方米）</w:t>
            </w:r>
          </w:p>
        </w:tc>
        <w:tc>
          <w:tcPr>
            <w:tcW w:w="2835" w:type="dxa"/>
            <w:vAlign w:val="center"/>
          </w:tcPr>
          <w:p>
            <w:pPr>
              <w:pStyle w:val="18"/>
              <w:rPr>
                <w:lang w:eastAsia="zh-CN"/>
              </w:rPr>
            </w:pPr>
            <w:r>
              <w:rPr>
                <w:rFonts w:hint="eastAsia"/>
                <w:lang w:eastAsia="zh-CN"/>
              </w:rPr>
              <w:t>1753.08</w:t>
            </w:r>
          </w:p>
        </w:tc>
        <w:tc>
          <w:tcPr>
            <w:tcW w:w="2835" w:type="dxa"/>
            <w:vAlign w:val="center"/>
          </w:tcPr>
          <w:p>
            <w:pPr>
              <w:pStyle w:val="18"/>
              <w:jc w:val="right"/>
              <w:rPr>
                <w:lang w:eastAsia="zh-CN"/>
              </w:rPr>
            </w:pPr>
            <w:r>
              <w:rPr>
                <w:rFonts w:hint="eastAsia"/>
                <w:lang w:eastAsia="zh-CN"/>
              </w:rPr>
              <w:t>501.43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7"/>
            </w:pPr>
            <w:r>
              <w:t>2、车辆（台、辆）</w:t>
            </w:r>
          </w:p>
        </w:tc>
        <w:tc>
          <w:tcPr>
            <w:tcW w:w="2835" w:type="dxa"/>
            <w:vAlign w:val="center"/>
          </w:tcPr>
          <w:p>
            <w:pPr>
              <w:pStyle w:val="18"/>
            </w:pPr>
            <w:r>
              <w:rPr>
                <w:rFonts w:hint="eastAsia"/>
                <w:lang w:eastAsia="zh-CN"/>
              </w:rPr>
              <w:t>3</w:t>
            </w:r>
          </w:p>
        </w:tc>
        <w:tc>
          <w:tcPr>
            <w:tcW w:w="2835" w:type="dxa"/>
            <w:vAlign w:val="center"/>
          </w:tcPr>
          <w:p>
            <w:pPr>
              <w:pStyle w:val="16"/>
              <w:rPr>
                <w:lang w:eastAsia="zh-CN"/>
              </w:rPr>
            </w:pPr>
            <w:r>
              <w:rPr>
                <w:rFonts w:hint="eastAsia"/>
                <w:lang w:eastAsia="zh-CN"/>
              </w:rPr>
              <w:t>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7"/>
            </w:pPr>
            <w:r>
              <w:t>3、单价在20万元以上的设备</w:t>
            </w:r>
          </w:p>
        </w:tc>
        <w:tc>
          <w:tcPr>
            <w:tcW w:w="2835" w:type="dxa"/>
            <w:vAlign w:val="center"/>
          </w:tcPr>
          <w:p>
            <w:pPr>
              <w:pStyle w:val="18"/>
            </w:pPr>
          </w:p>
        </w:tc>
        <w:tc>
          <w:tcPr>
            <w:tcW w:w="2835" w:type="dxa"/>
            <w:vAlign w:val="center"/>
          </w:tcPr>
          <w:p>
            <w:pPr>
              <w:pStyle w:val="16"/>
            </w:pPr>
            <w:r>
              <w:t>188.60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7"/>
            </w:pPr>
            <w:r>
              <w:t>4、其他固定资产</w:t>
            </w:r>
          </w:p>
        </w:tc>
        <w:tc>
          <w:tcPr>
            <w:tcW w:w="2835" w:type="dxa"/>
            <w:vAlign w:val="center"/>
          </w:tcPr>
          <w:p>
            <w:pPr>
              <w:pStyle w:val="18"/>
            </w:pPr>
          </w:p>
        </w:tc>
        <w:tc>
          <w:tcPr>
            <w:tcW w:w="2835" w:type="dxa"/>
            <w:vAlign w:val="center"/>
          </w:tcPr>
          <w:p>
            <w:pPr>
              <w:pStyle w:val="16"/>
              <w:rPr>
                <w:lang w:eastAsia="zh-CN"/>
              </w:rPr>
            </w:pPr>
            <w:r>
              <w:rPr>
                <w:lang w:eastAsia="zh-CN"/>
              </w:rPr>
              <w:t>638.78</w:t>
            </w:r>
          </w:p>
        </w:tc>
      </w:tr>
    </w:tbl>
    <w:p>
      <w:pPr>
        <w:ind w:firstLine="640"/>
      </w:pPr>
    </w:p>
    <w:p>
      <w:pPr>
        <w:spacing w:before="10" w:after="10"/>
        <w:ind w:firstLine="640"/>
        <w:outlineLvl w:val="5"/>
        <w:rPr>
          <w:rFonts w:ascii="黑体" w:eastAsia="黑体" w:cs="黑体"/>
          <w:sz w:val="32"/>
          <w:lang w:eastAsia="zh-CN"/>
        </w:rPr>
      </w:pPr>
    </w:p>
    <w:p>
      <w:pPr>
        <w:spacing w:before="10" w:after="10"/>
        <w:ind w:firstLine="640"/>
        <w:outlineLvl w:val="5"/>
      </w:pPr>
      <w:r>
        <w:rPr>
          <w:rFonts w:ascii="黑体" w:eastAsia="黑体" w:cs="黑体"/>
          <w:sz w:val="32"/>
        </w:rPr>
        <w:t>八、名词解释</w:t>
      </w:r>
    </w:p>
    <w:p>
      <w:pPr>
        <w:spacing w:line="500" w:lineRule="exact"/>
        <w:ind w:firstLine="560"/>
      </w:pPr>
      <w:r>
        <w:rPr>
          <w:rFonts w:eastAsia="方正仿宋_GBK"/>
          <w:sz w:val="28"/>
        </w:rPr>
        <w:t>1、</w:t>
      </w:r>
      <w:r>
        <w:rPr>
          <w:rFonts w:eastAsia="方正仿宋_GBK"/>
          <w:b/>
          <w:sz w:val="28"/>
        </w:rPr>
        <w:t>一般公共预算拨款收入：</w:t>
      </w:r>
      <w:r>
        <w:rPr>
          <w:rFonts w:eastAsia="方正仿宋_GBK"/>
          <w:sz w:val="28"/>
        </w:rPr>
        <w:t>指省级财政当年拨付的资金。</w:t>
      </w:r>
    </w:p>
    <w:p>
      <w:pPr>
        <w:spacing w:line="500" w:lineRule="exact"/>
        <w:ind w:firstLine="560"/>
      </w:pPr>
      <w:r>
        <w:rPr>
          <w:rFonts w:eastAsia="方正仿宋_GBK"/>
          <w:sz w:val="28"/>
        </w:rPr>
        <w:t>2、</w:t>
      </w:r>
      <w:r>
        <w:rPr>
          <w:rFonts w:eastAsia="方正仿宋_GBK"/>
          <w:b/>
          <w:sz w:val="28"/>
        </w:rPr>
        <w:t>事业收入：</w:t>
      </w:r>
      <w:r>
        <w:rPr>
          <w:rFonts w:eastAsia="方正仿宋_GBK"/>
          <w:sz w:val="28"/>
        </w:rPr>
        <w:t>指事业单位开展专业业务活动及辅助活动所取得的收入。</w:t>
      </w:r>
    </w:p>
    <w:p>
      <w:pPr>
        <w:spacing w:line="500" w:lineRule="exact"/>
        <w:ind w:firstLine="560"/>
      </w:pPr>
      <w:r>
        <w:rPr>
          <w:rFonts w:eastAsia="方正仿宋_GBK"/>
          <w:sz w:val="28"/>
        </w:rPr>
        <w:t>3、</w:t>
      </w:r>
      <w:r>
        <w:rPr>
          <w:rFonts w:eastAsia="方正仿宋_GBK"/>
          <w:b/>
          <w:sz w:val="28"/>
        </w:rPr>
        <w:t>其他收入：</w:t>
      </w:r>
      <w:r>
        <w:rPr>
          <w:rFonts w:eastAsia="方正仿宋_GBK"/>
          <w:sz w:val="28"/>
        </w:rPr>
        <w:t>指除“一般公共预算拨款收入”、“事业收入”等以外的收入。主要是按规定动用的租房收入、存款利息收入等。</w:t>
      </w:r>
    </w:p>
    <w:p>
      <w:pPr>
        <w:spacing w:line="500" w:lineRule="exact"/>
        <w:ind w:firstLine="560"/>
      </w:pPr>
      <w:r>
        <w:rPr>
          <w:rFonts w:eastAsia="方正仿宋_GBK"/>
          <w:sz w:val="28"/>
        </w:rPr>
        <w:t>4、</w:t>
      </w:r>
      <w:r>
        <w:rPr>
          <w:rFonts w:eastAsia="方正仿宋_GBK"/>
          <w:b/>
          <w:sz w:val="28"/>
        </w:rPr>
        <w:t>基本支出：</w:t>
      </w:r>
      <w:r>
        <w:rPr>
          <w:rFonts w:eastAsia="方正仿宋_GBK"/>
          <w:sz w:val="28"/>
        </w:rPr>
        <w:t>指为保障机构正常运转、完成日常工作任务而发生的人员支出和公用支出。</w:t>
      </w:r>
    </w:p>
    <w:p>
      <w:pPr>
        <w:spacing w:line="500" w:lineRule="exact"/>
        <w:ind w:firstLine="560"/>
      </w:pPr>
      <w:r>
        <w:rPr>
          <w:rFonts w:eastAsia="方正仿宋_GBK"/>
          <w:sz w:val="28"/>
        </w:rPr>
        <w:t>5、</w:t>
      </w:r>
      <w:r>
        <w:rPr>
          <w:rFonts w:eastAsia="方正仿宋_GBK"/>
          <w:b/>
          <w:sz w:val="28"/>
        </w:rPr>
        <w:t>项目支出：</w:t>
      </w:r>
      <w:r>
        <w:rPr>
          <w:rFonts w:eastAsia="方正仿宋_GBK"/>
          <w:sz w:val="28"/>
        </w:rPr>
        <w:t>指在基本支出之外为完成特定行政任务和事业发展目标所发生的支出。</w:t>
      </w:r>
    </w:p>
    <w:p>
      <w:pPr>
        <w:spacing w:line="500" w:lineRule="exact"/>
        <w:ind w:firstLine="560"/>
      </w:pPr>
      <w:r>
        <w:rPr>
          <w:rFonts w:eastAsia="方正仿宋_GBK"/>
          <w:sz w:val="28"/>
        </w:rPr>
        <w:t>6、</w:t>
      </w:r>
      <w:r>
        <w:rPr>
          <w:rFonts w:eastAsia="方正仿宋_GBK"/>
          <w:b/>
          <w:sz w:val="28"/>
        </w:rPr>
        <w:t>上缴上级支出：</w:t>
      </w:r>
      <w:r>
        <w:rPr>
          <w:rFonts w:eastAsia="方正仿宋_GBK"/>
          <w:sz w:val="28"/>
        </w:rPr>
        <w:t>指下级单位上缴上级的支出。</w:t>
      </w:r>
    </w:p>
    <w:p>
      <w:pPr>
        <w:spacing w:line="500" w:lineRule="exact"/>
        <w:ind w:firstLine="560"/>
      </w:pPr>
      <w:r>
        <w:rPr>
          <w:rFonts w:eastAsia="方正仿宋_GBK"/>
          <w:sz w:val="28"/>
        </w:rPr>
        <w:t>7、</w:t>
      </w:r>
      <w:r>
        <w:rPr>
          <w:rFonts w:eastAsia="方正仿宋_GBK"/>
          <w:b/>
          <w:sz w:val="28"/>
        </w:rPr>
        <w:t>“三公”经费：</w:t>
      </w:r>
      <w:r>
        <w:rPr>
          <w:rFonts w:eastAsia="方正仿宋_GBK"/>
          <w:sz w:val="28"/>
        </w:rPr>
        <w:t>纳入省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line="500" w:lineRule="exact"/>
        <w:ind w:firstLine="560"/>
      </w:pPr>
      <w:r>
        <w:rPr>
          <w:rFonts w:eastAsia="方正仿宋_GBK"/>
          <w:sz w:val="28"/>
        </w:rPr>
        <w:t>8、</w:t>
      </w:r>
      <w:r>
        <w:rPr>
          <w:rFonts w:eastAsia="方正仿宋_GBK"/>
          <w:b/>
          <w:sz w:val="28"/>
        </w:rPr>
        <w:t>机关运行费：</w:t>
      </w:r>
      <w:r>
        <w:rPr>
          <w:rFonts w:eastAsia="方正仿宋_GBK"/>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line="500" w:lineRule="exact"/>
        <w:ind w:firstLine="560"/>
      </w:pPr>
      <w:r>
        <w:rPr>
          <w:rFonts w:eastAsia="方正仿宋_GBK"/>
          <w:sz w:val="28"/>
        </w:rPr>
        <w:t>9、</w:t>
      </w:r>
      <w:r>
        <w:rPr>
          <w:rFonts w:eastAsia="方正仿宋_GBK"/>
          <w:b/>
          <w:sz w:val="28"/>
        </w:rPr>
        <w:t>上年结转：</w:t>
      </w:r>
      <w:r>
        <w:rPr>
          <w:rFonts w:eastAsia="方正仿宋_GBK"/>
          <w:sz w:val="28"/>
        </w:rPr>
        <w:t>指以前年度尚未完成、结转到本年仍按原规定用途继续使用的资金。</w:t>
      </w:r>
    </w:p>
    <w:p>
      <w:pPr>
        <w:spacing w:line="500" w:lineRule="exact"/>
        <w:ind w:firstLine="560"/>
      </w:pPr>
      <w:r>
        <w:rPr>
          <w:rFonts w:eastAsia="方正仿宋_GBK"/>
          <w:sz w:val="28"/>
        </w:rPr>
        <w:t>10、</w:t>
      </w:r>
      <w:r>
        <w:rPr>
          <w:rFonts w:eastAsia="方正仿宋_GBK"/>
          <w:b/>
          <w:sz w:val="28"/>
        </w:rPr>
        <w:t>事业单位经营支出：</w:t>
      </w:r>
      <w:r>
        <w:rPr>
          <w:rFonts w:eastAsia="方正仿宋_GBK"/>
          <w:sz w:val="28"/>
        </w:rPr>
        <w:t>指事业单位在专业业务活动及其辅助活动之外开展非独立核算经营活动发生的支出。</w:t>
      </w:r>
    </w:p>
    <w:p>
      <w:pPr>
        <w:spacing w:before="10" w:after="10"/>
        <w:ind w:firstLine="640"/>
        <w:outlineLvl w:val="5"/>
      </w:pPr>
      <w:r>
        <w:rPr>
          <w:rFonts w:ascii="黑体" w:eastAsia="黑体" w:cs="黑体"/>
          <w:sz w:val="32"/>
        </w:rPr>
        <w:t>九、其他需要说明的事项</w:t>
      </w:r>
    </w:p>
    <w:p>
      <w:pPr>
        <w:spacing w:line="500" w:lineRule="exact"/>
        <w:ind w:firstLine="560"/>
        <w:sectPr>
          <w:pgSz w:w="16840" w:h="11900" w:orient="landscape"/>
          <w:pgMar w:top="1361" w:right="1020" w:bottom="1134" w:left="1020" w:header="720" w:footer="720" w:gutter="0"/>
          <w:cols w:space="720" w:num="1"/>
          <w:docGrid w:linePitch="326" w:charSpace="0"/>
        </w:sectPr>
      </w:pPr>
      <w:r>
        <w:rPr>
          <w:rFonts w:eastAsia="方正仿宋_GBK"/>
          <w:sz w:val="28"/>
        </w:rPr>
        <w:t>我单位无其他需要说明的事项。</w:t>
      </w:r>
    </w:p>
    <w:p>
      <w:pPr>
        <w:jc w:val="center"/>
        <w:outlineLvl w:val="3"/>
      </w:pPr>
      <w:bookmarkStart w:id="1" w:name="_Toc38157916"/>
      <w:r>
        <w:rPr>
          <w:rFonts w:ascii="方正小标宋_GBK" w:eastAsia="方正小标宋_GBK" w:cs="方正小标宋_GBK"/>
          <w:sz w:val="44"/>
        </w:rPr>
        <w:t>二、顺平县民政局事业收支预算</w:t>
      </w:r>
      <w:bookmarkEnd w:id="1"/>
    </w:p>
    <w:p>
      <w:pPr>
        <w:jc w:val="center"/>
        <w:outlineLvl w:val="4"/>
      </w:pPr>
      <w:r>
        <w:rPr>
          <w:rFonts w:ascii="方正小标宋_GBK" w:eastAsia="方正小标宋_GBK" w:cs="方正小标宋_GBK"/>
          <w:sz w:val="36"/>
        </w:rPr>
        <w:t>单位预算收支总表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pPr>
              <w:pStyle w:val="14"/>
            </w:pPr>
            <w:r>
              <w:t>314004顺平县民政局事业</w:t>
            </w:r>
          </w:p>
        </w:tc>
        <w:tc>
          <w:tcPr>
            <w:tcW w:w="2126" w:type="dxa"/>
            <w:tcBorders>
              <w:top w:val="single" w:color="FFFFFF" w:sz="6" w:space="0"/>
              <w:left w:val="single" w:color="FFFFFF" w:sz="6" w:space="0"/>
              <w:right w:val="single" w:color="FFFFFF" w:sz="6" w:space="0"/>
            </w:tcBorders>
            <w:vAlign w:val="center"/>
          </w:tcPr>
          <w:p>
            <w:pPr>
              <w:pStyle w:val="13"/>
            </w:pPr>
            <w:r>
              <w:t>预算年度：2022</w:t>
            </w:r>
          </w:p>
        </w:tc>
        <w:tc>
          <w:tcPr>
            <w:tcW w:w="6661"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6661" w:type="dxa"/>
            <w:gridSpan w:val="2"/>
            <w:vAlign w:val="center"/>
          </w:tcPr>
          <w:p>
            <w:pPr>
              <w:pStyle w:val="15"/>
            </w:pPr>
            <w:r>
              <w:t>收入</w:t>
            </w:r>
          </w:p>
        </w:tc>
        <w:tc>
          <w:tcPr>
            <w:tcW w:w="6661" w:type="dxa"/>
            <w:gridSpan w:val="2"/>
            <w:vAlign w:val="center"/>
          </w:tcPr>
          <w:p>
            <w:pPr>
              <w:pStyle w:val="15"/>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5"/>
            </w:pPr>
            <w:r>
              <w:t>项  目</w:t>
            </w:r>
          </w:p>
        </w:tc>
        <w:tc>
          <w:tcPr>
            <w:tcW w:w="2126" w:type="dxa"/>
            <w:vAlign w:val="center"/>
          </w:tcPr>
          <w:p>
            <w:pPr>
              <w:pStyle w:val="15"/>
            </w:pPr>
            <w:r>
              <w:t>预算数</w:t>
            </w:r>
          </w:p>
        </w:tc>
        <w:tc>
          <w:tcPr>
            <w:tcW w:w="4535" w:type="dxa"/>
            <w:vAlign w:val="center"/>
          </w:tcPr>
          <w:p>
            <w:pPr>
              <w:pStyle w:val="15"/>
            </w:pPr>
            <w:r>
              <w:t>项  目</w:t>
            </w:r>
          </w:p>
        </w:tc>
        <w:tc>
          <w:tcPr>
            <w:tcW w:w="2126" w:type="dxa"/>
            <w:vAlign w:val="center"/>
          </w:tcPr>
          <w:p>
            <w:pPr>
              <w:pStyle w:val="15"/>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4535" w:type="dxa"/>
            <w:vAlign w:val="center"/>
          </w:tcPr>
          <w:p>
            <w:pPr>
              <w:pStyle w:val="15"/>
            </w:pPr>
            <w:r>
              <w:t>1</w:t>
            </w:r>
          </w:p>
        </w:tc>
        <w:tc>
          <w:tcPr>
            <w:tcW w:w="2126" w:type="dxa"/>
            <w:vAlign w:val="center"/>
          </w:tcPr>
          <w:p>
            <w:pPr>
              <w:pStyle w:val="15"/>
            </w:pPr>
            <w:r>
              <w:t>2</w:t>
            </w:r>
          </w:p>
        </w:tc>
        <w:tc>
          <w:tcPr>
            <w:tcW w:w="4535" w:type="dxa"/>
            <w:vAlign w:val="center"/>
          </w:tcPr>
          <w:p>
            <w:pPr>
              <w:pStyle w:val="15"/>
            </w:pPr>
            <w:r>
              <w:t>3</w:t>
            </w:r>
          </w:p>
        </w:tc>
        <w:tc>
          <w:tcPr>
            <w:tcW w:w="2126" w:type="dxa"/>
            <w:vAlign w:val="center"/>
          </w:tcPr>
          <w:p>
            <w:pPr>
              <w:pStyle w:val="15"/>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4535" w:type="dxa"/>
            <w:vAlign w:val="center"/>
          </w:tcPr>
          <w:p>
            <w:pPr>
              <w:pStyle w:val="17"/>
            </w:pPr>
            <w:r>
              <w:t>一、一般公共预算拨款收入</w:t>
            </w:r>
          </w:p>
        </w:tc>
        <w:tc>
          <w:tcPr>
            <w:tcW w:w="2126" w:type="dxa"/>
            <w:vAlign w:val="center"/>
          </w:tcPr>
          <w:p>
            <w:pPr>
              <w:pStyle w:val="16"/>
            </w:pPr>
            <w:r>
              <w:t>618990.00</w:t>
            </w:r>
          </w:p>
        </w:tc>
        <w:tc>
          <w:tcPr>
            <w:tcW w:w="4535" w:type="dxa"/>
            <w:vAlign w:val="center"/>
          </w:tcPr>
          <w:p>
            <w:pPr>
              <w:pStyle w:val="17"/>
            </w:pPr>
            <w:r>
              <w:t>一、一般公共服务支出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4535" w:type="dxa"/>
            <w:vAlign w:val="center"/>
          </w:tcPr>
          <w:p>
            <w:pPr>
              <w:pStyle w:val="17"/>
            </w:pPr>
            <w:r>
              <w:t>二、政府性基金预算拨款收入</w:t>
            </w:r>
          </w:p>
        </w:tc>
        <w:tc>
          <w:tcPr>
            <w:tcW w:w="2126" w:type="dxa"/>
            <w:vAlign w:val="center"/>
          </w:tcPr>
          <w:p>
            <w:pPr>
              <w:pStyle w:val="16"/>
            </w:pPr>
          </w:p>
        </w:tc>
        <w:tc>
          <w:tcPr>
            <w:tcW w:w="4535" w:type="dxa"/>
            <w:vAlign w:val="center"/>
          </w:tcPr>
          <w:p>
            <w:pPr>
              <w:pStyle w:val="17"/>
            </w:pPr>
            <w:r>
              <w:t>二、外交支出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4535" w:type="dxa"/>
            <w:vAlign w:val="center"/>
          </w:tcPr>
          <w:p>
            <w:pPr>
              <w:pStyle w:val="17"/>
            </w:pPr>
            <w:r>
              <w:t>三、国有资本经营预算拨款收入</w:t>
            </w:r>
          </w:p>
        </w:tc>
        <w:tc>
          <w:tcPr>
            <w:tcW w:w="2126" w:type="dxa"/>
            <w:vAlign w:val="center"/>
          </w:tcPr>
          <w:p>
            <w:pPr>
              <w:pStyle w:val="16"/>
            </w:pPr>
          </w:p>
        </w:tc>
        <w:tc>
          <w:tcPr>
            <w:tcW w:w="4535" w:type="dxa"/>
            <w:vAlign w:val="center"/>
          </w:tcPr>
          <w:p>
            <w:pPr>
              <w:pStyle w:val="17"/>
            </w:pPr>
            <w:r>
              <w:t>三、国防支出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4535" w:type="dxa"/>
            <w:vAlign w:val="center"/>
          </w:tcPr>
          <w:p>
            <w:pPr>
              <w:pStyle w:val="17"/>
            </w:pPr>
            <w:r>
              <w:t>四、财政专户管理资金收入</w:t>
            </w:r>
          </w:p>
        </w:tc>
        <w:tc>
          <w:tcPr>
            <w:tcW w:w="2126" w:type="dxa"/>
            <w:vAlign w:val="center"/>
          </w:tcPr>
          <w:p>
            <w:pPr>
              <w:pStyle w:val="16"/>
            </w:pPr>
          </w:p>
        </w:tc>
        <w:tc>
          <w:tcPr>
            <w:tcW w:w="4535" w:type="dxa"/>
            <w:vAlign w:val="center"/>
          </w:tcPr>
          <w:p>
            <w:pPr>
              <w:pStyle w:val="17"/>
            </w:pPr>
            <w:r>
              <w:t>四、公共安全支出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4535" w:type="dxa"/>
            <w:vAlign w:val="center"/>
          </w:tcPr>
          <w:p>
            <w:pPr>
              <w:pStyle w:val="17"/>
            </w:pPr>
            <w:r>
              <w:t>五、事业收入</w:t>
            </w:r>
          </w:p>
        </w:tc>
        <w:tc>
          <w:tcPr>
            <w:tcW w:w="2126" w:type="dxa"/>
            <w:vAlign w:val="center"/>
          </w:tcPr>
          <w:p>
            <w:pPr>
              <w:pStyle w:val="16"/>
            </w:pPr>
          </w:p>
        </w:tc>
        <w:tc>
          <w:tcPr>
            <w:tcW w:w="4535" w:type="dxa"/>
            <w:vAlign w:val="center"/>
          </w:tcPr>
          <w:p>
            <w:pPr>
              <w:pStyle w:val="17"/>
            </w:pPr>
            <w:r>
              <w:t>五、教育支出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4535" w:type="dxa"/>
            <w:vAlign w:val="center"/>
          </w:tcPr>
          <w:p>
            <w:pPr>
              <w:pStyle w:val="17"/>
            </w:pPr>
            <w:r>
              <w:t>六、事业单位经营收入</w:t>
            </w:r>
          </w:p>
        </w:tc>
        <w:tc>
          <w:tcPr>
            <w:tcW w:w="2126" w:type="dxa"/>
            <w:vAlign w:val="center"/>
          </w:tcPr>
          <w:p>
            <w:pPr>
              <w:pStyle w:val="16"/>
            </w:pPr>
          </w:p>
        </w:tc>
        <w:tc>
          <w:tcPr>
            <w:tcW w:w="4535" w:type="dxa"/>
            <w:vAlign w:val="center"/>
          </w:tcPr>
          <w:p>
            <w:pPr>
              <w:pStyle w:val="17"/>
            </w:pPr>
            <w:r>
              <w:t>六、科学技术支出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4535" w:type="dxa"/>
            <w:vAlign w:val="center"/>
          </w:tcPr>
          <w:p>
            <w:pPr>
              <w:pStyle w:val="17"/>
            </w:pPr>
            <w:r>
              <w:t>七、上级补助收入</w:t>
            </w:r>
          </w:p>
        </w:tc>
        <w:tc>
          <w:tcPr>
            <w:tcW w:w="2126" w:type="dxa"/>
            <w:vAlign w:val="center"/>
          </w:tcPr>
          <w:p>
            <w:pPr>
              <w:pStyle w:val="16"/>
            </w:pPr>
          </w:p>
        </w:tc>
        <w:tc>
          <w:tcPr>
            <w:tcW w:w="4535" w:type="dxa"/>
            <w:vAlign w:val="center"/>
          </w:tcPr>
          <w:p>
            <w:pPr>
              <w:pStyle w:val="17"/>
            </w:pPr>
            <w:r>
              <w:t>七、文化旅游体育与传媒支出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4535" w:type="dxa"/>
            <w:vAlign w:val="center"/>
          </w:tcPr>
          <w:p>
            <w:pPr>
              <w:pStyle w:val="17"/>
            </w:pPr>
            <w:r>
              <w:t>八、附属单位上缴收入</w:t>
            </w:r>
          </w:p>
        </w:tc>
        <w:tc>
          <w:tcPr>
            <w:tcW w:w="2126" w:type="dxa"/>
            <w:vAlign w:val="center"/>
          </w:tcPr>
          <w:p>
            <w:pPr>
              <w:pStyle w:val="16"/>
            </w:pPr>
          </w:p>
        </w:tc>
        <w:tc>
          <w:tcPr>
            <w:tcW w:w="4535" w:type="dxa"/>
            <w:vAlign w:val="center"/>
          </w:tcPr>
          <w:p>
            <w:pPr>
              <w:pStyle w:val="17"/>
            </w:pPr>
            <w:r>
              <w:t>八、社会保障和就业支出</w:t>
            </w:r>
          </w:p>
        </w:tc>
        <w:tc>
          <w:tcPr>
            <w:tcW w:w="2126" w:type="dxa"/>
            <w:vAlign w:val="center"/>
          </w:tcPr>
          <w:p>
            <w:pPr>
              <w:pStyle w:val="16"/>
            </w:pPr>
            <w:r>
              <w:t>551990.00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4535" w:type="dxa"/>
            <w:vAlign w:val="center"/>
          </w:tcPr>
          <w:p>
            <w:pPr>
              <w:pStyle w:val="17"/>
            </w:pPr>
            <w:r>
              <w:t>九、其他收入</w:t>
            </w:r>
          </w:p>
        </w:tc>
        <w:tc>
          <w:tcPr>
            <w:tcW w:w="2126" w:type="dxa"/>
            <w:vAlign w:val="center"/>
          </w:tcPr>
          <w:p>
            <w:pPr>
              <w:pStyle w:val="16"/>
            </w:pPr>
          </w:p>
        </w:tc>
        <w:tc>
          <w:tcPr>
            <w:tcW w:w="4535" w:type="dxa"/>
            <w:vAlign w:val="center"/>
          </w:tcPr>
          <w:p>
            <w:pPr>
              <w:pStyle w:val="17"/>
            </w:pPr>
            <w:r>
              <w:t>九、社会保险基金支出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十、卫生健康支出</w:t>
            </w:r>
          </w:p>
        </w:tc>
        <w:tc>
          <w:tcPr>
            <w:tcW w:w="2126" w:type="dxa"/>
            <w:vAlign w:val="center"/>
          </w:tcPr>
          <w:p>
            <w:pPr>
              <w:pStyle w:val="16"/>
            </w:pPr>
            <w:r>
              <w:t>24600.00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十一、节能环保支出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十二、城乡社区支出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十三、农林水支出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十四、交通运输支出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十五、资源勘探工业信息等支出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十六、商业服务业等支出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十七、金融支出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十八、援助其他地区支出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十九、自然资源海洋气象等支出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二十、住房保障支出</w:t>
            </w:r>
          </w:p>
        </w:tc>
        <w:tc>
          <w:tcPr>
            <w:tcW w:w="2126" w:type="dxa"/>
            <w:vAlign w:val="center"/>
          </w:tcPr>
          <w:p>
            <w:pPr>
              <w:pStyle w:val="16"/>
            </w:pPr>
            <w:r>
              <w:t>42400.00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二十一、粮油物资储备支出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二十二、国有资本经营预算支出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二十三、灾害防治及应急管理支出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二十四、预备费</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二十五、其他支出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二十六、转移性支出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二十七、债务还本支出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二十八、债务付息支出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二十九、债务发行费用支出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三十、抗疫特别国债安排的支出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4535" w:type="dxa"/>
            <w:vAlign w:val="center"/>
          </w:tcPr>
          <w:p>
            <w:pPr>
              <w:pStyle w:val="19"/>
            </w:pPr>
            <w:r>
              <w:t>本年收入合计</w:t>
            </w:r>
          </w:p>
        </w:tc>
        <w:tc>
          <w:tcPr>
            <w:tcW w:w="2126" w:type="dxa"/>
            <w:vAlign w:val="center"/>
          </w:tcPr>
          <w:p>
            <w:pPr>
              <w:pStyle w:val="20"/>
            </w:pPr>
            <w:r>
              <w:t>618990.00</w:t>
            </w:r>
          </w:p>
        </w:tc>
        <w:tc>
          <w:tcPr>
            <w:tcW w:w="4535" w:type="dxa"/>
            <w:vAlign w:val="center"/>
          </w:tcPr>
          <w:p>
            <w:pPr>
              <w:pStyle w:val="19"/>
            </w:pPr>
            <w:r>
              <w:t>本年支出合计</w:t>
            </w:r>
          </w:p>
        </w:tc>
        <w:tc>
          <w:tcPr>
            <w:tcW w:w="2126" w:type="dxa"/>
            <w:vAlign w:val="center"/>
          </w:tcPr>
          <w:p>
            <w:pPr>
              <w:pStyle w:val="20"/>
            </w:pPr>
            <w:r>
              <w:t>618990.00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32</w:t>
            </w:r>
          </w:p>
        </w:tc>
        <w:tc>
          <w:tcPr>
            <w:tcW w:w="4535" w:type="dxa"/>
            <w:vAlign w:val="center"/>
          </w:tcPr>
          <w:p>
            <w:pPr>
              <w:pStyle w:val="17"/>
            </w:pPr>
            <w:r>
              <w:t>上年结转结余</w:t>
            </w:r>
          </w:p>
        </w:tc>
        <w:tc>
          <w:tcPr>
            <w:tcW w:w="2126" w:type="dxa"/>
            <w:vAlign w:val="center"/>
          </w:tcPr>
          <w:p>
            <w:pPr>
              <w:pStyle w:val="16"/>
            </w:pPr>
          </w:p>
        </w:tc>
        <w:tc>
          <w:tcPr>
            <w:tcW w:w="4535" w:type="dxa"/>
            <w:vAlign w:val="center"/>
          </w:tcPr>
          <w:p>
            <w:pPr>
              <w:pStyle w:val="17"/>
            </w:pPr>
            <w:r>
              <w:t>年终结转结余</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33</w:t>
            </w:r>
          </w:p>
        </w:tc>
        <w:tc>
          <w:tcPr>
            <w:tcW w:w="4535" w:type="dxa"/>
            <w:vAlign w:val="center"/>
          </w:tcPr>
          <w:p>
            <w:pPr>
              <w:pStyle w:val="19"/>
            </w:pPr>
            <w:r>
              <w:t>收入总计</w:t>
            </w:r>
          </w:p>
        </w:tc>
        <w:tc>
          <w:tcPr>
            <w:tcW w:w="2126" w:type="dxa"/>
            <w:vAlign w:val="center"/>
          </w:tcPr>
          <w:p>
            <w:pPr>
              <w:pStyle w:val="20"/>
            </w:pPr>
            <w:r>
              <w:t>618990.00</w:t>
            </w:r>
          </w:p>
        </w:tc>
        <w:tc>
          <w:tcPr>
            <w:tcW w:w="4535" w:type="dxa"/>
            <w:vAlign w:val="center"/>
          </w:tcPr>
          <w:p>
            <w:pPr>
              <w:pStyle w:val="19"/>
            </w:pPr>
            <w:r>
              <w:t>支出总计</w:t>
            </w:r>
          </w:p>
        </w:tc>
        <w:tc>
          <w:tcPr>
            <w:tcW w:w="2126" w:type="dxa"/>
            <w:vAlign w:val="center"/>
          </w:tcPr>
          <w:p>
            <w:pPr>
              <w:pStyle w:val="20"/>
            </w:pPr>
            <w:r>
              <w:t>618990.00</w:t>
            </w: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单位预算收入总表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4"/>
            </w:pPr>
            <w:r>
              <w:t>314004顺平县民政局事业</w:t>
            </w:r>
          </w:p>
        </w:tc>
        <w:tc>
          <w:tcPr>
            <w:tcW w:w="3402" w:type="dxa"/>
            <w:gridSpan w:val="3"/>
            <w:tcBorders>
              <w:top w:val="single" w:color="FFFFFF" w:sz="6" w:space="0"/>
              <w:left w:val="single" w:color="FFFFFF" w:sz="6" w:space="0"/>
              <w:right w:val="single" w:color="FFFFFF" w:sz="6" w:space="0"/>
            </w:tcBorders>
            <w:vAlign w:val="center"/>
          </w:tcPr>
          <w:p>
            <w:pPr>
              <w:pStyle w:val="13"/>
            </w:pPr>
            <w:r>
              <w:t>预算年度：2022</w:t>
            </w:r>
          </w:p>
        </w:tc>
        <w:tc>
          <w:tcPr>
            <w:tcW w:w="5669" w:type="dxa"/>
            <w:gridSpan w:val="5"/>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5"/>
            </w:pPr>
            <w:r>
              <w:t>序号</w:t>
            </w:r>
          </w:p>
        </w:tc>
        <w:tc>
          <w:tcPr>
            <w:tcW w:w="2551" w:type="dxa"/>
            <w:gridSpan w:val="2"/>
            <w:vAlign w:val="center"/>
          </w:tcPr>
          <w:p>
            <w:pPr>
              <w:pStyle w:val="15"/>
            </w:pPr>
            <w:r>
              <w:t>功能分类科目</w:t>
            </w:r>
          </w:p>
        </w:tc>
        <w:tc>
          <w:tcPr>
            <w:tcW w:w="1134" w:type="dxa"/>
            <w:vMerge w:val="restart"/>
            <w:vAlign w:val="center"/>
          </w:tcPr>
          <w:p>
            <w:pPr>
              <w:pStyle w:val="15"/>
            </w:pPr>
            <w:r>
              <w:t>合计</w:t>
            </w:r>
          </w:p>
        </w:tc>
        <w:tc>
          <w:tcPr>
            <w:tcW w:w="9071" w:type="dxa"/>
            <w:gridSpan w:val="8"/>
            <w:vAlign w:val="center"/>
          </w:tcPr>
          <w:p>
            <w:pPr>
              <w:pStyle w:val="15"/>
            </w:pPr>
            <w:r>
              <w:t>本年收入</w:t>
            </w:r>
          </w:p>
        </w:tc>
        <w:tc>
          <w:tcPr>
            <w:tcW w:w="1134" w:type="dxa"/>
            <w:vMerge w:val="restart"/>
            <w:vAlign w:val="center"/>
          </w:tcPr>
          <w:p>
            <w:pPr>
              <w:pStyle w:val="15"/>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5"/>
            </w:pPr>
            <w:r>
              <w:t>科目    编码</w:t>
            </w:r>
          </w:p>
        </w:tc>
        <w:tc>
          <w:tcPr>
            <w:tcW w:w="1559" w:type="dxa"/>
            <w:vAlign w:val="center"/>
          </w:tcPr>
          <w:p>
            <w:pPr>
              <w:pStyle w:val="15"/>
            </w:pPr>
            <w:r>
              <w:t>科目名称</w:t>
            </w:r>
          </w:p>
        </w:tc>
        <w:tc>
          <w:tcPr>
            <w:tcW w:w="1134" w:type="dxa"/>
            <w:vMerge w:val="continue"/>
          </w:tcPr>
          <w:p/>
        </w:tc>
        <w:tc>
          <w:tcPr>
            <w:tcW w:w="1134" w:type="dxa"/>
            <w:vAlign w:val="center"/>
          </w:tcPr>
          <w:p>
            <w:pPr>
              <w:pStyle w:val="15"/>
            </w:pPr>
            <w:r>
              <w:t>小计</w:t>
            </w:r>
          </w:p>
        </w:tc>
        <w:tc>
          <w:tcPr>
            <w:tcW w:w="1134" w:type="dxa"/>
            <w:vAlign w:val="center"/>
          </w:tcPr>
          <w:p>
            <w:pPr>
              <w:pStyle w:val="15"/>
            </w:pPr>
            <w:r>
              <w:t>财政拨款 收入</w:t>
            </w:r>
          </w:p>
        </w:tc>
        <w:tc>
          <w:tcPr>
            <w:tcW w:w="1134" w:type="dxa"/>
            <w:vAlign w:val="center"/>
          </w:tcPr>
          <w:p>
            <w:pPr>
              <w:pStyle w:val="15"/>
            </w:pPr>
            <w:r>
              <w:t>财政专户 收入</w:t>
            </w:r>
          </w:p>
        </w:tc>
        <w:tc>
          <w:tcPr>
            <w:tcW w:w="1134" w:type="dxa"/>
            <w:vAlign w:val="center"/>
          </w:tcPr>
          <w:p>
            <w:pPr>
              <w:pStyle w:val="15"/>
            </w:pPr>
            <w:r>
              <w:t>事业收入</w:t>
            </w:r>
          </w:p>
        </w:tc>
        <w:tc>
          <w:tcPr>
            <w:tcW w:w="1134" w:type="dxa"/>
            <w:vAlign w:val="center"/>
          </w:tcPr>
          <w:p>
            <w:pPr>
              <w:pStyle w:val="15"/>
            </w:pPr>
            <w:r>
              <w:t>经营收入</w:t>
            </w:r>
          </w:p>
        </w:tc>
        <w:tc>
          <w:tcPr>
            <w:tcW w:w="1134" w:type="dxa"/>
            <w:vAlign w:val="center"/>
          </w:tcPr>
          <w:p>
            <w:pPr>
              <w:pStyle w:val="15"/>
            </w:pPr>
            <w:r>
              <w:t>上级补助收入</w:t>
            </w:r>
          </w:p>
        </w:tc>
        <w:tc>
          <w:tcPr>
            <w:tcW w:w="1134" w:type="dxa"/>
            <w:vAlign w:val="center"/>
          </w:tcPr>
          <w:p>
            <w:pPr>
              <w:pStyle w:val="15"/>
            </w:pPr>
            <w:r>
              <w:t>附属单位上缴收入</w:t>
            </w:r>
          </w:p>
        </w:tc>
        <w:tc>
          <w:tcPr>
            <w:tcW w:w="1134" w:type="dxa"/>
            <w:vAlign w:val="center"/>
          </w:tcPr>
          <w:p>
            <w:pPr>
              <w:pStyle w:val="15"/>
            </w:pPr>
            <w:r>
              <w:t>其他收入</w:t>
            </w:r>
          </w:p>
        </w:tc>
        <w:tc>
          <w:tcPr>
            <w:tcW w:w="113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5"/>
            </w:pPr>
            <w:r>
              <w:t>栏次</w:t>
            </w:r>
          </w:p>
        </w:tc>
        <w:tc>
          <w:tcPr>
            <w:tcW w:w="992" w:type="dxa"/>
            <w:vAlign w:val="center"/>
          </w:tcPr>
          <w:p>
            <w:pPr>
              <w:pStyle w:val="15"/>
            </w:pPr>
            <w:r>
              <w:t>1</w:t>
            </w:r>
          </w:p>
        </w:tc>
        <w:tc>
          <w:tcPr>
            <w:tcW w:w="1559" w:type="dxa"/>
            <w:vAlign w:val="center"/>
          </w:tcPr>
          <w:p>
            <w:pPr>
              <w:pStyle w:val="15"/>
            </w:pPr>
            <w:r>
              <w:t>2</w:t>
            </w:r>
          </w:p>
        </w:tc>
        <w:tc>
          <w:tcPr>
            <w:tcW w:w="1134" w:type="dxa"/>
            <w:vAlign w:val="center"/>
          </w:tcPr>
          <w:p>
            <w:pPr>
              <w:pStyle w:val="15"/>
            </w:pPr>
            <w:r>
              <w:t>3</w:t>
            </w:r>
          </w:p>
        </w:tc>
        <w:tc>
          <w:tcPr>
            <w:tcW w:w="1134" w:type="dxa"/>
            <w:vAlign w:val="center"/>
          </w:tcPr>
          <w:p>
            <w:pPr>
              <w:pStyle w:val="15"/>
            </w:pPr>
            <w:r>
              <w:t>4</w:t>
            </w:r>
          </w:p>
        </w:tc>
        <w:tc>
          <w:tcPr>
            <w:tcW w:w="1134" w:type="dxa"/>
            <w:vAlign w:val="center"/>
          </w:tcPr>
          <w:p>
            <w:pPr>
              <w:pStyle w:val="15"/>
            </w:pPr>
            <w:r>
              <w:t>5</w:t>
            </w:r>
          </w:p>
        </w:tc>
        <w:tc>
          <w:tcPr>
            <w:tcW w:w="1134" w:type="dxa"/>
            <w:vAlign w:val="center"/>
          </w:tcPr>
          <w:p>
            <w:pPr>
              <w:pStyle w:val="15"/>
            </w:pPr>
            <w:r>
              <w:t>6</w:t>
            </w:r>
          </w:p>
        </w:tc>
        <w:tc>
          <w:tcPr>
            <w:tcW w:w="1134" w:type="dxa"/>
            <w:vAlign w:val="center"/>
          </w:tcPr>
          <w:p>
            <w:pPr>
              <w:pStyle w:val="15"/>
            </w:pPr>
            <w:r>
              <w:t>7</w:t>
            </w:r>
          </w:p>
        </w:tc>
        <w:tc>
          <w:tcPr>
            <w:tcW w:w="1134" w:type="dxa"/>
            <w:vAlign w:val="center"/>
          </w:tcPr>
          <w:p>
            <w:pPr>
              <w:pStyle w:val="15"/>
            </w:pPr>
            <w:r>
              <w:t>8</w:t>
            </w:r>
          </w:p>
        </w:tc>
        <w:tc>
          <w:tcPr>
            <w:tcW w:w="1134" w:type="dxa"/>
            <w:vAlign w:val="center"/>
          </w:tcPr>
          <w:p>
            <w:pPr>
              <w:pStyle w:val="15"/>
            </w:pPr>
            <w:r>
              <w:t>9</w:t>
            </w:r>
          </w:p>
        </w:tc>
        <w:tc>
          <w:tcPr>
            <w:tcW w:w="1134" w:type="dxa"/>
            <w:vAlign w:val="center"/>
          </w:tcPr>
          <w:p>
            <w:pPr>
              <w:pStyle w:val="15"/>
            </w:pPr>
            <w:r>
              <w:t>10</w:t>
            </w:r>
          </w:p>
        </w:tc>
        <w:tc>
          <w:tcPr>
            <w:tcW w:w="1134" w:type="dxa"/>
            <w:vAlign w:val="center"/>
          </w:tcPr>
          <w:p>
            <w:pPr>
              <w:pStyle w:val="15"/>
            </w:pPr>
            <w:r>
              <w:t>11</w:t>
            </w:r>
          </w:p>
        </w:tc>
        <w:tc>
          <w:tcPr>
            <w:tcW w:w="1134" w:type="dxa"/>
            <w:vAlign w:val="center"/>
          </w:tcPr>
          <w:p>
            <w:pPr>
              <w:pStyle w:val="15"/>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w:t>
            </w:r>
          </w:p>
        </w:tc>
        <w:tc>
          <w:tcPr>
            <w:tcW w:w="992" w:type="dxa"/>
            <w:vAlign w:val="center"/>
          </w:tcPr>
          <w:p>
            <w:pPr>
              <w:pStyle w:val="21"/>
            </w:pPr>
          </w:p>
        </w:tc>
        <w:tc>
          <w:tcPr>
            <w:tcW w:w="1559" w:type="dxa"/>
            <w:vAlign w:val="center"/>
          </w:tcPr>
          <w:p>
            <w:pPr>
              <w:pStyle w:val="19"/>
            </w:pPr>
            <w:r>
              <w:t>合计</w:t>
            </w:r>
          </w:p>
        </w:tc>
        <w:tc>
          <w:tcPr>
            <w:tcW w:w="1134" w:type="dxa"/>
            <w:vAlign w:val="center"/>
          </w:tcPr>
          <w:p>
            <w:pPr>
              <w:pStyle w:val="20"/>
            </w:pPr>
            <w:r>
              <w:t>618990.00</w:t>
            </w:r>
          </w:p>
        </w:tc>
        <w:tc>
          <w:tcPr>
            <w:tcW w:w="1134" w:type="dxa"/>
            <w:vAlign w:val="center"/>
          </w:tcPr>
          <w:p>
            <w:pPr>
              <w:pStyle w:val="20"/>
            </w:pPr>
            <w:r>
              <w:t>618990.00</w:t>
            </w:r>
          </w:p>
        </w:tc>
        <w:tc>
          <w:tcPr>
            <w:tcW w:w="1134" w:type="dxa"/>
            <w:vAlign w:val="center"/>
          </w:tcPr>
          <w:p>
            <w:pPr>
              <w:pStyle w:val="20"/>
            </w:pPr>
            <w:r>
              <w:t>618990.00</w:t>
            </w: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w:t>
            </w:r>
          </w:p>
        </w:tc>
        <w:tc>
          <w:tcPr>
            <w:tcW w:w="992" w:type="dxa"/>
            <w:vAlign w:val="center"/>
          </w:tcPr>
          <w:p>
            <w:pPr>
              <w:pStyle w:val="17"/>
            </w:pPr>
            <w:r>
              <w:t>208</w:t>
            </w:r>
          </w:p>
        </w:tc>
        <w:tc>
          <w:tcPr>
            <w:tcW w:w="1559" w:type="dxa"/>
            <w:vAlign w:val="center"/>
          </w:tcPr>
          <w:p>
            <w:pPr>
              <w:pStyle w:val="17"/>
            </w:pPr>
            <w:r>
              <w:t>社会保障和就业支出</w:t>
            </w:r>
          </w:p>
        </w:tc>
        <w:tc>
          <w:tcPr>
            <w:tcW w:w="1134" w:type="dxa"/>
            <w:vAlign w:val="center"/>
          </w:tcPr>
          <w:p>
            <w:pPr>
              <w:pStyle w:val="16"/>
            </w:pPr>
            <w:r>
              <w:t>551990.00</w:t>
            </w:r>
          </w:p>
        </w:tc>
        <w:tc>
          <w:tcPr>
            <w:tcW w:w="1134" w:type="dxa"/>
            <w:vAlign w:val="center"/>
          </w:tcPr>
          <w:p>
            <w:pPr>
              <w:pStyle w:val="16"/>
            </w:pPr>
            <w:r>
              <w:t>551990.00</w:t>
            </w:r>
          </w:p>
        </w:tc>
        <w:tc>
          <w:tcPr>
            <w:tcW w:w="1134" w:type="dxa"/>
            <w:vAlign w:val="center"/>
          </w:tcPr>
          <w:p>
            <w:pPr>
              <w:pStyle w:val="16"/>
            </w:pPr>
            <w:r>
              <w:t>551990.00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3</w:t>
            </w:r>
          </w:p>
        </w:tc>
        <w:tc>
          <w:tcPr>
            <w:tcW w:w="992" w:type="dxa"/>
            <w:vAlign w:val="center"/>
          </w:tcPr>
          <w:p>
            <w:pPr>
              <w:pStyle w:val="17"/>
            </w:pPr>
            <w:r>
              <w:t>20802</w:t>
            </w:r>
          </w:p>
        </w:tc>
        <w:tc>
          <w:tcPr>
            <w:tcW w:w="1559" w:type="dxa"/>
            <w:vAlign w:val="center"/>
          </w:tcPr>
          <w:p>
            <w:pPr>
              <w:pStyle w:val="17"/>
            </w:pPr>
            <w:r>
              <w:t>民政管理事务</w:t>
            </w:r>
          </w:p>
        </w:tc>
        <w:tc>
          <w:tcPr>
            <w:tcW w:w="1134" w:type="dxa"/>
            <w:vAlign w:val="center"/>
          </w:tcPr>
          <w:p>
            <w:pPr>
              <w:pStyle w:val="16"/>
            </w:pPr>
            <w:r>
              <w:t>482700.00</w:t>
            </w:r>
          </w:p>
        </w:tc>
        <w:tc>
          <w:tcPr>
            <w:tcW w:w="1134" w:type="dxa"/>
            <w:vAlign w:val="center"/>
          </w:tcPr>
          <w:p>
            <w:pPr>
              <w:pStyle w:val="16"/>
            </w:pPr>
            <w:r>
              <w:t>482700.00</w:t>
            </w:r>
          </w:p>
        </w:tc>
        <w:tc>
          <w:tcPr>
            <w:tcW w:w="1134" w:type="dxa"/>
            <w:vAlign w:val="center"/>
          </w:tcPr>
          <w:p>
            <w:pPr>
              <w:pStyle w:val="16"/>
            </w:pPr>
            <w:r>
              <w:t>482700.00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4</w:t>
            </w:r>
          </w:p>
        </w:tc>
        <w:tc>
          <w:tcPr>
            <w:tcW w:w="992" w:type="dxa"/>
            <w:vAlign w:val="center"/>
          </w:tcPr>
          <w:p>
            <w:pPr>
              <w:pStyle w:val="17"/>
            </w:pPr>
            <w:r>
              <w:t>2080299</w:t>
            </w:r>
          </w:p>
        </w:tc>
        <w:tc>
          <w:tcPr>
            <w:tcW w:w="1559" w:type="dxa"/>
            <w:vAlign w:val="center"/>
          </w:tcPr>
          <w:p>
            <w:pPr>
              <w:pStyle w:val="17"/>
            </w:pPr>
            <w:r>
              <w:t>其他民政管理事务支出</w:t>
            </w:r>
          </w:p>
        </w:tc>
        <w:tc>
          <w:tcPr>
            <w:tcW w:w="1134" w:type="dxa"/>
            <w:vAlign w:val="center"/>
          </w:tcPr>
          <w:p>
            <w:pPr>
              <w:pStyle w:val="16"/>
            </w:pPr>
            <w:r>
              <w:t>482700.00</w:t>
            </w:r>
          </w:p>
        </w:tc>
        <w:tc>
          <w:tcPr>
            <w:tcW w:w="1134" w:type="dxa"/>
            <w:vAlign w:val="center"/>
          </w:tcPr>
          <w:p>
            <w:pPr>
              <w:pStyle w:val="16"/>
            </w:pPr>
            <w:r>
              <w:t>482700.00</w:t>
            </w:r>
          </w:p>
        </w:tc>
        <w:tc>
          <w:tcPr>
            <w:tcW w:w="1134" w:type="dxa"/>
            <w:vAlign w:val="center"/>
          </w:tcPr>
          <w:p>
            <w:pPr>
              <w:pStyle w:val="16"/>
            </w:pPr>
            <w:r>
              <w:t>482700.00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5</w:t>
            </w:r>
          </w:p>
        </w:tc>
        <w:tc>
          <w:tcPr>
            <w:tcW w:w="992" w:type="dxa"/>
            <w:vAlign w:val="center"/>
          </w:tcPr>
          <w:p>
            <w:pPr>
              <w:pStyle w:val="17"/>
            </w:pPr>
            <w:r>
              <w:t>20805</w:t>
            </w:r>
          </w:p>
        </w:tc>
        <w:tc>
          <w:tcPr>
            <w:tcW w:w="1559" w:type="dxa"/>
            <w:vAlign w:val="center"/>
          </w:tcPr>
          <w:p>
            <w:pPr>
              <w:pStyle w:val="17"/>
            </w:pPr>
            <w:r>
              <w:t>行政事业单位养老支出</w:t>
            </w:r>
          </w:p>
        </w:tc>
        <w:tc>
          <w:tcPr>
            <w:tcW w:w="1134" w:type="dxa"/>
            <w:vAlign w:val="center"/>
          </w:tcPr>
          <w:p>
            <w:pPr>
              <w:pStyle w:val="16"/>
            </w:pPr>
            <w:r>
              <w:t>65600.00</w:t>
            </w:r>
          </w:p>
        </w:tc>
        <w:tc>
          <w:tcPr>
            <w:tcW w:w="1134" w:type="dxa"/>
            <w:vAlign w:val="center"/>
          </w:tcPr>
          <w:p>
            <w:pPr>
              <w:pStyle w:val="16"/>
            </w:pPr>
            <w:r>
              <w:t>65600.00</w:t>
            </w:r>
          </w:p>
        </w:tc>
        <w:tc>
          <w:tcPr>
            <w:tcW w:w="1134" w:type="dxa"/>
            <w:vAlign w:val="center"/>
          </w:tcPr>
          <w:p>
            <w:pPr>
              <w:pStyle w:val="16"/>
            </w:pPr>
            <w:r>
              <w:t>65600.00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6</w:t>
            </w:r>
          </w:p>
        </w:tc>
        <w:tc>
          <w:tcPr>
            <w:tcW w:w="992" w:type="dxa"/>
            <w:vAlign w:val="center"/>
          </w:tcPr>
          <w:p>
            <w:pPr>
              <w:pStyle w:val="17"/>
            </w:pPr>
            <w:r>
              <w:t>2080505</w:t>
            </w:r>
          </w:p>
        </w:tc>
        <w:tc>
          <w:tcPr>
            <w:tcW w:w="1559" w:type="dxa"/>
            <w:vAlign w:val="center"/>
          </w:tcPr>
          <w:p>
            <w:pPr>
              <w:pStyle w:val="17"/>
            </w:pPr>
            <w:r>
              <w:t>机关事业单位基本养老保险缴费支出</w:t>
            </w:r>
          </w:p>
        </w:tc>
        <w:tc>
          <w:tcPr>
            <w:tcW w:w="1134" w:type="dxa"/>
            <w:vAlign w:val="center"/>
          </w:tcPr>
          <w:p>
            <w:pPr>
              <w:pStyle w:val="16"/>
            </w:pPr>
            <w:r>
              <w:t>65600.00</w:t>
            </w:r>
          </w:p>
        </w:tc>
        <w:tc>
          <w:tcPr>
            <w:tcW w:w="1134" w:type="dxa"/>
            <w:vAlign w:val="center"/>
          </w:tcPr>
          <w:p>
            <w:pPr>
              <w:pStyle w:val="16"/>
            </w:pPr>
            <w:r>
              <w:t>65600.00</w:t>
            </w:r>
          </w:p>
        </w:tc>
        <w:tc>
          <w:tcPr>
            <w:tcW w:w="1134" w:type="dxa"/>
            <w:vAlign w:val="center"/>
          </w:tcPr>
          <w:p>
            <w:pPr>
              <w:pStyle w:val="16"/>
            </w:pPr>
            <w:r>
              <w:t>65600.00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7</w:t>
            </w:r>
          </w:p>
        </w:tc>
        <w:tc>
          <w:tcPr>
            <w:tcW w:w="992" w:type="dxa"/>
            <w:vAlign w:val="center"/>
          </w:tcPr>
          <w:p>
            <w:pPr>
              <w:pStyle w:val="17"/>
            </w:pPr>
            <w:r>
              <w:t>20827</w:t>
            </w:r>
          </w:p>
        </w:tc>
        <w:tc>
          <w:tcPr>
            <w:tcW w:w="1559" w:type="dxa"/>
            <w:vAlign w:val="center"/>
          </w:tcPr>
          <w:p>
            <w:pPr>
              <w:pStyle w:val="17"/>
            </w:pPr>
            <w:r>
              <w:t>财政对其他社会保险基金的补助</w:t>
            </w:r>
          </w:p>
        </w:tc>
        <w:tc>
          <w:tcPr>
            <w:tcW w:w="1134" w:type="dxa"/>
            <w:vAlign w:val="center"/>
          </w:tcPr>
          <w:p>
            <w:pPr>
              <w:pStyle w:val="16"/>
            </w:pPr>
            <w:r>
              <w:t>3690.00</w:t>
            </w:r>
          </w:p>
        </w:tc>
        <w:tc>
          <w:tcPr>
            <w:tcW w:w="1134" w:type="dxa"/>
            <w:vAlign w:val="center"/>
          </w:tcPr>
          <w:p>
            <w:pPr>
              <w:pStyle w:val="16"/>
            </w:pPr>
            <w:r>
              <w:t>3690.00</w:t>
            </w:r>
          </w:p>
        </w:tc>
        <w:tc>
          <w:tcPr>
            <w:tcW w:w="1134" w:type="dxa"/>
            <w:vAlign w:val="center"/>
          </w:tcPr>
          <w:p>
            <w:pPr>
              <w:pStyle w:val="16"/>
            </w:pPr>
            <w:r>
              <w:t>3690.00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8</w:t>
            </w:r>
          </w:p>
        </w:tc>
        <w:tc>
          <w:tcPr>
            <w:tcW w:w="992" w:type="dxa"/>
            <w:vAlign w:val="center"/>
          </w:tcPr>
          <w:p>
            <w:pPr>
              <w:pStyle w:val="17"/>
            </w:pPr>
            <w:r>
              <w:t>2082702</w:t>
            </w:r>
          </w:p>
        </w:tc>
        <w:tc>
          <w:tcPr>
            <w:tcW w:w="1559" w:type="dxa"/>
            <w:vAlign w:val="center"/>
          </w:tcPr>
          <w:p>
            <w:pPr>
              <w:pStyle w:val="17"/>
            </w:pPr>
            <w:r>
              <w:t>财政对工伤保险基金的补助</w:t>
            </w:r>
          </w:p>
        </w:tc>
        <w:tc>
          <w:tcPr>
            <w:tcW w:w="1134" w:type="dxa"/>
            <w:vAlign w:val="center"/>
          </w:tcPr>
          <w:p>
            <w:pPr>
              <w:pStyle w:val="16"/>
            </w:pPr>
            <w:r>
              <w:t>2050.00</w:t>
            </w:r>
          </w:p>
        </w:tc>
        <w:tc>
          <w:tcPr>
            <w:tcW w:w="1134" w:type="dxa"/>
            <w:vAlign w:val="center"/>
          </w:tcPr>
          <w:p>
            <w:pPr>
              <w:pStyle w:val="16"/>
            </w:pPr>
            <w:r>
              <w:t>2050.00</w:t>
            </w:r>
          </w:p>
        </w:tc>
        <w:tc>
          <w:tcPr>
            <w:tcW w:w="1134" w:type="dxa"/>
            <w:vAlign w:val="center"/>
          </w:tcPr>
          <w:p>
            <w:pPr>
              <w:pStyle w:val="16"/>
            </w:pPr>
            <w:r>
              <w:t>2050.00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9</w:t>
            </w:r>
          </w:p>
        </w:tc>
        <w:tc>
          <w:tcPr>
            <w:tcW w:w="992" w:type="dxa"/>
            <w:vAlign w:val="center"/>
          </w:tcPr>
          <w:p>
            <w:pPr>
              <w:pStyle w:val="17"/>
            </w:pPr>
            <w:r>
              <w:t>2082703</w:t>
            </w:r>
          </w:p>
        </w:tc>
        <w:tc>
          <w:tcPr>
            <w:tcW w:w="1559" w:type="dxa"/>
            <w:vAlign w:val="center"/>
          </w:tcPr>
          <w:p>
            <w:pPr>
              <w:pStyle w:val="17"/>
            </w:pPr>
            <w:r>
              <w:t>财政对生育保险基金的补助</w:t>
            </w:r>
          </w:p>
        </w:tc>
        <w:tc>
          <w:tcPr>
            <w:tcW w:w="1134" w:type="dxa"/>
            <w:vAlign w:val="center"/>
          </w:tcPr>
          <w:p>
            <w:pPr>
              <w:pStyle w:val="16"/>
            </w:pPr>
            <w:r>
              <w:t>1640.00</w:t>
            </w:r>
          </w:p>
        </w:tc>
        <w:tc>
          <w:tcPr>
            <w:tcW w:w="1134" w:type="dxa"/>
            <w:vAlign w:val="center"/>
          </w:tcPr>
          <w:p>
            <w:pPr>
              <w:pStyle w:val="16"/>
            </w:pPr>
            <w:r>
              <w:t>1640.00</w:t>
            </w:r>
          </w:p>
        </w:tc>
        <w:tc>
          <w:tcPr>
            <w:tcW w:w="1134" w:type="dxa"/>
            <w:vAlign w:val="center"/>
          </w:tcPr>
          <w:p>
            <w:pPr>
              <w:pStyle w:val="16"/>
            </w:pPr>
            <w:r>
              <w:t>1640.00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10</w:t>
            </w:r>
          </w:p>
        </w:tc>
        <w:tc>
          <w:tcPr>
            <w:tcW w:w="992" w:type="dxa"/>
            <w:vAlign w:val="center"/>
          </w:tcPr>
          <w:p>
            <w:pPr>
              <w:pStyle w:val="17"/>
            </w:pPr>
            <w:r>
              <w:t>210</w:t>
            </w:r>
          </w:p>
        </w:tc>
        <w:tc>
          <w:tcPr>
            <w:tcW w:w="1559" w:type="dxa"/>
            <w:vAlign w:val="center"/>
          </w:tcPr>
          <w:p>
            <w:pPr>
              <w:pStyle w:val="17"/>
            </w:pPr>
            <w:r>
              <w:t>卫生健康支出</w:t>
            </w:r>
          </w:p>
        </w:tc>
        <w:tc>
          <w:tcPr>
            <w:tcW w:w="1134" w:type="dxa"/>
            <w:vAlign w:val="center"/>
          </w:tcPr>
          <w:p>
            <w:pPr>
              <w:pStyle w:val="16"/>
            </w:pPr>
            <w:r>
              <w:t>24600.00</w:t>
            </w:r>
          </w:p>
        </w:tc>
        <w:tc>
          <w:tcPr>
            <w:tcW w:w="1134" w:type="dxa"/>
            <w:vAlign w:val="center"/>
          </w:tcPr>
          <w:p>
            <w:pPr>
              <w:pStyle w:val="16"/>
            </w:pPr>
            <w:r>
              <w:t>24600.00</w:t>
            </w:r>
          </w:p>
        </w:tc>
        <w:tc>
          <w:tcPr>
            <w:tcW w:w="1134" w:type="dxa"/>
            <w:vAlign w:val="center"/>
          </w:tcPr>
          <w:p>
            <w:pPr>
              <w:pStyle w:val="16"/>
            </w:pPr>
            <w:r>
              <w:t>24600.00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11</w:t>
            </w:r>
          </w:p>
        </w:tc>
        <w:tc>
          <w:tcPr>
            <w:tcW w:w="992" w:type="dxa"/>
            <w:vAlign w:val="center"/>
          </w:tcPr>
          <w:p>
            <w:pPr>
              <w:pStyle w:val="17"/>
            </w:pPr>
            <w:r>
              <w:t>21011</w:t>
            </w:r>
          </w:p>
        </w:tc>
        <w:tc>
          <w:tcPr>
            <w:tcW w:w="1559" w:type="dxa"/>
            <w:vAlign w:val="center"/>
          </w:tcPr>
          <w:p>
            <w:pPr>
              <w:pStyle w:val="17"/>
            </w:pPr>
            <w:r>
              <w:t>行政事业单位医疗</w:t>
            </w:r>
          </w:p>
        </w:tc>
        <w:tc>
          <w:tcPr>
            <w:tcW w:w="1134" w:type="dxa"/>
            <w:vAlign w:val="center"/>
          </w:tcPr>
          <w:p>
            <w:pPr>
              <w:pStyle w:val="16"/>
            </w:pPr>
            <w:r>
              <w:t>24600.00</w:t>
            </w:r>
          </w:p>
        </w:tc>
        <w:tc>
          <w:tcPr>
            <w:tcW w:w="1134" w:type="dxa"/>
            <w:vAlign w:val="center"/>
          </w:tcPr>
          <w:p>
            <w:pPr>
              <w:pStyle w:val="16"/>
            </w:pPr>
            <w:r>
              <w:t>24600.00</w:t>
            </w:r>
          </w:p>
        </w:tc>
        <w:tc>
          <w:tcPr>
            <w:tcW w:w="1134" w:type="dxa"/>
            <w:vAlign w:val="center"/>
          </w:tcPr>
          <w:p>
            <w:pPr>
              <w:pStyle w:val="16"/>
            </w:pPr>
            <w:r>
              <w:t>24600.00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12</w:t>
            </w:r>
          </w:p>
        </w:tc>
        <w:tc>
          <w:tcPr>
            <w:tcW w:w="992" w:type="dxa"/>
            <w:vAlign w:val="center"/>
          </w:tcPr>
          <w:p>
            <w:pPr>
              <w:pStyle w:val="17"/>
            </w:pPr>
            <w:r>
              <w:t>2101102</w:t>
            </w:r>
          </w:p>
        </w:tc>
        <w:tc>
          <w:tcPr>
            <w:tcW w:w="1559" w:type="dxa"/>
            <w:vAlign w:val="center"/>
          </w:tcPr>
          <w:p>
            <w:pPr>
              <w:pStyle w:val="17"/>
            </w:pPr>
            <w:r>
              <w:t>事业单位医疗</w:t>
            </w:r>
          </w:p>
        </w:tc>
        <w:tc>
          <w:tcPr>
            <w:tcW w:w="1134" w:type="dxa"/>
            <w:vAlign w:val="center"/>
          </w:tcPr>
          <w:p>
            <w:pPr>
              <w:pStyle w:val="16"/>
            </w:pPr>
            <w:r>
              <w:t>24600.00</w:t>
            </w:r>
          </w:p>
        </w:tc>
        <w:tc>
          <w:tcPr>
            <w:tcW w:w="1134" w:type="dxa"/>
            <w:vAlign w:val="center"/>
          </w:tcPr>
          <w:p>
            <w:pPr>
              <w:pStyle w:val="16"/>
            </w:pPr>
            <w:r>
              <w:t>24600.00</w:t>
            </w:r>
          </w:p>
        </w:tc>
        <w:tc>
          <w:tcPr>
            <w:tcW w:w="1134" w:type="dxa"/>
            <w:vAlign w:val="center"/>
          </w:tcPr>
          <w:p>
            <w:pPr>
              <w:pStyle w:val="16"/>
            </w:pPr>
            <w:r>
              <w:t>24600.00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13</w:t>
            </w:r>
          </w:p>
        </w:tc>
        <w:tc>
          <w:tcPr>
            <w:tcW w:w="992" w:type="dxa"/>
            <w:vAlign w:val="center"/>
          </w:tcPr>
          <w:p>
            <w:pPr>
              <w:pStyle w:val="17"/>
            </w:pPr>
            <w:r>
              <w:t>221</w:t>
            </w:r>
          </w:p>
        </w:tc>
        <w:tc>
          <w:tcPr>
            <w:tcW w:w="1559" w:type="dxa"/>
            <w:vAlign w:val="center"/>
          </w:tcPr>
          <w:p>
            <w:pPr>
              <w:pStyle w:val="17"/>
            </w:pPr>
            <w:r>
              <w:t>住房保障支出</w:t>
            </w:r>
          </w:p>
        </w:tc>
        <w:tc>
          <w:tcPr>
            <w:tcW w:w="1134" w:type="dxa"/>
            <w:vAlign w:val="center"/>
          </w:tcPr>
          <w:p>
            <w:pPr>
              <w:pStyle w:val="16"/>
            </w:pPr>
            <w:r>
              <w:t>42400.00</w:t>
            </w:r>
          </w:p>
        </w:tc>
        <w:tc>
          <w:tcPr>
            <w:tcW w:w="1134" w:type="dxa"/>
            <w:vAlign w:val="center"/>
          </w:tcPr>
          <w:p>
            <w:pPr>
              <w:pStyle w:val="16"/>
            </w:pPr>
            <w:r>
              <w:t>42400.00</w:t>
            </w:r>
          </w:p>
        </w:tc>
        <w:tc>
          <w:tcPr>
            <w:tcW w:w="1134" w:type="dxa"/>
            <w:vAlign w:val="center"/>
          </w:tcPr>
          <w:p>
            <w:pPr>
              <w:pStyle w:val="16"/>
            </w:pPr>
            <w:r>
              <w:t>42400.00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14</w:t>
            </w:r>
          </w:p>
        </w:tc>
        <w:tc>
          <w:tcPr>
            <w:tcW w:w="992" w:type="dxa"/>
            <w:vAlign w:val="center"/>
          </w:tcPr>
          <w:p>
            <w:pPr>
              <w:pStyle w:val="17"/>
            </w:pPr>
            <w:r>
              <w:t>22102</w:t>
            </w:r>
          </w:p>
        </w:tc>
        <w:tc>
          <w:tcPr>
            <w:tcW w:w="1559" w:type="dxa"/>
            <w:vAlign w:val="center"/>
          </w:tcPr>
          <w:p>
            <w:pPr>
              <w:pStyle w:val="17"/>
            </w:pPr>
            <w:r>
              <w:t>住房改革支出</w:t>
            </w:r>
          </w:p>
        </w:tc>
        <w:tc>
          <w:tcPr>
            <w:tcW w:w="1134" w:type="dxa"/>
            <w:vAlign w:val="center"/>
          </w:tcPr>
          <w:p>
            <w:pPr>
              <w:pStyle w:val="16"/>
            </w:pPr>
            <w:r>
              <w:t>42400.00</w:t>
            </w:r>
          </w:p>
        </w:tc>
        <w:tc>
          <w:tcPr>
            <w:tcW w:w="1134" w:type="dxa"/>
            <w:vAlign w:val="center"/>
          </w:tcPr>
          <w:p>
            <w:pPr>
              <w:pStyle w:val="16"/>
            </w:pPr>
            <w:r>
              <w:t>42400.00</w:t>
            </w:r>
          </w:p>
        </w:tc>
        <w:tc>
          <w:tcPr>
            <w:tcW w:w="1134" w:type="dxa"/>
            <w:vAlign w:val="center"/>
          </w:tcPr>
          <w:p>
            <w:pPr>
              <w:pStyle w:val="16"/>
            </w:pPr>
            <w:r>
              <w:t>42400.00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15</w:t>
            </w:r>
          </w:p>
        </w:tc>
        <w:tc>
          <w:tcPr>
            <w:tcW w:w="992" w:type="dxa"/>
            <w:vAlign w:val="center"/>
          </w:tcPr>
          <w:p>
            <w:pPr>
              <w:pStyle w:val="17"/>
            </w:pPr>
            <w:r>
              <w:t>2210201</w:t>
            </w:r>
          </w:p>
        </w:tc>
        <w:tc>
          <w:tcPr>
            <w:tcW w:w="1559" w:type="dxa"/>
            <w:vAlign w:val="center"/>
          </w:tcPr>
          <w:p>
            <w:pPr>
              <w:pStyle w:val="17"/>
            </w:pPr>
            <w:r>
              <w:t>住房公积金</w:t>
            </w:r>
          </w:p>
        </w:tc>
        <w:tc>
          <w:tcPr>
            <w:tcW w:w="1134" w:type="dxa"/>
            <w:vAlign w:val="center"/>
          </w:tcPr>
          <w:p>
            <w:pPr>
              <w:pStyle w:val="16"/>
            </w:pPr>
            <w:r>
              <w:t>42400.00</w:t>
            </w:r>
          </w:p>
        </w:tc>
        <w:tc>
          <w:tcPr>
            <w:tcW w:w="1134" w:type="dxa"/>
            <w:vAlign w:val="center"/>
          </w:tcPr>
          <w:p>
            <w:pPr>
              <w:pStyle w:val="16"/>
            </w:pPr>
            <w:r>
              <w:t>42400.00</w:t>
            </w:r>
          </w:p>
        </w:tc>
        <w:tc>
          <w:tcPr>
            <w:tcW w:w="1134" w:type="dxa"/>
            <w:vAlign w:val="center"/>
          </w:tcPr>
          <w:p>
            <w:pPr>
              <w:pStyle w:val="16"/>
            </w:pPr>
            <w:r>
              <w:t>42400.00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单位预算支出总表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pPr>
              <w:pStyle w:val="14"/>
            </w:pPr>
            <w:r>
              <w:t>314004顺平县民政局事业</w:t>
            </w:r>
          </w:p>
        </w:tc>
        <w:tc>
          <w:tcPr>
            <w:tcW w:w="2721" w:type="dxa"/>
            <w:gridSpan w:val="2"/>
            <w:tcBorders>
              <w:top w:val="single" w:color="FFFFFF" w:sz="6" w:space="0"/>
              <w:left w:val="single" w:color="FFFFFF" w:sz="6" w:space="0"/>
              <w:right w:val="single" w:color="FFFFFF" w:sz="6" w:space="0"/>
            </w:tcBorders>
            <w:vAlign w:val="center"/>
          </w:tcPr>
          <w:p>
            <w:pPr>
              <w:pStyle w:val="13"/>
            </w:pPr>
            <w:r>
              <w:t>预算年度：2022</w:t>
            </w:r>
          </w:p>
        </w:tc>
        <w:tc>
          <w:tcPr>
            <w:tcW w:w="5443" w:type="dxa"/>
            <w:gridSpan w:val="4"/>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528" w:type="dxa"/>
            <w:gridSpan w:val="2"/>
            <w:vAlign w:val="center"/>
          </w:tcPr>
          <w:p>
            <w:pPr>
              <w:pStyle w:val="15"/>
            </w:pPr>
            <w:r>
              <w:t>功能分类科目</w:t>
            </w:r>
          </w:p>
        </w:tc>
        <w:tc>
          <w:tcPr>
            <w:tcW w:w="1361" w:type="dxa"/>
            <w:vMerge w:val="restart"/>
            <w:vAlign w:val="center"/>
          </w:tcPr>
          <w:p>
            <w:pPr>
              <w:pStyle w:val="15"/>
            </w:pPr>
            <w:r>
              <w:t>合计</w:t>
            </w:r>
          </w:p>
        </w:tc>
        <w:tc>
          <w:tcPr>
            <w:tcW w:w="1361" w:type="dxa"/>
            <w:vMerge w:val="restart"/>
            <w:vAlign w:val="center"/>
          </w:tcPr>
          <w:p>
            <w:pPr>
              <w:pStyle w:val="15"/>
            </w:pPr>
            <w:r>
              <w:t>基本支出</w:t>
            </w:r>
          </w:p>
        </w:tc>
        <w:tc>
          <w:tcPr>
            <w:tcW w:w="1361" w:type="dxa"/>
            <w:vMerge w:val="restart"/>
            <w:vAlign w:val="center"/>
          </w:tcPr>
          <w:p>
            <w:pPr>
              <w:pStyle w:val="15"/>
            </w:pPr>
            <w:r>
              <w:t>项目支出</w:t>
            </w:r>
          </w:p>
        </w:tc>
        <w:tc>
          <w:tcPr>
            <w:tcW w:w="1361" w:type="dxa"/>
            <w:vMerge w:val="restart"/>
            <w:vAlign w:val="center"/>
          </w:tcPr>
          <w:p>
            <w:pPr>
              <w:pStyle w:val="15"/>
            </w:pPr>
            <w:r>
              <w:t>经营支出</w:t>
            </w:r>
          </w:p>
        </w:tc>
        <w:tc>
          <w:tcPr>
            <w:tcW w:w="1361" w:type="dxa"/>
            <w:vMerge w:val="restart"/>
            <w:vAlign w:val="center"/>
          </w:tcPr>
          <w:p>
            <w:pPr>
              <w:pStyle w:val="15"/>
            </w:pPr>
            <w:r>
              <w:t>上解上级     支出</w:t>
            </w:r>
          </w:p>
        </w:tc>
        <w:tc>
          <w:tcPr>
            <w:tcW w:w="1361" w:type="dxa"/>
            <w:vMerge w:val="restart"/>
            <w:vAlign w:val="center"/>
          </w:tcPr>
          <w:p>
            <w:pPr>
              <w:pStyle w:val="15"/>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5"/>
            </w:pPr>
            <w:r>
              <w:t>科目    编码</w:t>
            </w:r>
          </w:p>
        </w:tc>
        <w:tc>
          <w:tcPr>
            <w:tcW w:w="4535" w:type="dxa"/>
            <w:vAlign w:val="center"/>
          </w:tcPr>
          <w:p>
            <w:pPr>
              <w:pStyle w:val="15"/>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992" w:type="dxa"/>
            <w:vAlign w:val="center"/>
          </w:tcPr>
          <w:p>
            <w:pPr>
              <w:pStyle w:val="15"/>
            </w:pPr>
            <w:r>
              <w:t>1</w:t>
            </w:r>
          </w:p>
        </w:tc>
        <w:tc>
          <w:tcPr>
            <w:tcW w:w="4535" w:type="dxa"/>
            <w:vAlign w:val="center"/>
          </w:tcPr>
          <w:p>
            <w:pPr>
              <w:pStyle w:val="15"/>
            </w:pPr>
            <w:r>
              <w:t>2</w:t>
            </w:r>
          </w:p>
        </w:tc>
        <w:tc>
          <w:tcPr>
            <w:tcW w:w="1361" w:type="dxa"/>
            <w:vAlign w:val="center"/>
          </w:tcPr>
          <w:p>
            <w:pPr>
              <w:pStyle w:val="15"/>
            </w:pPr>
            <w:r>
              <w:t>3</w:t>
            </w:r>
          </w:p>
        </w:tc>
        <w:tc>
          <w:tcPr>
            <w:tcW w:w="1361" w:type="dxa"/>
            <w:vAlign w:val="center"/>
          </w:tcPr>
          <w:p>
            <w:pPr>
              <w:pStyle w:val="15"/>
            </w:pPr>
            <w:r>
              <w:t>4</w:t>
            </w:r>
          </w:p>
        </w:tc>
        <w:tc>
          <w:tcPr>
            <w:tcW w:w="1361" w:type="dxa"/>
            <w:vAlign w:val="center"/>
          </w:tcPr>
          <w:p>
            <w:pPr>
              <w:pStyle w:val="15"/>
            </w:pPr>
            <w:r>
              <w:t>5</w:t>
            </w:r>
          </w:p>
        </w:tc>
        <w:tc>
          <w:tcPr>
            <w:tcW w:w="1361" w:type="dxa"/>
            <w:vAlign w:val="center"/>
          </w:tcPr>
          <w:p>
            <w:pPr>
              <w:pStyle w:val="15"/>
            </w:pPr>
            <w:r>
              <w:t>6</w:t>
            </w:r>
          </w:p>
        </w:tc>
        <w:tc>
          <w:tcPr>
            <w:tcW w:w="1361" w:type="dxa"/>
            <w:vAlign w:val="center"/>
          </w:tcPr>
          <w:p>
            <w:pPr>
              <w:pStyle w:val="15"/>
            </w:pPr>
            <w:r>
              <w:t>7</w:t>
            </w:r>
          </w:p>
        </w:tc>
        <w:tc>
          <w:tcPr>
            <w:tcW w:w="1361" w:type="dxa"/>
            <w:vAlign w:val="center"/>
          </w:tcPr>
          <w:p>
            <w:pPr>
              <w:pStyle w:val="15"/>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992" w:type="dxa"/>
            <w:vAlign w:val="center"/>
          </w:tcPr>
          <w:p>
            <w:pPr>
              <w:pStyle w:val="21"/>
            </w:pPr>
          </w:p>
        </w:tc>
        <w:tc>
          <w:tcPr>
            <w:tcW w:w="4535" w:type="dxa"/>
            <w:vAlign w:val="center"/>
          </w:tcPr>
          <w:p>
            <w:pPr>
              <w:pStyle w:val="19"/>
            </w:pPr>
            <w:r>
              <w:t>合计</w:t>
            </w:r>
          </w:p>
        </w:tc>
        <w:tc>
          <w:tcPr>
            <w:tcW w:w="1361" w:type="dxa"/>
            <w:vAlign w:val="center"/>
          </w:tcPr>
          <w:p>
            <w:pPr>
              <w:pStyle w:val="20"/>
            </w:pPr>
            <w:r>
              <w:t>618990.00</w:t>
            </w:r>
          </w:p>
        </w:tc>
        <w:tc>
          <w:tcPr>
            <w:tcW w:w="1361" w:type="dxa"/>
            <w:vAlign w:val="center"/>
          </w:tcPr>
          <w:p>
            <w:pPr>
              <w:pStyle w:val="20"/>
            </w:pPr>
            <w:r>
              <w:t>618990.00</w:t>
            </w:r>
          </w:p>
        </w:tc>
        <w:tc>
          <w:tcPr>
            <w:tcW w:w="1361" w:type="dxa"/>
            <w:vAlign w:val="center"/>
          </w:tcPr>
          <w:p>
            <w:pPr>
              <w:pStyle w:val="20"/>
            </w:pPr>
          </w:p>
        </w:tc>
        <w:tc>
          <w:tcPr>
            <w:tcW w:w="1361" w:type="dxa"/>
            <w:vAlign w:val="center"/>
          </w:tcPr>
          <w:p>
            <w:pPr>
              <w:pStyle w:val="20"/>
            </w:pPr>
          </w:p>
        </w:tc>
        <w:tc>
          <w:tcPr>
            <w:tcW w:w="1361" w:type="dxa"/>
            <w:vAlign w:val="center"/>
          </w:tcPr>
          <w:p>
            <w:pPr>
              <w:pStyle w:val="20"/>
            </w:pPr>
          </w:p>
        </w:tc>
        <w:tc>
          <w:tcPr>
            <w:tcW w:w="136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992" w:type="dxa"/>
            <w:vAlign w:val="center"/>
          </w:tcPr>
          <w:p>
            <w:pPr>
              <w:pStyle w:val="17"/>
            </w:pPr>
            <w:r>
              <w:t>208</w:t>
            </w:r>
          </w:p>
        </w:tc>
        <w:tc>
          <w:tcPr>
            <w:tcW w:w="4535" w:type="dxa"/>
            <w:vAlign w:val="center"/>
          </w:tcPr>
          <w:p>
            <w:pPr>
              <w:pStyle w:val="17"/>
            </w:pPr>
            <w:r>
              <w:t>社会保障和就业支出</w:t>
            </w:r>
          </w:p>
        </w:tc>
        <w:tc>
          <w:tcPr>
            <w:tcW w:w="1361" w:type="dxa"/>
            <w:vAlign w:val="center"/>
          </w:tcPr>
          <w:p>
            <w:pPr>
              <w:pStyle w:val="16"/>
            </w:pPr>
            <w:r>
              <w:t>551990.00</w:t>
            </w:r>
          </w:p>
        </w:tc>
        <w:tc>
          <w:tcPr>
            <w:tcW w:w="1361" w:type="dxa"/>
            <w:vAlign w:val="center"/>
          </w:tcPr>
          <w:p>
            <w:pPr>
              <w:pStyle w:val="16"/>
            </w:pPr>
            <w:r>
              <w:t>551990.00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992" w:type="dxa"/>
            <w:vAlign w:val="center"/>
          </w:tcPr>
          <w:p>
            <w:pPr>
              <w:pStyle w:val="17"/>
            </w:pPr>
            <w:r>
              <w:t>20802</w:t>
            </w:r>
          </w:p>
        </w:tc>
        <w:tc>
          <w:tcPr>
            <w:tcW w:w="4535" w:type="dxa"/>
            <w:vAlign w:val="center"/>
          </w:tcPr>
          <w:p>
            <w:pPr>
              <w:pStyle w:val="17"/>
            </w:pPr>
            <w:r>
              <w:t>民政管理事务</w:t>
            </w:r>
          </w:p>
        </w:tc>
        <w:tc>
          <w:tcPr>
            <w:tcW w:w="1361" w:type="dxa"/>
            <w:vAlign w:val="center"/>
          </w:tcPr>
          <w:p>
            <w:pPr>
              <w:pStyle w:val="16"/>
            </w:pPr>
            <w:r>
              <w:t>482700.00</w:t>
            </w:r>
          </w:p>
        </w:tc>
        <w:tc>
          <w:tcPr>
            <w:tcW w:w="1361" w:type="dxa"/>
            <w:vAlign w:val="center"/>
          </w:tcPr>
          <w:p>
            <w:pPr>
              <w:pStyle w:val="16"/>
            </w:pPr>
            <w:r>
              <w:t>482700.00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992" w:type="dxa"/>
            <w:vAlign w:val="center"/>
          </w:tcPr>
          <w:p>
            <w:pPr>
              <w:pStyle w:val="17"/>
            </w:pPr>
            <w:r>
              <w:t>2080299</w:t>
            </w:r>
          </w:p>
        </w:tc>
        <w:tc>
          <w:tcPr>
            <w:tcW w:w="4535" w:type="dxa"/>
            <w:vAlign w:val="center"/>
          </w:tcPr>
          <w:p>
            <w:pPr>
              <w:pStyle w:val="17"/>
            </w:pPr>
            <w:r>
              <w:t>其他民政管理事务支出</w:t>
            </w:r>
          </w:p>
        </w:tc>
        <w:tc>
          <w:tcPr>
            <w:tcW w:w="1361" w:type="dxa"/>
            <w:vAlign w:val="center"/>
          </w:tcPr>
          <w:p>
            <w:pPr>
              <w:pStyle w:val="16"/>
            </w:pPr>
            <w:r>
              <w:t>482700.00</w:t>
            </w:r>
          </w:p>
        </w:tc>
        <w:tc>
          <w:tcPr>
            <w:tcW w:w="1361" w:type="dxa"/>
            <w:vAlign w:val="center"/>
          </w:tcPr>
          <w:p>
            <w:pPr>
              <w:pStyle w:val="16"/>
            </w:pPr>
            <w:r>
              <w:t>482700.00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992" w:type="dxa"/>
            <w:vAlign w:val="center"/>
          </w:tcPr>
          <w:p>
            <w:pPr>
              <w:pStyle w:val="17"/>
            </w:pPr>
            <w:r>
              <w:t>20805</w:t>
            </w:r>
          </w:p>
        </w:tc>
        <w:tc>
          <w:tcPr>
            <w:tcW w:w="4535" w:type="dxa"/>
            <w:vAlign w:val="center"/>
          </w:tcPr>
          <w:p>
            <w:pPr>
              <w:pStyle w:val="17"/>
            </w:pPr>
            <w:r>
              <w:t>行政事业单位养老支出</w:t>
            </w:r>
          </w:p>
        </w:tc>
        <w:tc>
          <w:tcPr>
            <w:tcW w:w="1361" w:type="dxa"/>
            <w:vAlign w:val="center"/>
          </w:tcPr>
          <w:p>
            <w:pPr>
              <w:pStyle w:val="16"/>
            </w:pPr>
            <w:r>
              <w:t>65600.00</w:t>
            </w:r>
          </w:p>
        </w:tc>
        <w:tc>
          <w:tcPr>
            <w:tcW w:w="1361" w:type="dxa"/>
            <w:vAlign w:val="center"/>
          </w:tcPr>
          <w:p>
            <w:pPr>
              <w:pStyle w:val="16"/>
            </w:pPr>
            <w:r>
              <w:t>65600.00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992" w:type="dxa"/>
            <w:vAlign w:val="center"/>
          </w:tcPr>
          <w:p>
            <w:pPr>
              <w:pStyle w:val="17"/>
            </w:pPr>
            <w:r>
              <w:t>2080505</w:t>
            </w:r>
          </w:p>
        </w:tc>
        <w:tc>
          <w:tcPr>
            <w:tcW w:w="4535" w:type="dxa"/>
            <w:vAlign w:val="center"/>
          </w:tcPr>
          <w:p>
            <w:pPr>
              <w:pStyle w:val="17"/>
            </w:pPr>
            <w:r>
              <w:t>机关事业单位基本养老保险缴费支出</w:t>
            </w:r>
          </w:p>
        </w:tc>
        <w:tc>
          <w:tcPr>
            <w:tcW w:w="1361" w:type="dxa"/>
            <w:vAlign w:val="center"/>
          </w:tcPr>
          <w:p>
            <w:pPr>
              <w:pStyle w:val="16"/>
            </w:pPr>
            <w:r>
              <w:t>65600.00</w:t>
            </w:r>
          </w:p>
        </w:tc>
        <w:tc>
          <w:tcPr>
            <w:tcW w:w="1361" w:type="dxa"/>
            <w:vAlign w:val="center"/>
          </w:tcPr>
          <w:p>
            <w:pPr>
              <w:pStyle w:val="16"/>
            </w:pPr>
            <w:r>
              <w:t>65600.00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992" w:type="dxa"/>
            <w:vAlign w:val="center"/>
          </w:tcPr>
          <w:p>
            <w:pPr>
              <w:pStyle w:val="17"/>
            </w:pPr>
            <w:r>
              <w:t>20827</w:t>
            </w:r>
          </w:p>
        </w:tc>
        <w:tc>
          <w:tcPr>
            <w:tcW w:w="4535" w:type="dxa"/>
            <w:vAlign w:val="center"/>
          </w:tcPr>
          <w:p>
            <w:pPr>
              <w:pStyle w:val="17"/>
            </w:pPr>
            <w:r>
              <w:t>财政对其他社会保险基金的补助</w:t>
            </w:r>
          </w:p>
        </w:tc>
        <w:tc>
          <w:tcPr>
            <w:tcW w:w="1361" w:type="dxa"/>
            <w:vAlign w:val="center"/>
          </w:tcPr>
          <w:p>
            <w:pPr>
              <w:pStyle w:val="16"/>
            </w:pPr>
            <w:r>
              <w:t>3690.00</w:t>
            </w:r>
          </w:p>
        </w:tc>
        <w:tc>
          <w:tcPr>
            <w:tcW w:w="1361" w:type="dxa"/>
            <w:vAlign w:val="center"/>
          </w:tcPr>
          <w:p>
            <w:pPr>
              <w:pStyle w:val="16"/>
            </w:pPr>
            <w:r>
              <w:t>3690.00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992" w:type="dxa"/>
            <w:vAlign w:val="center"/>
          </w:tcPr>
          <w:p>
            <w:pPr>
              <w:pStyle w:val="17"/>
            </w:pPr>
            <w:r>
              <w:t>2082702</w:t>
            </w:r>
          </w:p>
        </w:tc>
        <w:tc>
          <w:tcPr>
            <w:tcW w:w="4535" w:type="dxa"/>
            <w:vAlign w:val="center"/>
          </w:tcPr>
          <w:p>
            <w:pPr>
              <w:pStyle w:val="17"/>
            </w:pPr>
            <w:r>
              <w:t>财政对工伤保险基金的补助</w:t>
            </w:r>
          </w:p>
        </w:tc>
        <w:tc>
          <w:tcPr>
            <w:tcW w:w="1361" w:type="dxa"/>
            <w:vAlign w:val="center"/>
          </w:tcPr>
          <w:p>
            <w:pPr>
              <w:pStyle w:val="16"/>
            </w:pPr>
            <w:r>
              <w:t>2050.00</w:t>
            </w:r>
          </w:p>
        </w:tc>
        <w:tc>
          <w:tcPr>
            <w:tcW w:w="1361" w:type="dxa"/>
            <w:vAlign w:val="center"/>
          </w:tcPr>
          <w:p>
            <w:pPr>
              <w:pStyle w:val="16"/>
            </w:pPr>
            <w:r>
              <w:t>2050.00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992" w:type="dxa"/>
            <w:vAlign w:val="center"/>
          </w:tcPr>
          <w:p>
            <w:pPr>
              <w:pStyle w:val="17"/>
            </w:pPr>
            <w:r>
              <w:t>2082703</w:t>
            </w:r>
          </w:p>
        </w:tc>
        <w:tc>
          <w:tcPr>
            <w:tcW w:w="4535" w:type="dxa"/>
            <w:vAlign w:val="center"/>
          </w:tcPr>
          <w:p>
            <w:pPr>
              <w:pStyle w:val="17"/>
            </w:pPr>
            <w:r>
              <w:t>财政对生育保险基金的补助</w:t>
            </w:r>
          </w:p>
        </w:tc>
        <w:tc>
          <w:tcPr>
            <w:tcW w:w="1361" w:type="dxa"/>
            <w:vAlign w:val="center"/>
          </w:tcPr>
          <w:p>
            <w:pPr>
              <w:pStyle w:val="16"/>
            </w:pPr>
            <w:r>
              <w:t>1640.00</w:t>
            </w:r>
          </w:p>
        </w:tc>
        <w:tc>
          <w:tcPr>
            <w:tcW w:w="1361" w:type="dxa"/>
            <w:vAlign w:val="center"/>
          </w:tcPr>
          <w:p>
            <w:pPr>
              <w:pStyle w:val="16"/>
            </w:pPr>
            <w:r>
              <w:t>1640.00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992" w:type="dxa"/>
            <w:vAlign w:val="center"/>
          </w:tcPr>
          <w:p>
            <w:pPr>
              <w:pStyle w:val="17"/>
            </w:pPr>
            <w:r>
              <w:t>210</w:t>
            </w:r>
          </w:p>
        </w:tc>
        <w:tc>
          <w:tcPr>
            <w:tcW w:w="4535" w:type="dxa"/>
            <w:vAlign w:val="center"/>
          </w:tcPr>
          <w:p>
            <w:pPr>
              <w:pStyle w:val="17"/>
            </w:pPr>
            <w:r>
              <w:t>卫生健康支出</w:t>
            </w:r>
          </w:p>
        </w:tc>
        <w:tc>
          <w:tcPr>
            <w:tcW w:w="1361" w:type="dxa"/>
            <w:vAlign w:val="center"/>
          </w:tcPr>
          <w:p>
            <w:pPr>
              <w:pStyle w:val="16"/>
            </w:pPr>
            <w:r>
              <w:t>24600.00</w:t>
            </w:r>
          </w:p>
        </w:tc>
        <w:tc>
          <w:tcPr>
            <w:tcW w:w="1361" w:type="dxa"/>
            <w:vAlign w:val="center"/>
          </w:tcPr>
          <w:p>
            <w:pPr>
              <w:pStyle w:val="16"/>
            </w:pPr>
            <w:r>
              <w:t>24600.00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992" w:type="dxa"/>
            <w:vAlign w:val="center"/>
          </w:tcPr>
          <w:p>
            <w:pPr>
              <w:pStyle w:val="17"/>
            </w:pPr>
            <w:r>
              <w:t>21011</w:t>
            </w:r>
          </w:p>
        </w:tc>
        <w:tc>
          <w:tcPr>
            <w:tcW w:w="4535" w:type="dxa"/>
            <w:vAlign w:val="center"/>
          </w:tcPr>
          <w:p>
            <w:pPr>
              <w:pStyle w:val="17"/>
            </w:pPr>
            <w:r>
              <w:t>行政事业单位医疗</w:t>
            </w:r>
          </w:p>
        </w:tc>
        <w:tc>
          <w:tcPr>
            <w:tcW w:w="1361" w:type="dxa"/>
            <w:vAlign w:val="center"/>
          </w:tcPr>
          <w:p>
            <w:pPr>
              <w:pStyle w:val="16"/>
            </w:pPr>
            <w:r>
              <w:t>24600.00</w:t>
            </w:r>
          </w:p>
        </w:tc>
        <w:tc>
          <w:tcPr>
            <w:tcW w:w="1361" w:type="dxa"/>
            <w:vAlign w:val="center"/>
          </w:tcPr>
          <w:p>
            <w:pPr>
              <w:pStyle w:val="16"/>
            </w:pPr>
            <w:r>
              <w:t>24600.00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992" w:type="dxa"/>
            <w:vAlign w:val="center"/>
          </w:tcPr>
          <w:p>
            <w:pPr>
              <w:pStyle w:val="17"/>
            </w:pPr>
            <w:r>
              <w:t>2101102</w:t>
            </w:r>
          </w:p>
        </w:tc>
        <w:tc>
          <w:tcPr>
            <w:tcW w:w="4535" w:type="dxa"/>
            <w:vAlign w:val="center"/>
          </w:tcPr>
          <w:p>
            <w:pPr>
              <w:pStyle w:val="17"/>
            </w:pPr>
            <w:r>
              <w:t>事业单位医疗</w:t>
            </w:r>
          </w:p>
        </w:tc>
        <w:tc>
          <w:tcPr>
            <w:tcW w:w="1361" w:type="dxa"/>
            <w:vAlign w:val="center"/>
          </w:tcPr>
          <w:p>
            <w:pPr>
              <w:pStyle w:val="16"/>
            </w:pPr>
            <w:r>
              <w:t>24600.00</w:t>
            </w:r>
          </w:p>
        </w:tc>
        <w:tc>
          <w:tcPr>
            <w:tcW w:w="1361" w:type="dxa"/>
            <w:vAlign w:val="center"/>
          </w:tcPr>
          <w:p>
            <w:pPr>
              <w:pStyle w:val="16"/>
            </w:pPr>
            <w:r>
              <w:t>24600.00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992" w:type="dxa"/>
            <w:vAlign w:val="center"/>
          </w:tcPr>
          <w:p>
            <w:pPr>
              <w:pStyle w:val="17"/>
            </w:pPr>
            <w:r>
              <w:t>221</w:t>
            </w:r>
          </w:p>
        </w:tc>
        <w:tc>
          <w:tcPr>
            <w:tcW w:w="4535" w:type="dxa"/>
            <w:vAlign w:val="center"/>
          </w:tcPr>
          <w:p>
            <w:pPr>
              <w:pStyle w:val="17"/>
            </w:pPr>
            <w:r>
              <w:t>住房保障支出</w:t>
            </w:r>
          </w:p>
        </w:tc>
        <w:tc>
          <w:tcPr>
            <w:tcW w:w="1361" w:type="dxa"/>
            <w:vAlign w:val="center"/>
          </w:tcPr>
          <w:p>
            <w:pPr>
              <w:pStyle w:val="16"/>
            </w:pPr>
            <w:r>
              <w:t>42400.00</w:t>
            </w:r>
          </w:p>
        </w:tc>
        <w:tc>
          <w:tcPr>
            <w:tcW w:w="1361" w:type="dxa"/>
            <w:vAlign w:val="center"/>
          </w:tcPr>
          <w:p>
            <w:pPr>
              <w:pStyle w:val="16"/>
            </w:pPr>
            <w:r>
              <w:t>42400.00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992" w:type="dxa"/>
            <w:vAlign w:val="center"/>
          </w:tcPr>
          <w:p>
            <w:pPr>
              <w:pStyle w:val="17"/>
            </w:pPr>
            <w:r>
              <w:t>22102</w:t>
            </w:r>
          </w:p>
        </w:tc>
        <w:tc>
          <w:tcPr>
            <w:tcW w:w="4535" w:type="dxa"/>
            <w:vAlign w:val="center"/>
          </w:tcPr>
          <w:p>
            <w:pPr>
              <w:pStyle w:val="17"/>
            </w:pPr>
            <w:r>
              <w:t>住房改革支出</w:t>
            </w:r>
          </w:p>
        </w:tc>
        <w:tc>
          <w:tcPr>
            <w:tcW w:w="1361" w:type="dxa"/>
            <w:vAlign w:val="center"/>
          </w:tcPr>
          <w:p>
            <w:pPr>
              <w:pStyle w:val="16"/>
            </w:pPr>
            <w:r>
              <w:t>42400.00</w:t>
            </w:r>
          </w:p>
        </w:tc>
        <w:tc>
          <w:tcPr>
            <w:tcW w:w="1361" w:type="dxa"/>
            <w:vAlign w:val="center"/>
          </w:tcPr>
          <w:p>
            <w:pPr>
              <w:pStyle w:val="16"/>
            </w:pPr>
            <w:r>
              <w:t>42400.00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992" w:type="dxa"/>
            <w:vAlign w:val="center"/>
          </w:tcPr>
          <w:p>
            <w:pPr>
              <w:pStyle w:val="17"/>
            </w:pPr>
            <w:r>
              <w:t>2210201</w:t>
            </w:r>
          </w:p>
        </w:tc>
        <w:tc>
          <w:tcPr>
            <w:tcW w:w="4535" w:type="dxa"/>
            <w:vAlign w:val="center"/>
          </w:tcPr>
          <w:p>
            <w:pPr>
              <w:pStyle w:val="17"/>
            </w:pPr>
            <w:r>
              <w:t>住房公积金</w:t>
            </w:r>
          </w:p>
        </w:tc>
        <w:tc>
          <w:tcPr>
            <w:tcW w:w="1361" w:type="dxa"/>
            <w:vAlign w:val="center"/>
          </w:tcPr>
          <w:p>
            <w:pPr>
              <w:pStyle w:val="16"/>
            </w:pPr>
            <w:r>
              <w:t>42400.00</w:t>
            </w:r>
          </w:p>
        </w:tc>
        <w:tc>
          <w:tcPr>
            <w:tcW w:w="1361" w:type="dxa"/>
            <w:vAlign w:val="center"/>
          </w:tcPr>
          <w:p>
            <w:pPr>
              <w:pStyle w:val="16"/>
            </w:pPr>
            <w:r>
              <w:t>42400.00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单位预算财政拨款收支总表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4"/>
            </w:pPr>
            <w:r>
              <w:t>314004顺平县民政局事业</w:t>
            </w:r>
          </w:p>
        </w:tc>
        <w:tc>
          <w:tcPr>
            <w:tcW w:w="3402" w:type="dxa"/>
            <w:tcBorders>
              <w:top w:val="single" w:color="FFFFFF" w:sz="6" w:space="0"/>
              <w:left w:val="single" w:color="FFFFFF" w:sz="6" w:space="0"/>
              <w:right w:val="single" w:color="FFFFFF" w:sz="6" w:space="0"/>
            </w:tcBorders>
            <w:vAlign w:val="center"/>
          </w:tcPr>
          <w:p>
            <w:pPr>
              <w:pStyle w:val="13"/>
            </w:pPr>
            <w:r>
              <w:t>预算年度：2022</w:t>
            </w:r>
          </w:p>
        </w:tc>
        <w:tc>
          <w:tcPr>
            <w:tcW w:w="5896" w:type="dxa"/>
            <w:gridSpan w:val="4"/>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4876" w:type="dxa"/>
            <w:gridSpan w:val="2"/>
            <w:vAlign w:val="center"/>
          </w:tcPr>
          <w:p>
            <w:pPr>
              <w:pStyle w:val="15"/>
            </w:pPr>
            <w:r>
              <w:t>收入</w:t>
            </w:r>
          </w:p>
        </w:tc>
        <w:tc>
          <w:tcPr>
            <w:tcW w:w="9298" w:type="dxa"/>
            <w:gridSpan w:val="5"/>
            <w:vAlign w:val="center"/>
          </w:tcPr>
          <w:p>
            <w:pPr>
              <w:pStyle w:val="15"/>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5"/>
            </w:pPr>
            <w:r>
              <w:t>项  目</w:t>
            </w:r>
          </w:p>
        </w:tc>
        <w:tc>
          <w:tcPr>
            <w:tcW w:w="1474" w:type="dxa"/>
            <w:vAlign w:val="center"/>
          </w:tcPr>
          <w:p>
            <w:pPr>
              <w:pStyle w:val="15"/>
            </w:pPr>
            <w:r>
              <w:t>金额</w:t>
            </w:r>
          </w:p>
        </w:tc>
        <w:tc>
          <w:tcPr>
            <w:tcW w:w="3402" w:type="dxa"/>
            <w:vAlign w:val="center"/>
          </w:tcPr>
          <w:p>
            <w:pPr>
              <w:pStyle w:val="15"/>
            </w:pPr>
            <w:r>
              <w:t>项  目</w:t>
            </w:r>
          </w:p>
        </w:tc>
        <w:tc>
          <w:tcPr>
            <w:tcW w:w="1474" w:type="dxa"/>
            <w:vAlign w:val="center"/>
          </w:tcPr>
          <w:p>
            <w:pPr>
              <w:pStyle w:val="15"/>
            </w:pPr>
            <w:r>
              <w:t>合计</w:t>
            </w:r>
          </w:p>
        </w:tc>
        <w:tc>
          <w:tcPr>
            <w:tcW w:w="1474" w:type="dxa"/>
            <w:vAlign w:val="center"/>
          </w:tcPr>
          <w:p>
            <w:pPr>
              <w:pStyle w:val="15"/>
            </w:pPr>
            <w:r>
              <w:t>一般公共预算财政拨款</w:t>
            </w:r>
          </w:p>
        </w:tc>
        <w:tc>
          <w:tcPr>
            <w:tcW w:w="1474" w:type="dxa"/>
            <w:vAlign w:val="center"/>
          </w:tcPr>
          <w:p>
            <w:pPr>
              <w:pStyle w:val="15"/>
            </w:pPr>
            <w:r>
              <w:t>政府性基金预算财政    拨款</w:t>
            </w:r>
          </w:p>
        </w:tc>
        <w:tc>
          <w:tcPr>
            <w:tcW w:w="1474" w:type="dxa"/>
            <w:vAlign w:val="center"/>
          </w:tcPr>
          <w:p>
            <w:pPr>
              <w:pStyle w:val="15"/>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3402" w:type="dxa"/>
            <w:vAlign w:val="center"/>
          </w:tcPr>
          <w:p>
            <w:pPr>
              <w:pStyle w:val="15"/>
            </w:pPr>
            <w:r>
              <w:t>1</w:t>
            </w:r>
          </w:p>
        </w:tc>
        <w:tc>
          <w:tcPr>
            <w:tcW w:w="1474" w:type="dxa"/>
            <w:vAlign w:val="center"/>
          </w:tcPr>
          <w:p>
            <w:pPr>
              <w:pStyle w:val="15"/>
            </w:pPr>
            <w:r>
              <w:t>2</w:t>
            </w:r>
          </w:p>
        </w:tc>
        <w:tc>
          <w:tcPr>
            <w:tcW w:w="3402" w:type="dxa"/>
            <w:vAlign w:val="center"/>
          </w:tcPr>
          <w:p>
            <w:pPr>
              <w:pStyle w:val="15"/>
            </w:pPr>
            <w:r>
              <w:t>3</w:t>
            </w:r>
          </w:p>
        </w:tc>
        <w:tc>
          <w:tcPr>
            <w:tcW w:w="1474" w:type="dxa"/>
            <w:vAlign w:val="center"/>
          </w:tcPr>
          <w:p>
            <w:pPr>
              <w:pStyle w:val="15"/>
            </w:pPr>
            <w:r>
              <w:t>4</w:t>
            </w:r>
          </w:p>
        </w:tc>
        <w:tc>
          <w:tcPr>
            <w:tcW w:w="1474" w:type="dxa"/>
            <w:vAlign w:val="center"/>
          </w:tcPr>
          <w:p>
            <w:pPr>
              <w:pStyle w:val="15"/>
            </w:pPr>
            <w:r>
              <w:t>5</w:t>
            </w:r>
          </w:p>
        </w:tc>
        <w:tc>
          <w:tcPr>
            <w:tcW w:w="1474" w:type="dxa"/>
            <w:vAlign w:val="center"/>
          </w:tcPr>
          <w:p>
            <w:pPr>
              <w:pStyle w:val="15"/>
            </w:pPr>
            <w:r>
              <w:t>6</w:t>
            </w:r>
          </w:p>
        </w:tc>
        <w:tc>
          <w:tcPr>
            <w:tcW w:w="1474" w:type="dxa"/>
            <w:vAlign w:val="center"/>
          </w:tcPr>
          <w:p>
            <w:pPr>
              <w:pStyle w:val="15"/>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3402" w:type="dxa"/>
            <w:vAlign w:val="center"/>
          </w:tcPr>
          <w:p>
            <w:pPr>
              <w:pStyle w:val="17"/>
            </w:pPr>
            <w:r>
              <w:t>一、一般公共预算拨款</w:t>
            </w:r>
          </w:p>
        </w:tc>
        <w:tc>
          <w:tcPr>
            <w:tcW w:w="1474" w:type="dxa"/>
            <w:vAlign w:val="center"/>
          </w:tcPr>
          <w:p>
            <w:pPr>
              <w:pStyle w:val="16"/>
            </w:pPr>
            <w:r>
              <w:t>618990.00</w:t>
            </w:r>
          </w:p>
        </w:tc>
        <w:tc>
          <w:tcPr>
            <w:tcW w:w="3402" w:type="dxa"/>
            <w:vAlign w:val="center"/>
          </w:tcPr>
          <w:p>
            <w:pPr>
              <w:pStyle w:val="17"/>
            </w:pPr>
            <w:r>
              <w:t>一、一般公共服务支出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3402" w:type="dxa"/>
            <w:vAlign w:val="center"/>
          </w:tcPr>
          <w:p>
            <w:pPr>
              <w:pStyle w:val="17"/>
            </w:pPr>
            <w:r>
              <w:t>二、政府性基金预算拨款</w:t>
            </w:r>
          </w:p>
        </w:tc>
        <w:tc>
          <w:tcPr>
            <w:tcW w:w="1474" w:type="dxa"/>
            <w:vAlign w:val="center"/>
          </w:tcPr>
          <w:p>
            <w:pPr>
              <w:pStyle w:val="16"/>
            </w:pPr>
          </w:p>
        </w:tc>
        <w:tc>
          <w:tcPr>
            <w:tcW w:w="3402" w:type="dxa"/>
            <w:vAlign w:val="center"/>
          </w:tcPr>
          <w:p>
            <w:pPr>
              <w:pStyle w:val="17"/>
            </w:pPr>
            <w:r>
              <w:t>二、外交支出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3402" w:type="dxa"/>
            <w:vAlign w:val="center"/>
          </w:tcPr>
          <w:p>
            <w:pPr>
              <w:pStyle w:val="17"/>
            </w:pPr>
            <w:r>
              <w:t>三、国有资本经营预算拨款</w:t>
            </w:r>
          </w:p>
        </w:tc>
        <w:tc>
          <w:tcPr>
            <w:tcW w:w="1474" w:type="dxa"/>
            <w:vAlign w:val="center"/>
          </w:tcPr>
          <w:p>
            <w:pPr>
              <w:pStyle w:val="16"/>
            </w:pPr>
          </w:p>
        </w:tc>
        <w:tc>
          <w:tcPr>
            <w:tcW w:w="3402" w:type="dxa"/>
            <w:vAlign w:val="center"/>
          </w:tcPr>
          <w:p>
            <w:pPr>
              <w:pStyle w:val="17"/>
            </w:pPr>
            <w:r>
              <w:t>三、国防支出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四、公共安全支出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五、教育支出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六、科学技术支出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七、文化旅游体育与传媒支出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八、社会保障和就业支出</w:t>
            </w:r>
          </w:p>
        </w:tc>
        <w:tc>
          <w:tcPr>
            <w:tcW w:w="1474" w:type="dxa"/>
            <w:vAlign w:val="center"/>
          </w:tcPr>
          <w:p>
            <w:pPr>
              <w:pStyle w:val="16"/>
            </w:pPr>
            <w:r>
              <w:t>551990.00</w:t>
            </w:r>
          </w:p>
        </w:tc>
        <w:tc>
          <w:tcPr>
            <w:tcW w:w="1474" w:type="dxa"/>
            <w:vAlign w:val="center"/>
          </w:tcPr>
          <w:p>
            <w:pPr>
              <w:pStyle w:val="16"/>
            </w:pPr>
            <w:r>
              <w:t>551990.00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九、社会保险基金支出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十、卫生健康支出</w:t>
            </w:r>
          </w:p>
        </w:tc>
        <w:tc>
          <w:tcPr>
            <w:tcW w:w="1474" w:type="dxa"/>
            <w:vAlign w:val="center"/>
          </w:tcPr>
          <w:p>
            <w:pPr>
              <w:pStyle w:val="16"/>
            </w:pPr>
            <w:r>
              <w:t>24600.00</w:t>
            </w:r>
          </w:p>
        </w:tc>
        <w:tc>
          <w:tcPr>
            <w:tcW w:w="1474" w:type="dxa"/>
            <w:vAlign w:val="center"/>
          </w:tcPr>
          <w:p>
            <w:pPr>
              <w:pStyle w:val="16"/>
            </w:pPr>
            <w:r>
              <w:t>24600.00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十一、节能环保支出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十二、城乡社区支出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十三、农林水支出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十四、交通运输支出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十五、资源勘探工业信息等支出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十六、商业服务业等支出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十七、金融支出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十八、援助其他地区支出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十九、自然资源海洋气象等支出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二十、住房保障支出</w:t>
            </w:r>
          </w:p>
        </w:tc>
        <w:tc>
          <w:tcPr>
            <w:tcW w:w="1474" w:type="dxa"/>
            <w:vAlign w:val="center"/>
          </w:tcPr>
          <w:p>
            <w:pPr>
              <w:pStyle w:val="16"/>
            </w:pPr>
            <w:r>
              <w:t>42400.00</w:t>
            </w:r>
          </w:p>
        </w:tc>
        <w:tc>
          <w:tcPr>
            <w:tcW w:w="1474" w:type="dxa"/>
            <w:vAlign w:val="center"/>
          </w:tcPr>
          <w:p>
            <w:pPr>
              <w:pStyle w:val="16"/>
            </w:pPr>
            <w:r>
              <w:t>42400.00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二十一、粮油物资储备支出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二十二、国有资本经营预算支出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二十三、灾害防治及应急管理支出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二十四、预备费</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二十五、其他支出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二十六、转移性支出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二十七、债务还本支出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二十八、债务付息支出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二十九、债务发行费用支出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三十、抗疫特别国债安排的支出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3402" w:type="dxa"/>
            <w:vAlign w:val="center"/>
          </w:tcPr>
          <w:p>
            <w:pPr>
              <w:pStyle w:val="19"/>
            </w:pPr>
            <w:r>
              <w:t>本年收入合计</w:t>
            </w:r>
          </w:p>
        </w:tc>
        <w:tc>
          <w:tcPr>
            <w:tcW w:w="1474" w:type="dxa"/>
            <w:vAlign w:val="center"/>
          </w:tcPr>
          <w:p>
            <w:pPr>
              <w:pStyle w:val="20"/>
            </w:pPr>
            <w:r>
              <w:t>618990.00</w:t>
            </w:r>
          </w:p>
        </w:tc>
        <w:tc>
          <w:tcPr>
            <w:tcW w:w="3402" w:type="dxa"/>
            <w:vAlign w:val="center"/>
          </w:tcPr>
          <w:p>
            <w:pPr>
              <w:pStyle w:val="19"/>
            </w:pPr>
            <w:r>
              <w:t>本年支出合计</w:t>
            </w:r>
          </w:p>
        </w:tc>
        <w:tc>
          <w:tcPr>
            <w:tcW w:w="1474" w:type="dxa"/>
            <w:vAlign w:val="center"/>
          </w:tcPr>
          <w:p>
            <w:pPr>
              <w:pStyle w:val="20"/>
            </w:pPr>
            <w:r>
              <w:t>618990.00</w:t>
            </w:r>
          </w:p>
        </w:tc>
        <w:tc>
          <w:tcPr>
            <w:tcW w:w="1474" w:type="dxa"/>
            <w:vAlign w:val="center"/>
          </w:tcPr>
          <w:p>
            <w:pPr>
              <w:pStyle w:val="20"/>
            </w:pPr>
            <w:r>
              <w:t>618990.00</w:t>
            </w:r>
          </w:p>
        </w:tc>
        <w:tc>
          <w:tcPr>
            <w:tcW w:w="1474" w:type="dxa"/>
            <w:vAlign w:val="center"/>
          </w:tcPr>
          <w:p>
            <w:pPr>
              <w:pStyle w:val="20"/>
            </w:pPr>
          </w:p>
        </w:tc>
        <w:tc>
          <w:tcPr>
            <w:tcW w:w="1474"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32</w:t>
            </w:r>
          </w:p>
        </w:tc>
        <w:tc>
          <w:tcPr>
            <w:tcW w:w="3402" w:type="dxa"/>
            <w:vAlign w:val="center"/>
          </w:tcPr>
          <w:p>
            <w:pPr>
              <w:pStyle w:val="17"/>
            </w:pPr>
            <w:r>
              <w:t>年初财政拨款结转和结余</w:t>
            </w:r>
          </w:p>
        </w:tc>
        <w:tc>
          <w:tcPr>
            <w:tcW w:w="1474" w:type="dxa"/>
            <w:vAlign w:val="center"/>
          </w:tcPr>
          <w:p>
            <w:pPr>
              <w:pStyle w:val="16"/>
            </w:pPr>
          </w:p>
        </w:tc>
        <w:tc>
          <w:tcPr>
            <w:tcW w:w="3402" w:type="dxa"/>
            <w:vAlign w:val="center"/>
          </w:tcPr>
          <w:p>
            <w:pPr>
              <w:pStyle w:val="17"/>
            </w:pPr>
            <w:r>
              <w:t>年末财政拨款结转和结余</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33</w:t>
            </w:r>
          </w:p>
        </w:tc>
        <w:tc>
          <w:tcPr>
            <w:tcW w:w="3402" w:type="dxa"/>
            <w:vAlign w:val="center"/>
          </w:tcPr>
          <w:p>
            <w:pPr>
              <w:pStyle w:val="17"/>
            </w:pPr>
            <w:r>
              <w:t>一、一般公共预算拨款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34</w:t>
            </w:r>
          </w:p>
        </w:tc>
        <w:tc>
          <w:tcPr>
            <w:tcW w:w="3402" w:type="dxa"/>
            <w:vAlign w:val="center"/>
          </w:tcPr>
          <w:p>
            <w:pPr>
              <w:pStyle w:val="17"/>
            </w:pPr>
            <w:r>
              <w:t>二、政府性基金预算拨款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35</w:t>
            </w:r>
          </w:p>
        </w:tc>
        <w:tc>
          <w:tcPr>
            <w:tcW w:w="3402" w:type="dxa"/>
            <w:vAlign w:val="center"/>
          </w:tcPr>
          <w:p>
            <w:pPr>
              <w:pStyle w:val="17"/>
            </w:pPr>
            <w:r>
              <w:t>三、国有资本经营预算拨款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36</w:t>
            </w:r>
          </w:p>
        </w:tc>
        <w:tc>
          <w:tcPr>
            <w:tcW w:w="3402" w:type="dxa"/>
            <w:vAlign w:val="center"/>
          </w:tcPr>
          <w:p>
            <w:pPr>
              <w:pStyle w:val="19"/>
            </w:pPr>
            <w:r>
              <w:t>收入总计</w:t>
            </w:r>
          </w:p>
        </w:tc>
        <w:tc>
          <w:tcPr>
            <w:tcW w:w="1474" w:type="dxa"/>
            <w:vAlign w:val="center"/>
          </w:tcPr>
          <w:p>
            <w:pPr>
              <w:pStyle w:val="20"/>
            </w:pPr>
            <w:r>
              <w:t>618990.00</w:t>
            </w:r>
          </w:p>
        </w:tc>
        <w:tc>
          <w:tcPr>
            <w:tcW w:w="3402" w:type="dxa"/>
            <w:vAlign w:val="center"/>
          </w:tcPr>
          <w:p>
            <w:pPr>
              <w:pStyle w:val="19"/>
            </w:pPr>
            <w:r>
              <w:t>支出总计</w:t>
            </w:r>
          </w:p>
        </w:tc>
        <w:tc>
          <w:tcPr>
            <w:tcW w:w="1474" w:type="dxa"/>
            <w:vAlign w:val="center"/>
          </w:tcPr>
          <w:p>
            <w:pPr>
              <w:pStyle w:val="20"/>
            </w:pPr>
            <w:r>
              <w:t>618990.00</w:t>
            </w:r>
          </w:p>
        </w:tc>
        <w:tc>
          <w:tcPr>
            <w:tcW w:w="1474" w:type="dxa"/>
            <w:vAlign w:val="center"/>
          </w:tcPr>
          <w:p>
            <w:pPr>
              <w:pStyle w:val="20"/>
            </w:pPr>
            <w:r>
              <w:t>618990.00</w:t>
            </w:r>
          </w:p>
        </w:tc>
        <w:tc>
          <w:tcPr>
            <w:tcW w:w="1474" w:type="dxa"/>
            <w:vAlign w:val="center"/>
          </w:tcPr>
          <w:p>
            <w:pPr>
              <w:pStyle w:val="20"/>
            </w:pPr>
          </w:p>
        </w:tc>
        <w:tc>
          <w:tcPr>
            <w:tcW w:w="1474" w:type="dxa"/>
            <w:vAlign w:val="center"/>
          </w:tcPr>
          <w:p>
            <w:pPr>
              <w:pStyle w:val="20"/>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单位预算一般公共预算财政拨款支出表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314004顺平县民政局事业</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1191" w:type="dxa"/>
            <w:vAlign w:val="center"/>
          </w:tcPr>
          <w:p>
            <w:pPr>
              <w:pStyle w:val="21"/>
            </w:pPr>
          </w:p>
        </w:tc>
        <w:tc>
          <w:tcPr>
            <w:tcW w:w="4535" w:type="dxa"/>
            <w:vAlign w:val="center"/>
          </w:tcPr>
          <w:p>
            <w:pPr>
              <w:pStyle w:val="19"/>
            </w:pPr>
            <w:r>
              <w:t>合计</w:t>
            </w:r>
          </w:p>
        </w:tc>
        <w:tc>
          <w:tcPr>
            <w:tcW w:w="2551" w:type="dxa"/>
            <w:vAlign w:val="center"/>
          </w:tcPr>
          <w:p>
            <w:pPr>
              <w:pStyle w:val="20"/>
            </w:pPr>
            <w:r>
              <w:t>618990.00</w:t>
            </w:r>
          </w:p>
        </w:tc>
        <w:tc>
          <w:tcPr>
            <w:tcW w:w="2551" w:type="dxa"/>
            <w:vAlign w:val="center"/>
          </w:tcPr>
          <w:p>
            <w:pPr>
              <w:pStyle w:val="20"/>
            </w:pPr>
            <w:r>
              <w:t>618990.00</w:t>
            </w:r>
          </w:p>
        </w:tc>
        <w:tc>
          <w:tcPr>
            <w:tcW w:w="255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1191" w:type="dxa"/>
            <w:vAlign w:val="center"/>
          </w:tcPr>
          <w:p>
            <w:pPr>
              <w:pStyle w:val="17"/>
            </w:pPr>
            <w:r>
              <w:t>208</w:t>
            </w:r>
          </w:p>
        </w:tc>
        <w:tc>
          <w:tcPr>
            <w:tcW w:w="4535" w:type="dxa"/>
            <w:vAlign w:val="center"/>
          </w:tcPr>
          <w:p>
            <w:pPr>
              <w:pStyle w:val="17"/>
            </w:pPr>
            <w:r>
              <w:t>社会保障和就业支出</w:t>
            </w:r>
          </w:p>
        </w:tc>
        <w:tc>
          <w:tcPr>
            <w:tcW w:w="2551" w:type="dxa"/>
            <w:vAlign w:val="center"/>
          </w:tcPr>
          <w:p>
            <w:pPr>
              <w:pStyle w:val="16"/>
            </w:pPr>
            <w:r>
              <w:t>551990.00</w:t>
            </w:r>
          </w:p>
        </w:tc>
        <w:tc>
          <w:tcPr>
            <w:tcW w:w="2551" w:type="dxa"/>
            <w:vAlign w:val="center"/>
          </w:tcPr>
          <w:p>
            <w:pPr>
              <w:pStyle w:val="16"/>
            </w:pPr>
            <w:r>
              <w:t>551990.00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1191" w:type="dxa"/>
            <w:vAlign w:val="center"/>
          </w:tcPr>
          <w:p>
            <w:pPr>
              <w:pStyle w:val="17"/>
            </w:pPr>
            <w:r>
              <w:t>20802</w:t>
            </w:r>
          </w:p>
        </w:tc>
        <w:tc>
          <w:tcPr>
            <w:tcW w:w="4535" w:type="dxa"/>
            <w:vAlign w:val="center"/>
          </w:tcPr>
          <w:p>
            <w:pPr>
              <w:pStyle w:val="17"/>
            </w:pPr>
            <w:r>
              <w:t>民政管理事务</w:t>
            </w:r>
          </w:p>
        </w:tc>
        <w:tc>
          <w:tcPr>
            <w:tcW w:w="2551" w:type="dxa"/>
            <w:vAlign w:val="center"/>
          </w:tcPr>
          <w:p>
            <w:pPr>
              <w:pStyle w:val="16"/>
            </w:pPr>
            <w:r>
              <w:t>482700.00</w:t>
            </w:r>
          </w:p>
        </w:tc>
        <w:tc>
          <w:tcPr>
            <w:tcW w:w="2551" w:type="dxa"/>
            <w:vAlign w:val="center"/>
          </w:tcPr>
          <w:p>
            <w:pPr>
              <w:pStyle w:val="16"/>
            </w:pPr>
            <w:r>
              <w:t>482700.00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1191" w:type="dxa"/>
            <w:vAlign w:val="center"/>
          </w:tcPr>
          <w:p>
            <w:pPr>
              <w:pStyle w:val="17"/>
            </w:pPr>
            <w:r>
              <w:t>2080299</w:t>
            </w:r>
          </w:p>
        </w:tc>
        <w:tc>
          <w:tcPr>
            <w:tcW w:w="4535" w:type="dxa"/>
            <w:vAlign w:val="center"/>
          </w:tcPr>
          <w:p>
            <w:pPr>
              <w:pStyle w:val="17"/>
            </w:pPr>
            <w:r>
              <w:t>其他民政管理事务支出</w:t>
            </w:r>
          </w:p>
        </w:tc>
        <w:tc>
          <w:tcPr>
            <w:tcW w:w="2551" w:type="dxa"/>
            <w:vAlign w:val="center"/>
          </w:tcPr>
          <w:p>
            <w:pPr>
              <w:pStyle w:val="16"/>
            </w:pPr>
            <w:r>
              <w:t>482700.00</w:t>
            </w:r>
          </w:p>
        </w:tc>
        <w:tc>
          <w:tcPr>
            <w:tcW w:w="2551" w:type="dxa"/>
            <w:vAlign w:val="center"/>
          </w:tcPr>
          <w:p>
            <w:pPr>
              <w:pStyle w:val="16"/>
            </w:pPr>
            <w:r>
              <w:t>482700.00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1191" w:type="dxa"/>
            <w:vAlign w:val="center"/>
          </w:tcPr>
          <w:p>
            <w:pPr>
              <w:pStyle w:val="17"/>
            </w:pPr>
            <w:r>
              <w:t>20805</w:t>
            </w:r>
          </w:p>
        </w:tc>
        <w:tc>
          <w:tcPr>
            <w:tcW w:w="4535" w:type="dxa"/>
            <w:vAlign w:val="center"/>
          </w:tcPr>
          <w:p>
            <w:pPr>
              <w:pStyle w:val="17"/>
            </w:pPr>
            <w:r>
              <w:t>行政事业单位养老支出</w:t>
            </w:r>
          </w:p>
        </w:tc>
        <w:tc>
          <w:tcPr>
            <w:tcW w:w="2551" w:type="dxa"/>
            <w:vAlign w:val="center"/>
          </w:tcPr>
          <w:p>
            <w:pPr>
              <w:pStyle w:val="16"/>
            </w:pPr>
            <w:r>
              <w:t>65600.00</w:t>
            </w:r>
          </w:p>
        </w:tc>
        <w:tc>
          <w:tcPr>
            <w:tcW w:w="2551" w:type="dxa"/>
            <w:vAlign w:val="center"/>
          </w:tcPr>
          <w:p>
            <w:pPr>
              <w:pStyle w:val="16"/>
            </w:pPr>
            <w:r>
              <w:t>65600.00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1191" w:type="dxa"/>
            <w:vAlign w:val="center"/>
          </w:tcPr>
          <w:p>
            <w:pPr>
              <w:pStyle w:val="17"/>
            </w:pPr>
            <w:r>
              <w:t>2080505</w:t>
            </w:r>
          </w:p>
        </w:tc>
        <w:tc>
          <w:tcPr>
            <w:tcW w:w="4535" w:type="dxa"/>
            <w:vAlign w:val="center"/>
          </w:tcPr>
          <w:p>
            <w:pPr>
              <w:pStyle w:val="17"/>
            </w:pPr>
            <w:r>
              <w:t>机关事业单位基本养老保险缴费支出</w:t>
            </w:r>
          </w:p>
        </w:tc>
        <w:tc>
          <w:tcPr>
            <w:tcW w:w="2551" w:type="dxa"/>
            <w:vAlign w:val="center"/>
          </w:tcPr>
          <w:p>
            <w:pPr>
              <w:pStyle w:val="16"/>
            </w:pPr>
            <w:r>
              <w:t>65600.00</w:t>
            </w:r>
          </w:p>
        </w:tc>
        <w:tc>
          <w:tcPr>
            <w:tcW w:w="2551" w:type="dxa"/>
            <w:vAlign w:val="center"/>
          </w:tcPr>
          <w:p>
            <w:pPr>
              <w:pStyle w:val="16"/>
            </w:pPr>
            <w:r>
              <w:t>65600.00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1191" w:type="dxa"/>
            <w:vAlign w:val="center"/>
          </w:tcPr>
          <w:p>
            <w:pPr>
              <w:pStyle w:val="17"/>
            </w:pPr>
            <w:r>
              <w:t>20827</w:t>
            </w:r>
          </w:p>
        </w:tc>
        <w:tc>
          <w:tcPr>
            <w:tcW w:w="4535" w:type="dxa"/>
            <w:vAlign w:val="center"/>
          </w:tcPr>
          <w:p>
            <w:pPr>
              <w:pStyle w:val="17"/>
            </w:pPr>
            <w:r>
              <w:t>财政对其他社会保险基金的补助</w:t>
            </w:r>
          </w:p>
        </w:tc>
        <w:tc>
          <w:tcPr>
            <w:tcW w:w="2551" w:type="dxa"/>
            <w:vAlign w:val="center"/>
          </w:tcPr>
          <w:p>
            <w:pPr>
              <w:pStyle w:val="16"/>
            </w:pPr>
            <w:r>
              <w:t>3690.00</w:t>
            </w:r>
          </w:p>
        </w:tc>
        <w:tc>
          <w:tcPr>
            <w:tcW w:w="2551" w:type="dxa"/>
            <w:vAlign w:val="center"/>
          </w:tcPr>
          <w:p>
            <w:pPr>
              <w:pStyle w:val="16"/>
            </w:pPr>
            <w:r>
              <w:t>3690.00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1191" w:type="dxa"/>
            <w:vAlign w:val="center"/>
          </w:tcPr>
          <w:p>
            <w:pPr>
              <w:pStyle w:val="17"/>
            </w:pPr>
            <w:r>
              <w:t>2082702</w:t>
            </w:r>
          </w:p>
        </w:tc>
        <w:tc>
          <w:tcPr>
            <w:tcW w:w="4535" w:type="dxa"/>
            <w:vAlign w:val="center"/>
          </w:tcPr>
          <w:p>
            <w:pPr>
              <w:pStyle w:val="17"/>
            </w:pPr>
            <w:r>
              <w:t>财政对工伤保险基金的补助</w:t>
            </w:r>
          </w:p>
        </w:tc>
        <w:tc>
          <w:tcPr>
            <w:tcW w:w="2551" w:type="dxa"/>
            <w:vAlign w:val="center"/>
          </w:tcPr>
          <w:p>
            <w:pPr>
              <w:pStyle w:val="16"/>
            </w:pPr>
            <w:r>
              <w:t>2050.00</w:t>
            </w:r>
          </w:p>
        </w:tc>
        <w:tc>
          <w:tcPr>
            <w:tcW w:w="2551" w:type="dxa"/>
            <w:vAlign w:val="center"/>
          </w:tcPr>
          <w:p>
            <w:pPr>
              <w:pStyle w:val="16"/>
            </w:pPr>
            <w:r>
              <w:t>2050.00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1191" w:type="dxa"/>
            <w:vAlign w:val="center"/>
          </w:tcPr>
          <w:p>
            <w:pPr>
              <w:pStyle w:val="17"/>
            </w:pPr>
            <w:r>
              <w:t>2082703</w:t>
            </w:r>
          </w:p>
        </w:tc>
        <w:tc>
          <w:tcPr>
            <w:tcW w:w="4535" w:type="dxa"/>
            <w:vAlign w:val="center"/>
          </w:tcPr>
          <w:p>
            <w:pPr>
              <w:pStyle w:val="17"/>
            </w:pPr>
            <w:r>
              <w:t>财政对生育保险基金的补助</w:t>
            </w:r>
          </w:p>
        </w:tc>
        <w:tc>
          <w:tcPr>
            <w:tcW w:w="2551" w:type="dxa"/>
            <w:vAlign w:val="center"/>
          </w:tcPr>
          <w:p>
            <w:pPr>
              <w:pStyle w:val="16"/>
            </w:pPr>
            <w:r>
              <w:t>1640.00</w:t>
            </w:r>
          </w:p>
        </w:tc>
        <w:tc>
          <w:tcPr>
            <w:tcW w:w="2551" w:type="dxa"/>
            <w:vAlign w:val="center"/>
          </w:tcPr>
          <w:p>
            <w:pPr>
              <w:pStyle w:val="16"/>
            </w:pPr>
            <w:r>
              <w:t>1640.00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1191" w:type="dxa"/>
            <w:vAlign w:val="center"/>
          </w:tcPr>
          <w:p>
            <w:pPr>
              <w:pStyle w:val="17"/>
            </w:pPr>
            <w:r>
              <w:t>210</w:t>
            </w:r>
          </w:p>
        </w:tc>
        <w:tc>
          <w:tcPr>
            <w:tcW w:w="4535" w:type="dxa"/>
            <w:vAlign w:val="center"/>
          </w:tcPr>
          <w:p>
            <w:pPr>
              <w:pStyle w:val="17"/>
            </w:pPr>
            <w:r>
              <w:t>卫生健康支出</w:t>
            </w:r>
          </w:p>
        </w:tc>
        <w:tc>
          <w:tcPr>
            <w:tcW w:w="2551" w:type="dxa"/>
            <w:vAlign w:val="center"/>
          </w:tcPr>
          <w:p>
            <w:pPr>
              <w:pStyle w:val="16"/>
            </w:pPr>
            <w:r>
              <w:t>24600.00</w:t>
            </w:r>
          </w:p>
        </w:tc>
        <w:tc>
          <w:tcPr>
            <w:tcW w:w="2551" w:type="dxa"/>
            <w:vAlign w:val="center"/>
          </w:tcPr>
          <w:p>
            <w:pPr>
              <w:pStyle w:val="16"/>
            </w:pPr>
            <w:r>
              <w:t>24600.00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1191" w:type="dxa"/>
            <w:vAlign w:val="center"/>
          </w:tcPr>
          <w:p>
            <w:pPr>
              <w:pStyle w:val="17"/>
            </w:pPr>
            <w:r>
              <w:t>21011</w:t>
            </w:r>
          </w:p>
        </w:tc>
        <w:tc>
          <w:tcPr>
            <w:tcW w:w="4535" w:type="dxa"/>
            <w:vAlign w:val="center"/>
          </w:tcPr>
          <w:p>
            <w:pPr>
              <w:pStyle w:val="17"/>
            </w:pPr>
            <w:r>
              <w:t>行政事业单位医疗</w:t>
            </w:r>
          </w:p>
        </w:tc>
        <w:tc>
          <w:tcPr>
            <w:tcW w:w="2551" w:type="dxa"/>
            <w:vAlign w:val="center"/>
          </w:tcPr>
          <w:p>
            <w:pPr>
              <w:pStyle w:val="16"/>
            </w:pPr>
            <w:r>
              <w:t>24600.00</w:t>
            </w:r>
          </w:p>
        </w:tc>
        <w:tc>
          <w:tcPr>
            <w:tcW w:w="2551" w:type="dxa"/>
            <w:vAlign w:val="center"/>
          </w:tcPr>
          <w:p>
            <w:pPr>
              <w:pStyle w:val="16"/>
            </w:pPr>
            <w:r>
              <w:t>24600.00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1191" w:type="dxa"/>
            <w:vAlign w:val="center"/>
          </w:tcPr>
          <w:p>
            <w:pPr>
              <w:pStyle w:val="17"/>
            </w:pPr>
            <w:r>
              <w:t>2101102</w:t>
            </w:r>
          </w:p>
        </w:tc>
        <w:tc>
          <w:tcPr>
            <w:tcW w:w="4535" w:type="dxa"/>
            <w:vAlign w:val="center"/>
          </w:tcPr>
          <w:p>
            <w:pPr>
              <w:pStyle w:val="17"/>
            </w:pPr>
            <w:r>
              <w:t>事业单位医疗</w:t>
            </w:r>
          </w:p>
        </w:tc>
        <w:tc>
          <w:tcPr>
            <w:tcW w:w="2551" w:type="dxa"/>
            <w:vAlign w:val="center"/>
          </w:tcPr>
          <w:p>
            <w:pPr>
              <w:pStyle w:val="16"/>
            </w:pPr>
            <w:r>
              <w:t>24600.00</w:t>
            </w:r>
          </w:p>
        </w:tc>
        <w:tc>
          <w:tcPr>
            <w:tcW w:w="2551" w:type="dxa"/>
            <w:vAlign w:val="center"/>
          </w:tcPr>
          <w:p>
            <w:pPr>
              <w:pStyle w:val="16"/>
            </w:pPr>
            <w:r>
              <w:t>24600.00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1191" w:type="dxa"/>
            <w:vAlign w:val="center"/>
          </w:tcPr>
          <w:p>
            <w:pPr>
              <w:pStyle w:val="17"/>
            </w:pPr>
            <w:r>
              <w:t>221</w:t>
            </w:r>
          </w:p>
        </w:tc>
        <w:tc>
          <w:tcPr>
            <w:tcW w:w="4535" w:type="dxa"/>
            <w:vAlign w:val="center"/>
          </w:tcPr>
          <w:p>
            <w:pPr>
              <w:pStyle w:val="17"/>
            </w:pPr>
            <w:r>
              <w:t>住房保障支出</w:t>
            </w:r>
          </w:p>
        </w:tc>
        <w:tc>
          <w:tcPr>
            <w:tcW w:w="2551" w:type="dxa"/>
            <w:vAlign w:val="center"/>
          </w:tcPr>
          <w:p>
            <w:pPr>
              <w:pStyle w:val="16"/>
            </w:pPr>
            <w:r>
              <w:t>42400.00</w:t>
            </w:r>
          </w:p>
        </w:tc>
        <w:tc>
          <w:tcPr>
            <w:tcW w:w="2551" w:type="dxa"/>
            <w:vAlign w:val="center"/>
          </w:tcPr>
          <w:p>
            <w:pPr>
              <w:pStyle w:val="16"/>
            </w:pPr>
            <w:r>
              <w:t>42400.00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1191" w:type="dxa"/>
            <w:vAlign w:val="center"/>
          </w:tcPr>
          <w:p>
            <w:pPr>
              <w:pStyle w:val="17"/>
            </w:pPr>
            <w:r>
              <w:t>22102</w:t>
            </w:r>
          </w:p>
        </w:tc>
        <w:tc>
          <w:tcPr>
            <w:tcW w:w="4535" w:type="dxa"/>
            <w:vAlign w:val="center"/>
          </w:tcPr>
          <w:p>
            <w:pPr>
              <w:pStyle w:val="17"/>
            </w:pPr>
            <w:r>
              <w:t>住房改革支出</w:t>
            </w:r>
          </w:p>
        </w:tc>
        <w:tc>
          <w:tcPr>
            <w:tcW w:w="2551" w:type="dxa"/>
            <w:vAlign w:val="center"/>
          </w:tcPr>
          <w:p>
            <w:pPr>
              <w:pStyle w:val="16"/>
            </w:pPr>
            <w:r>
              <w:t>42400.00</w:t>
            </w:r>
          </w:p>
        </w:tc>
        <w:tc>
          <w:tcPr>
            <w:tcW w:w="2551" w:type="dxa"/>
            <w:vAlign w:val="center"/>
          </w:tcPr>
          <w:p>
            <w:pPr>
              <w:pStyle w:val="16"/>
            </w:pPr>
            <w:r>
              <w:t>42400.00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1191" w:type="dxa"/>
            <w:vAlign w:val="center"/>
          </w:tcPr>
          <w:p>
            <w:pPr>
              <w:pStyle w:val="17"/>
            </w:pPr>
            <w:r>
              <w:t>2210201</w:t>
            </w:r>
          </w:p>
        </w:tc>
        <w:tc>
          <w:tcPr>
            <w:tcW w:w="4535" w:type="dxa"/>
            <w:vAlign w:val="center"/>
          </w:tcPr>
          <w:p>
            <w:pPr>
              <w:pStyle w:val="17"/>
            </w:pPr>
            <w:r>
              <w:t>住房公积金</w:t>
            </w:r>
          </w:p>
        </w:tc>
        <w:tc>
          <w:tcPr>
            <w:tcW w:w="2551" w:type="dxa"/>
            <w:vAlign w:val="center"/>
          </w:tcPr>
          <w:p>
            <w:pPr>
              <w:pStyle w:val="16"/>
            </w:pPr>
            <w:r>
              <w:t>42400.00</w:t>
            </w:r>
          </w:p>
        </w:tc>
        <w:tc>
          <w:tcPr>
            <w:tcW w:w="2551" w:type="dxa"/>
            <w:vAlign w:val="center"/>
          </w:tcPr>
          <w:p>
            <w:pPr>
              <w:pStyle w:val="16"/>
            </w:pPr>
            <w:r>
              <w:t>42400.00</w:t>
            </w:r>
          </w:p>
        </w:tc>
        <w:tc>
          <w:tcPr>
            <w:tcW w:w="255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单位预算一般公共预算财政拨款基本支出表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314004顺平县民政局事业</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支出部门经济分类科目</w:t>
            </w:r>
          </w:p>
        </w:tc>
        <w:tc>
          <w:tcPr>
            <w:tcW w:w="7654" w:type="dxa"/>
            <w:gridSpan w:val="3"/>
            <w:vAlign w:val="center"/>
          </w:tcPr>
          <w:p>
            <w:pPr>
              <w:pStyle w:val="15"/>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Align w:val="center"/>
          </w:tcPr>
          <w:p>
            <w:pPr>
              <w:pStyle w:val="15"/>
            </w:pPr>
            <w:r>
              <w:t>合计</w:t>
            </w:r>
          </w:p>
        </w:tc>
        <w:tc>
          <w:tcPr>
            <w:tcW w:w="2551" w:type="dxa"/>
            <w:vAlign w:val="center"/>
          </w:tcPr>
          <w:p>
            <w:pPr>
              <w:pStyle w:val="15"/>
            </w:pPr>
            <w:r>
              <w:t>人员经费</w:t>
            </w:r>
          </w:p>
        </w:tc>
        <w:tc>
          <w:tcPr>
            <w:tcW w:w="2551" w:type="dxa"/>
            <w:vAlign w:val="center"/>
          </w:tcPr>
          <w:p>
            <w:pPr>
              <w:pStyle w:val="15"/>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1191" w:type="dxa"/>
            <w:vAlign w:val="center"/>
          </w:tcPr>
          <w:p>
            <w:pPr>
              <w:pStyle w:val="21"/>
            </w:pPr>
          </w:p>
        </w:tc>
        <w:tc>
          <w:tcPr>
            <w:tcW w:w="4535" w:type="dxa"/>
            <w:vAlign w:val="center"/>
          </w:tcPr>
          <w:p>
            <w:pPr>
              <w:pStyle w:val="19"/>
            </w:pPr>
            <w:r>
              <w:t>合计</w:t>
            </w:r>
          </w:p>
        </w:tc>
        <w:tc>
          <w:tcPr>
            <w:tcW w:w="2551" w:type="dxa"/>
            <w:vAlign w:val="center"/>
          </w:tcPr>
          <w:p>
            <w:pPr>
              <w:pStyle w:val="20"/>
            </w:pPr>
            <w:r>
              <w:t>618990.00</w:t>
            </w:r>
          </w:p>
        </w:tc>
        <w:tc>
          <w:tcPr>
            <w:tcW w:w="2551" w:type="dxa"/>
            <w:vAlign w:val="center"/>
          </w:tcPr>
          <w:p>
            <w:pPr>
              <w:pStyle w:val="20"/>
            </w:pPr>
            <w:r>
              <w:t>618990.00</w:t>
            </w:r>
          </w:p>
        </w:tc>
        <w:tc>
          <w:tcPr>
            <w:tcW w:w="255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1191" w:type="dxa"/>
            <w:vAlign w:val="center"/>
          </w:tcPr>
          <w:p>
            <w:pPr>
              <w:pStyle w:val="17"/>
            </w:pPr>
            <w:r>
              <w:t>301</w:t>
            </w:r>
          </w:p>
        </w:tc>
        <w:tc>
          <w:tcPr>
            <w:tcW w:w="4535" w:type="dxa"/>
            <w:vAlign w:val="center"/>
          </w:tcPr>
          <w:p>
            <w:pPr>
              <w:pStyle w:val="17"/>
            </w:pPr>
            <w:r>
              <w:t>工资福利支出</w:t>
            </w:r>
          </w:p>
        </w:tc>
        <w:tc>
          <w:tcPr>
            <w:tcW w:w="2551" w:type="dxa"/>
            <w:vAlign w:val="center"/>
          </w:tcPr>
          <w:p>
            <w:pPr>
              <w:pStyle w:val="16"/>
            </w:pPr>
            <w:r>
              <w:t>618990.00</w:t>
            </w:r>
          </w:p>
        </w:tc>
        <w:tc>
          <w:tcPr>
            <w:tcW w:w="2551" w:type="dxa"/>
            <w:vAlign w:val="center"/>
          </w:tcPr>
          <w:p>
            <w:pPr>
              <w:pStyle w:val="16"/>
            </w:pPr>
            <w:r>
              <w:t>618990.00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1191" w:type="dxa"/>
            <w:vAlign w:val="center"/>
          </w:tcPr>
          <w:p>
            <w:pPr>
              <w:pStyle w:val="17"/>
            </w:pPr>
            <w:r>
              <w:t>30101</w:t>
            </w:r>
          </w:p>
        </w:tc>
        <w:tc>
          <w:tcPr>
            <w:tcW w:w="4535" w:type="dxa"/>
            <w:vAlign w:val="center"/>
          </w:tcPr>
          <w:p>
            <w:pPr>
              <w:pStyle w:val="17"/>
            </w:pPr>
            <w:r>
              <w:t>基本工资</w:t>
            </w:r>
          </w:p>
        </w:tc>
        <w:tc>
          <w:tcPr>
            <w:tcW w:w="2551" w:type="dxa"/>
            <w:vAlign w:val="center"/>
          </w:tcPr>
          <w:p>
            <w:pPr>
              <w:pStyle w:val="16"/>
            </w:pPr>
            <w:r>
              <w:t>346400.00</w:t>
            </w:r>
          </w:p>
        </w:tc>
        <w:tc>
          <w:tcPr>
            <w:tcW w:w="2551" w:type="dxa"/>
            <w:vAlign w:val="center"/>
          </w:tcPr>
          <w:p>
            <w:pPr>
              <w:pStyle w:val="16"/>
            </w:pPr>
            <w:r>
              <w:t>346400.00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1191" w:type="dxa"/>
            <w:vAlign w:val="center"/>
          </w:tcPr>
          <w:p>
            <w:pPr>
              <w:pStyle w:val="17"/>
            </w:pPr>
            <w:r>
              <w:t>30102</w:t>
            </w:r>
          </w:p>
        </w:tc>
        <w:tc>
          <w:tcPr>
            <w:tcW w:w="4535" w:type="dxa"/>
            <w:vAlign w:val="center"/>
          </w:tcPr>
          <w:p>
            <w:pPr>
              <w:pStyle w:val="17"/>
            </w:pPr>
            <w:r>
              <w:t>津贴补贴</w:t>
            </w:r>
          </w:p>
        </w:tc>
        <w:tc>
          <w:tcPr>
            <w:tcW w:w="2551" w:type="dxa"/>
            <w:vAlign w:val="center"/>
          </w:tcPr>
          <w:p>
            <w:pPr>
              <w:pStyle w:val="16"/>
            </w:pPr>
            <w:r>
              <w:t>27900.00</w:t>
            </w:r>
          </w:p>
        </w:tc>
        <w:tc>
          <w:tcPr>
            <w:tcW w:w="2551" w:type="dxa"/>
            <w:vAlign w:val="center"/>
          </w:tcPr>
          <w:p>
            <w:pPr>
              <w:pStyle w:val="16"/>
            </w:pPr>
            <w:r>
              <w:t>27900.00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1191" w:type="dxa"/>
            <w:vAlign w:val="center"/>
          </w:tcPr>
          <w:p>
            <w:pPr>
              <w:pStyle w:val="17"/>
            </w:pPr>
            <w:r>
              <w:t>30103</w:t>
            </w:r>
          </w:p>
        </w:tc>
        <w:tc>
          <w:tcPr>
            <w:tcW w:w="4535" w:type="dxa"/>
            <w:vAlign w:val="center"/>
          </w:tcPr>
          <w:p>
            <w:pPr>
              <w:pStyle w:val="17"/>
            </w:pPr>
            <w:r>
              <w:t>奖金</w:t>
            </w:r>
          </w:p>
        </w:tc>
        <w:tc>
          <w:tcPr>
            <w:tcW w:w="2551" w:type="dxa"/>
            <w:vAlign w:val="center"/>
          </w:tcPr>
          <w:p>
            <w:pPr>
              <w:pStyle w:val="16"/>
            </w:pPr>
            <w:r>
              <w:t>21200.00</w:t>
            </w:r>
          </w:p>
        </w:tc>
        <w:tc>
          <w:tcPr>
            <w:tcW w:w="2551" w:type="dxa"/>
            <w:vAlign w:val="center"/>
          </w:tcPr>
          <w:p>
            <w:pPr>
              <w:pStyle w:val="16"/>
            </w:pPr>
            <w:r>
              <w:t>21200.00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1191" w:type="dxa"/>
            <w:vAlign w:val="center"/>
          </w:tcPr>
          <w:p>
            <w:pPr>
              <w:pStyle w:val="17"/>
            </w:pPr>
            <w:r>
              <w:t>30107</w:t>
            </w:r>
          </w:p>
        </w:tc>
        <w:tc>
          <w:tcPr>
            <w:tcW w:w="4535" w:type="dxa"/>
            <w:vAlign w:val="center"/>
          </w:tcPr>
          <w:p>
            <w:pPr>
              <w:pStyle w:val="17"/>
            </w:pPr>
            <w:r>
              <w:t>绩效工资</w:t>
            </w:r>
          </w:p>
        </w:tc>
        <w:tc>
          <w:tcPr>
            <w:tcW w:w="2551" w:type="dxa"/>
            <w:vAlign w:val="center"/>
          </w:tcPr>
          <w:p>
            <w:pPr>
              <w:pStyle w:val="16"/>
            </w:pPr>
            <w:r>
              <w:t>42200.00</w:t>
            </w:r>
          </w:p>
        </w:tc>
        <w:tc>
          <w:tcPr>
            <w:tcW w:w="2551" w:type="dxa"/>
            <w:vAlign w:val="center"/>
          </w:tcPr>
          <w:p>
            <w:pPr>
              <w:pStyle w:val="16"/>
            </w:pPr>
            <w:r>
              <w:t>42200.00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1191" w:type="dxa"/>
            <w:vAlign w:val="center"/>
          </w:tcPr>
          <w:p>
            <w:pPr>
              <w:pStyle w:val="17"/>
            </w:pPr>
            <w:r>
              <w:t>30108</w:t>
            </w:r>
          </w:p>
        </w:tc>
        <w:tc>
          <w:tcPr>
            <w:tcW w:w="4535" w:type="dxa"/>
            <w:vAlign w:val="center"/>
          </w:tcPr>
          <w:p>
            <w:pPr>
              <w:pStyle w:val="17"/>
            </w:pPr>
            <w:r>
              <w:t>机关事业单位基本养老保险缴费</w:t>
            </w:r>
          </w:p>
        </w:tc>
        <w:tc>
          <w:tcPr>
            <w:tcW w:w="2551" w:type="dxa"/>
            <w:vAlign w:val="center"/>
          </w:tcPr>
          <w:p>
            <w:pPr>
              <w:pStyle w:val="16"/>
            </w:pPr>
            <w:r>
              <w:t>65600.00</w:t>
            </w:r>
          </w:p>
        </w:tc>
        <w:tc>
          <w:tcPr>
            <w:tcW w:w="2551" w:type="dxa"/>
            <w:vAlign w:val="center"/>
          </w:tcPr>
          <w:p>
            <w:pPr>
              <w:pStyle w:val="16"/>
            </w:pPr>
            <w:r>
              <w:t>65600.00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1191" w:type="dxa"/>
            <w:vAlign w:val="center"/>
          </w:tcPr>
          <w:p>
            <w:pPr>
              <w:pStyle w:val="17"/>
            </w:pPr>
            <w:r>
              <w:t>30110</w:t>
            </w:r>
          </w:p>
        </w:tc>
        <w:tc>
          <w:tcPr>
            <w:tcW w:w="4535" w:type="dxa"/>
            <w:vAlign w:val="center"/>
          </w:tcPr>
          <w:p>
            <w:pPr>
              <w:pStyle w:val="17"/>
            </w:pPr>
            <w:r>
              <w:t>城镇职工基本医疗保险缴费</w:t>
            </w:r>
          </w:p>
        </w:tc>
        <w:tc>
          <w:tcPr>
            <w:tcW w:w="2551" w:type="dxa"/>
            <w:vAlign w:val="center"/>
          </w:tcPr>
          <w:p>
            <w:pPr>
              <w:pStyle w:val="16"/>
            </w:pPr>
            <w:r>
              <w:t>24600.00</w:t>
            </w:r>
          </w:p>
        </w:tc>
        <w:tc>
          <w:tcPr>
            <w:tcW w:w="2551" w:type="dxa"/>
            <w:vAlign w:val="center"/>
          </w:tcPr>
          <w:p>
            <w:pPr>
              <w:pStyle w:val="16"/>
            </w:pPr>
            <w:r>
              <w:t>24600.00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1191" w:type="dxa"/>
            <w:vAlign w:val="center"/>
          </w:tcPr>
          <w:p>
            <w:pPr>
              <w:pStyle w:val="17"/>
            </w:pPr>
            <w:r>
              <w:t>30112</w:t>
            </w:r>
          </w:p>
        </w:tc>
        <w:tc>
          <w:tcPr>
            <w:tcW w:w="4535" w:type="dxa"/>
            <w:vAlign w:val="center"/>
          </w:tcPr>
          <w:p>
            <w:pPr>
              <w:pStyle w:val="17"/>
            </w:pPr>
            <w:r>
              <w:t>其他社会保障缴费</w:t>
            </w:r>
          </w:p>
        </w:tc>
        <w:tc>
          <w:tcPr>
            <w:tcW w:w="2551" w:type="dxa"/>
            <w:vAlign w:val="center"/>
          </w:tcPr>
          <w:p>
            <w:pPr>
              <w:pStyle w:val="16"/>
            </w:pPr>
            <w:r>
              <w:t>3690.00</w:t>
            </w:r>
          </w:p>
        </w:tc>
        <w:tc>
          <w:tcPr>
            <w:tcW w:w="2551" w:type="dxa"/>
            <w:vAlign w:val="center"/>
          </w:tcPr>
          <w:p>
            <w:pPr>
              <w:pStyle w:val="16"/>
            </w:pPr>
            <w:r>
              <w:t>3690.00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1191" w:type="dxa"/>
            <w:vAlign w:val="center"/>
          </w:tcPr>
          <w:p>
            <w:pPr>
              <w:pStyle w:val="17"/>
            </w:pPr>
            <w:r>
              <w:t>30113</w:t>
            </w:r>
          </w:p>
        </w:tc>
        <w:tc>
          <w:tcPr>
            <w:tcW w:w="4535" w:type="dxa"/>
            <w:vAlign w:val="center"/>
          </w:tcPr>
          <w:p>
            <w:pPr>
              <w:pStyle w:val="17"/>
            </w:pPr>
            <w:r>
              <w:t>住房公积金</w:t>
            </w:r>
          </w:p>
        </w:tc>
        <w:tc>
          <w:tcPr>
            <w:tcW w:w="2551" w:type="dxa"/>
            <w:vAlign w:val="center"/>
          </w:tcPr>
          <w:p>
            <w:pPr>
              <w:pStyle w:val="16"/>
            </w:pPr>
            <w:r>
              <w:t>42400.00</w:t>
            </w:r>
          </w:p>
        </w:tc>
        <w:tc>
          <w:tcPr>
            <w:tcW w:w="2551" w:type="dxa"/>
            <w:vAlign w:val="center"/>
          </w:tcPr>
          <w:p>
            <w:pPr>
              <w:pStyle w:val="16"/>
            </w:pPr>
            <w:r>
              <w:t>42400.00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1191" w:type="dxa"/>
            <w:vAlign w:val="center"/>
          </w:tcPr>
          <w:p>
            <w:pPr>
              <w:pStyle w:val="17"/>
            </w:pPr>
            <w:r>
              <w:t>30199</w:t>
            </w:r>
          </w:p>
        </w:tc>
        <w:tc>
          <w:tcPr>
            <w:tcW w:w="4535" w:type="dxa"/>
            <w:vAlign w:val="center"/>
          </w:tcPr>
          <w:p>
            <w:pPr>
              <w:pStyle w:val="17"/>
            </w:pPr>
            <w:r>
              <w:t>其他工资福利支出</w:t>
            </w:r>
          </w:p>
        </w:tc>
        <w:tc>
          <w:tcPr>
            <w:tcW w:w="2551" w:type="dxa"/>
            <w:vAlign w:val="center"/>
          </w:tcPr>
          <w:p>
            <w:pPr>
              <w:pStyle w:val="16"/>
            </w:pPr>
            <w:r>
              <w:t>45000.00</w:t>
            </w:r>
          </w:p>
        </w:tc>
        <w:tc>
          <w:tcPr>
            <w:tcW w:w="2551" w:type="dxa"/>
            <w:vAlign w:val="center"/>
          </w:tcPr>
          <w:p>
            <w:pPr>
              <w:pStyle w:val="16"/>
            </w:pPr>
            <w:r>
              <w:t>45000.00</w:t>
            </w:r>
          </w:p>
        </w:tc>
        <w:tc>
          <w:tcPr>
            <w:tcW w:w="255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单位预算政府基金预算财政拨款支出表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314004顺平县民政局事业</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p>
        </w:tc>
        <w:tc>
          <w:tcPr>
            <w:tcW w:w="1191" w:type="dxa"/>
            <w:vAlign w:val="center"/>
          </w:tcPr>
          <w:p>
            <w:pPr>
              <w:pStyle w:val="17"/>
            </w:pPr>
          </w:p>
        </w:tc>
        <w:tc>
          <w:tcPr>
            <w:tcW w:w="4535" w:type="dxa"/>
            <w:vAlign w:val="center"/>
          </w:tcPr>
          <w:p>
            <w:pPr>
              <w:pStyle w:val="17"/>
            </w:pPr>
          </w:p>
        </w:tc>
        <w:tc>
          <w:tcPr>
            <w:tcW w:w="2551" w:type="dxa"/>
            <w:vAlign w:val="center"/>
          </w:tcPr>
          <w:p>
            <w:pPr>
              <w:pStyle w:val="16"/>
            </w:pPr>
          </w:p>
        </w:tc>
        <w:tc>
          <w:tcPr>
            <w:tcW w:w="2551" w:type="dxa"/>
            <w:vAlign w:val="center"/>
          </w:tcPr>
          <w:p>
            <w:pPr>
              <w:pStyle w:val="16"/>
            </w:pPr>
          </w:p>
        </w:tc>
        <w:tc>
          <w:tcPr>
            <w:tcW w:w="2551" w:type="dxa"/>
            <w:vAlign w:val="center"/>
          </w:tcPr>
          <w:p>
            <w:pPr>
              <w:pStyle w:val="16"/>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sz w:val="21"/>
        </w:rPr>
        <w:t>注：无政府基金预算财政拨款预算，空表列示。</w:t>
      </w:r>
    </w:p>
    <w:p>
      <w:pPr>
        <w:jc w:val="center"/>
        <w:outlineLvl w:val="4"/>
      </w:pPr>
      <w:r>
        <w:rPr>
          <w:rFonts w:ascii="方正小标宋_GBK" w:eastAsia="方正小标宋_GBK" w:cs="方正小标宋_GBK"/>
          <w:sz w:val="36"/>
        </w:rPr>
        <w:t>单位预算国有资本经营预算财政拨款支出表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314004顺平县民政局事业</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p>
        </w:tc>
        <w:tc>
          <w:tcPr>
            <w:tcW w:w="1191" w:type="dxa"/>
            <w:vAlign w:val="center"/>
          </w:tcPr>
          <w:p>
            <w:pPr>
              <w:pStyle w:val="17"/>
            </w:pPr>
          </w:p>
        </w:tc>
        <w:tc>
          <w:tcPr>
            <w:tcW w:w="4535" w:type="dxa"/>
            <w:vAlign w:val="center"/>
          </w:tcPr>
          <w:p>
            <w:pPr>
              <w:pStyle w:val="17"/>
            </w:pPr>
          </w:p>
        </w:tc>
        <w:tc>
          <w:tcPr>
            <w:tcW w:w="2551" w:type="dxa"/>
            <w:vAlign w:val="center"/>
          </w:tcPr>
          <w:p>
            <w:pPr>
              <w:pStyle w:val="16"/>
            </w:pPr>
          </w:p>
        </w:tc>
        <w:tc>
          <w:tcPr>
            <w:tcW w:w="2551" w:type="dxa"/>
            <w:vAlign w:val="center"/>
          </w:tcPr>
          <w:p>
            <w:pPr>
              <w:pStyle w:val="16"/>
            </w:pPr>
          </w:p>
        </w:tc>
        <w:tc>
          <w:tcPr>
            <w:tcW w:w="2551" w:type="dxa"/>
            <w:vAlign w:val="center"/>
          </w:tcPr>
          <w:p>
            <w:pPr>
              <w:pStyle w:val="16"/>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sz w:val="21"/>
        </w:rPr>
        <w:t>注：无国有资本经营预算财政拨款预算，空表列示。</w:t>
      </w:r>
    </w:p>
    <w:p>
      <w:pPr>
        <w:jc w:val="center"/>
        <w:outlineLvl w:val="4"/>
      </w:pPr>
      <w:r>
        <w:rPr>
          <w:rFonts w:ascii="方正小标宋_GBK" w:eastAsia="方正小标宋_GBK" w:cs="方正小标宋_GBK"/>
          <w:sz w:val="36"/>
        </w:rPr>
        <w:t>单位预算财政拨款“三公”经费支出表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pPr>
              <w:pStyle w:val="14"/>
            </w:pPr>
            <w:r>
              <w:t>314004顺平县民政局事业</w:t>
            </w:r>
          </w:p>
        </w:tc>
        <w:tc>
          <w:tcPr>
            <w:tcW w:w="2381" w:type="dxa"/>
            <w:tcBorders>
              <w:top w:val="single" w:color="FFFFFF" w:sz="6" w:space="0"/>
              <w:left w:val="single" w:color="FFFFFF" w:sz="6" w:space="0"/>
              <w:right w:val="single" w:color="FFFFFF" w:sz="6" w:space="0"/>
            </w:tcBorders>
            <w:vAlign w:val="center"/>
          </w:tcPr>
          <w:p>
            <w:pPr>
              <w:pStyle w:val="13"/>
            </w:pPr>
            <w:r>
              <w:t>预算年度：2022</w:t>
            </w:r>
          </w:p>
        </w:tc>
        <w:tc>
          <w:tcPr>
            <w:tcW w:w="476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3798" w:type="dxa"/>
            <w:vMerge w:val="restart"/>
            <w:vAlign w:val="center"/>
          </w:tcPr>
          <w:p>
            <w:pPr>
              <w:pStyle w:val="15"/>
            </w:pPr>
            <w:r>
              <w:t>项  目</w:t>
            </w:r>
          </w:p>
        </w:tc>
        <w:tc>
          <w:tcPr>
            <w:tcW w:w="9524" w:type="dxa"/>
            <w:gridSpan w:val="4"/>
            <w:vAlign w:val="center"/>
          </w:tcPr>
          <w:p>
            <w:pPr>
              <w:pStyle w:val="15"/>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5"/>
            </w:pPr>
            <w:r>
              <w:t>合计</w:t>
            </w:r>
          </w:p>
        </w:tc>
        <w:tc>
          <w:tcPr>
            <w:tcW w:w="2381" w:type="dxa"/>
            <w:vAlign w:val="center"/>
          </w:tcPr>
          <w:p>
            <w:pPr>
              <w:pStyle w:val="15"/>
            </w:pPr>
            <w:r>
              <w:t>一般公共预算              财政拨款</w:t>
            </w:r>
          </w:p>
        </w:tc>
        <w:tc>
          <w:tcPr>
            <w:tcW w:w="2381" w:type="dxa"/>
            <w:vAlign w:val="center"/>
          </w:tcPr>
          <w:p>
            <w:pPr>
              <w:pStyle w:val="15"/>
            </w:pPr>
            <w:r>
              <w:t>政府性基金                  预算拨款</w:t>
            </w:r>
          </w:p>
        </w:tc>
        <w:tc>
          <w:tcPr>
            <w:tcW w:w="2381" w:type="dxa"/>
            <w:vAlign w:val="center"/>
          </w:tcPr>
          <w:p>
            <w:pPr>
              <w:pStyle w:val="15"/>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5"/>
            </w:pPr>
            <w:r>
              <w:t>栏次</w:t>
            </w:r>
          </w:p>
        </w:tc>
        <w:tc>
          <w:tcPr>
            <w:tcW w:w="3798" w:type="dxa"/>
            <w:vAlign w:val="center"/>
          </w:tcPr>
          <w:p>
            <w:pPr>
              <w:pStyle w:val="15"/>
            </w:pPr>
            <w:r>
              <w:t>1</w:t>
            </w:r>
          </w:p>
        </w:tc>
        <w:tc>
          <w:tcPr>
            <w:tcW w:w="2381" w:type="dxa"/>
            <w:vAlign w:val="center"/>
          </w:tcPr>
          <w:p>
            <w:pPr>
              <w:pStyle w:val="15"/>
            </w:pPr>
            <w:r>
              <w:t>2</w:t>
            </w:r>
          </w:p>
        </w:tc>
        <w:tc>
          <w:tcPr>
            <w:tcW w:w="2381" w:type="dxa"/>
            <w:vAlign w:val="center"/>
          </w:tcPr>
          <w:p>
            <w:pPr>
              <w:pStyle w:val="15"/>
            </w:pPr>
            <w:r>
              <w:t>3</w:t>
            </w:r>
          </w:p>
        </w:tc>
        <w:tc>
          <w:tcPr>
            <w:tcW w:w="2381" w:type="dxa"/>
            <w:vAlign w:val="center"/>
          </w:tcPr>
          <w:p>
            <w:pPr>
              <w:pStyle w:val="15"/>
            </w:pPr>
            <w:r>
              <w:t>4</w:t>
            </w:r>
          </w:p>
        </w:tc>
        <w:tc>
          <w:tcPr>
            <w:tcW w:w="238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p>
        </w:tc>
        <w:tc>
          <w:tcPr>
            <w:tcW w:w="3798" w:type="dxa"/>
            <w:vAlign w:val="center"/>
          </w:tcPr>
          <w:p>
            <w:pPr>
              <w:pStyle w:val="17"/>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bl>
    <w:p>
      <w:pPr>
        <w:ind w:firstLine="420"/>
        <w:sectPr>
          <w:pgSz w:w="16840" w:h="11900" w:orient="landscape"/>
          <w:pgMar w:top="1361" w:right="1020" w:bottom="1361" w:left="1020" w:header="720" w:footer="720" w:gutter="0"/>
          <w:cols w:space="720" w:num="1"/>
          <w:docGrid w:linePitch="326" w:charSpace="0"/>
        </w:sectPr>
      </w:pPr>
      <w:r>
        <w:rPr>
          <w:rFonts w:ascii="方正书宋_GBK" w:eastAsia="方正书宋_GBK" w:cs="方正书宋_GBK"/>
          <w:sz w:val="21"/>
        </w:rPr>
        <w:t>注：无财政拨款“三公”经费支出表预算，空表列示。</w:t>
      </w:r>
    </w:p>
    <w:p>
      <w:pPr>
        <w:jc w:val="center"/>
        <w:outlineLvl w:val="4"/>
      </w:pPr>
      <w:r>
        <w:rPr>
          <w:rFonts w:ascii="方正小标宋_GBK" w:eastAsia="方正小标宋_GBK" w:cs="方正小标宋_GBK"/>
          <w:sz w:val="44"/>
        </w:rPr>
        <w:t>顺平县民政局事业2022年单位预算信息公开情况说明</w:t>
      </w:r>
    </w:p>
    <w:p>
      <w:pPr>
        <w:spacing w:line="500" w:lineRule="exact"/>
        <w:ind w:firstLine="560"/>
      </w:pPr>
      <w:r>
        <w:rPr>
          <w:rFonts w:eastAsia="方正仿宋_GBK"/>
          <w:sz w:val="28"/>
        </w:rPr>
        <w:t>按照</w:t>
      </w:r>
      <w:r>
        <w:rPr>
          <w:rFonts w:hint="eastAsia" w:eastAsia="方正仿宋_GBK"/>
          <w:sz w:val="28"/>
          <w:lang w:eastAsia="zh-CN"/>
        </w:rPr>
        <w:t>《中华人民共和国预算法》</w:t>
      </w:r>
      <w:r>
        <w:rPr>
          <w:rFonts w:eastAsia="方正仿宋_GBK"/>
          <w:sz w:val="28"/>
        </w:rPr>
        <w:t>、《地方预决算公开操作规程》和《关于进一步推进预算公开工作的实施意见》规定，现将顺平县民政局事业2022年单位预算公开如下：</w:t>
      </w:r>
    </w:p>
    <w:p>
      <w:pPr>
        <w:spacing w:before="10" w:after="10"/>
        <w:ind w:firstLine="640"/>
        <w:outlineLvl w:val="5"/>
      </w:pPr>
      <w:r>
        <w:rPr>
          <w:rFonts w:ascii="黑体" w:eastAsia="黑体" w:cs="黑体"/>
          <w:sz w:val="32"/>
        </w:rPr>
        <w:t>一、单位职责及机构设置情况</w:t>
      </w:r>
    </w:p>
    <w:p>
      <w:pPr>
        <w:ind w:firstLine="640"/>
      </w:pPr>
      <w:r>
        <w:rPr>
          <w:rFonts w:ascii="方正楷体_GBK" w:eastAsia="方正楷体_GBK" w:cs="方正楷体_GBK"/>
          <w:b/>
          <w:sz w:val="32"/>
        </w:rPr>
        <w:t>单位职责：</w:t>
      </w:r>
    </w:p>
    <w:p>
      <w:pPr>
        <w:spacing w:line="500" w:lineRule="exact"/>
        <w:ind w:firstLine="560" w:firstLineChars="200"/>
        <w:rPr>
          <w:rFonts w:eastAsia="方正仿宋_GBK"/>
          <w:sz w:val="28"/>
        </w:rPr>
      </w:pPr>
      <w:r>
        <w:rPr>
          <w:rFonts w:eastAsia="方正仿宋_GBK"/>
          <w:sz w:val="28"/>
        </w:rPr>
        <w:t>(一)</w:t>
      </w:r>
      <w:r>
        <w:rPr>
          <w:rFonts w:hint="eastAsia" w:eastAsia="方正仿宋_GBK" w:cs="宋体"/>
          <w:sz w:val="28"/>
        </w:rPr>
        <w:t>贯彻执</w:t>
      </w:r>
      <w:r>
        <w:rPr>
          <w:rFonts w:hint="eastAsia" w:eastAsia="方正仿宋_GBK" w:cs="Batang"/>
          <w:sz w:val="28"/>
        </w:rPr>
        <w:t>行</w:t>
      </w:r>
      <w:r>
        <w:rPr>
          <w:rFonts w:hint="eastAsia" w:eastAsia="方正仿宋_GBK" w:cs="宋体"/>
          <w:sz w:val="28"/>
        </w:rPr>
        <w:t>国</w:t>
      </w:r>
      <w:r>
        <w:rPr>
          <w:rFonts w:hint="eastAsia" w:eastAsia="方正仿宋_GBK" w:cs="Batang"/>
          <w:sz w:val="28"/>
        </w:rPr>
        <w:t>家、省、市民政工作的方</w:t>
      </w:r>
      <w:r>
        <w:rPr>
          <w:rFonts w:hint="eastAsia" w:eastAsia="方正仿宋_GBK" w:cs="宋体"/>
          <w:sz w:val="28"/>
        </w:rPr>
        <w:t>针</w:t>
      </w:r>
      <w:r>
        <w:rPr>
          <w:rFonts w:hint="eastAsia" w:eastAsia="方正仿宋_GBK" w:cs="Batang"/>
          <w:sz w:val="28"/>
        </w:rPr>
        <w:t>、政策和法律法</w:t>
      </w:r>
      <w:r>
        <w:rPr>
          <w:rFonts w:hint="eastAsia" w:eastAsia="方正仿宋_GBK" w:cs="宋体"/>
          <w:sz w:val="28"/>
        </w:rPr>
        <w:t>规并负责组织实</w:t>
      </w:r>
      <w:r>
        <w:rPr>
          <w:rFonts w:hint="eastAsia" w:eastAsia="方正仿宋_GBK" w:cs="Batang"/>
          <w:sz w:val="28"/>
        </w:rPr>
        <w:t>施和</w:t>
      </w:r>
      <w:r>
        <w:rPr>
          <w:rFonts w:hint="eastAsia" w:eastAsia="方正仿宋_GBK" w:cs="宋体"/>
          <w:sz w:val="28"/>
        </w:rPr>
        <w:t>监</w:t>
      </w:r>
      <w:r>
        <w:rPr>
          <w:rFonts w:hint="eastAsia" w:eastAsia="方正仿宋_GBK" w:cs="Batang"/>
          <w:sz w:val="28"/>
        </w:rPr>
        <w:t>督</w:t>
      </w:r>
      <w:r>
        <w:rPr>
          <w:rFonts w:hint="eastAsia" w:eastAsia="方正仿宋_GBK" w:cs="宋体"/>
          <w:sz w:val="28"/>
        </w:rPr>
        <w:t>检查</w:t>
      </w:r>
      <w:r>
        <w:rPr>
          <w:rFonts w:hint="eastAsia" w:eastAsia="方正仿宋_GBK" w:cs="Batang"/>
          <w:sz w:val="28"/>
        </w:rPr>
        <w:t>；</w:t>
      </w:r>
      <w:r>
        <w:rPr>
          <w:rFonts w:hint="eastAsia" w:eastAsia="方正仿宋_GBK" w:cs="宋体"/>
          <w:sz w:val="28"/>
        </w:rPr>
        <w:t>拟订</w:t>
      </w:r>
      <w:r>
        <w:rPr>
          <w:rFonts w:hint="eastAsia" w:eastAsia="方正仿宋_GBK" w:cs="Batang"/>
          <w:sz w:val="28"/>
        </w:rPr>
        <w:t>全</w:t>
      </w:r>
      <w:r>
        <w:rPr>
          <w:rFonts w:hint="eastAsia" w:eastAsia="方正仿宋_GBK" w:cs="宋体"/>
          <w:sz w:val="28"/>
        </w:rPr>
        <w:t>县</w:t>
      </w:r>
      <w:r>
        <w:rPr>
          <w:rFonts w:hint="eastAsia" w:eastAsia="方正仿宋_GBK" w:cs="Batang"/>
          <w:sz w:val="28"/>
        </w:rPr>
        <w:t>民政事</w:t>
      </w:r>
      <w:r>
        <w:rPr>
          <w:rFonts w:hint="eastAsia" w:eastAsia="方正仿宋_GBK" w:cs="宋体"/>
          <w:sz w:val="28"/>
        </w:rPr>
        <w:t>业发</w:t>
      </w:r>
      <w:r>
        <w:rPr>
          <w:rFonts w:hint="eastAsia" w:eastAsia="方正仿宋_GBK" w:cs="Batang"/>
          <w:sz w:val="28"/>
        </w:rPr>
        <w:t>展</w:t>
      </w:r>
      <w:r>
        <w:rPr>
          <w:rFonts w:hint="eastAsia" w:eastAsia="方正仿宋_GBK" w:cs="宋体"/>
          <w:sz w:val="28"/>
        </w:rPr>
        <w:t>规划</w:t>
      </w:r>
      <w:r>
        <w:rPr>
          <w:rFonts w:hint="eastAsia" w:eastAsia="方正仿宋_GBK" w:cs="Batang"/>
          <w:sz w:val="28"/>
        </w:rPr>
        <w:t>；</w:t>
      </w:r>
      <w:r>
        <w:rPr>
          <w:rFonts w:hint="eastAsia" w:eastAsia="方正仿宋_GBK" w:cs="宋体"/>
          <w:sz w:val="28"/>
        </w:rPr>
        <w:t>负责</w:t>
      </w:r>
      <w:r>
        <w:rPr>
          <w:rFonts w:hint="eastAsia" w:eastAsia="方正仿宋_GBK" w:cs="Batang"/>
          <w:sz w:val="28"/>
        </w:rPr>
        <w:t>民政政</w:t>
      </w:r>
      <w:r>
        <w:rPr>
          <w:rFonts w:hint="eastAsia" w:eastAsia="方正仿宋_GBK" w:cs="宋体"/>
          <w:sz w:val="28"/>
        </w:rPr>
        <w:t>务</w:t>
      </w:r>
      <w:r>
        <w:rPr>
          <w:rFonts w:hint="eastAsia" w:eastAsia="方正仿宋_GBK" w:cs="Batang"/>
          <w:sz w:val="28"/>
        </w:rPr>
        <w:t>信息和政策理</w:t>
      </w:r>
      <w:r>
        <w:rPr>
          <w:rFonts w:hint="eastAsia" w:eastAsia="方正仿宋_GBK" w:cs="宋体"/>
          <w:sz w:val="28"/>
        </w:rPr>
        <w:t>论研</w:t>
      </w:r>
      <w:r>
        <w:rPr>
          <w:rFonts w:hint="eastAsia" w:eastAsia="方正仿宋_GBK" w:cs="Batang"/>
          <w:sz w:val="28"/>
        </w:rPr>
        <w:t>究工作；</w:t>
      </w:r>
      <w:r>
        <w:rPr>
          <w:rFonts w:hint="eastAsia" w:eastAsia="方正仿宋_GBK" w:cs="宋体"/>
          <w:sz w:val="28"/>
        </w:rPr>
        <w:t>负责</w:t>
      </w:r>
      <w:r>
        <w:rPr>
          <w:rFonts w:hint="eastAsia" w:eastAsia="方正仿宋_GBK" w:cs="Batang"/>
          <w:sz w:val="28"/>
        </w:rPr>
        <w:t>民政行政</w:t>
      </w:r>
      <w:r>
        <w:rPr>
          <w:rFonts w:hint="eastAsia" w:eastAsia="方正仿宋_GBK" w:cs="宋体"/>
          <w:sz w:val="28"/>
        </w:rPr>
        <w:t>执</w:t>
      </w:r>
      <w:r>
        <w:rPr>
          <w:rFonts w:hint="eastAsia" w:eastAsia="方正仿宋_GBK" w:cs="Batang"/>
          <w:sz w:val="28"/>
        </w:rPr>
        <w:t>法</w:t>
      </w:r>
      <w:r>
        <w:rPr>
          <w:rFonts w:hint="eastAsia" w:eastAsia="方正仿宋_GBK" w:cs="宋体"/>
          <w:sz w:val="28"/>
        </w:rPr>
        <w:t>监</w:t>
      </w:r>
      <w:r>
        <w:rPr>
          <w:rFonts w:hint="eastAsia" w:eastAsia="方正仿宋_GBK" w:cs="Batang"/>
          <w:sz w:val="28"/>
        </w:rPr>
        <w:t>督</w:t>
      </w:r>
      <w:r>
        <w:rPr>
          <w:rFonts w:hint="eastAsia" w:eastAsia="方正仿宋_GBK" w:cs="宋体"/>
          <w:sz w:val="28"/>
        </w:rPr>
        <w:t>检查</w:t>
      </w:r>
      <w:r>
        <w:rPr>
          <w:rFonts w:hint="eastAsia" w:eastAsia="方正仿宋_GBK" w:cs="Batang"/>
          <w:sz w:val="28"/>
        </w:rPr>
        <w:t>、行政</w:t>
      </w:r>
      <w:r>
        <w:rPr>
          <w:rFonts w:hint="eastAsia" w:eastAsia="方正仿宋_GBK" w:cs="宋体"/>
          <w:sz w:val="28"/>
        </w:rPr>
        <w:t>复议</w:t>
      </w:r>
      <w:r>
        <w:rPr>
          <w:rFonts w:hint="eastAsia" w:eastAsia="方正仿宋_GBK" w:cs="Batang"/>
          <w:sz w:val="28"/>
        </w:rPr>
        <w:t>工作。</w:t>
      </w:r>
    </w:p>
    <w:p>
      <w:pPr>
        <w:spacing w:line="500" w:lineRule="exact"/>
        <w:ind w:firstLine="560" w:firstLineChars="200"/>
        <w:rPr>
          <w:rFonts w:eastAsia="方正仿宋_GBK"/>
          <w:sz w:val="28"/>
        </w:rPr>
      </w:pPr>
      <w:r>
        <w:rPr>
          <w:rFonts w:eastAsia="方正仿宋_GBK"/>
          <w:sz w:val="28"/>
        </w:rPr>
        <w:t>(二)</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性社</w:t>
      </w:r>
      <w:r>
        <w:rPr>
          <w:rFonts w:hint="eastAsia" w:eastAsia="方正仿宋_GBK" w:cs="宋体"/>
          <w:sz w:val="28"/>
        </w:rPr>
        <w:t>会团</w:t>
      </w:r>
      <w:r>
        <w:rPr>
          <w:rFonts w:hint="eastAsia" w:eastAsia="方正仿宋_GBK" w:cs="Batang"/>
          <w:sz w:val="28"/>
        </w:rPr>
        <w:t>体、基金</w:t>
      </w:r>
      <w:r>
        <w:rPr>
          <w:rFonts w:hint="eastAsia" w:eastAsia="方正仿宋_GBK" w:cs="宋体"/>
          <w:sz w:val="28"/>
        </w:rPr>
        <w:t>会</w:t>
      </w:r>
      <w:r>
        <w:rPr>
          <w:rFonts w:hint="eastAsia" w:eastAsia="方正仿宋_GBK" w:cs="Batang"/>
          <w:sz w:val="28"/>
        </w:rPr>
        <w:t>、社</w:t>
      </w:r>
      <w:r>
        <w:rPr>
          <w:rFonts w:hint="eastAsia" w:eastAsia="方正仿宋_GBK" w:cs="宋体"/>
          <w:sz w:val="28"/>
        </w:rPr>
        <w:t>会</w:t>
      </w:r>
      <w:r>
        <w:rPr>
          <w:rFonts w:hint="eastAsia" w:eastAsia="方正仿宋_GBK" w:cs="Batang"/>
          <w:sz w:val="28"/>
        </w:rPr>
        <w:t>服</w:t>
      </w:r>
      <w:r>
        <w:rPr>
          <w:rFonts w:hint="eastAsia" w:eastAsia="方正仿宋_GBK" w:cs="宋体"/>
          <w:sz w:val="28"/>
        </w:rPr>
        <w:t>务</w:t>
      </w:r>
      <w:r>
        <w:rPr>
          <w:rFonts w:hint="eastAsia" w:eastAsia="方正仿宋_GBK" w:cs="Batang"/>
          <w:sz w:val="28"/>
        </w:rPr>
        <w:t>机</w:t>
      </w:r>
      <w:r>
        <w:rPr>
          <w:rFonts w:hint="eastAsia" w:eastAsia="方正仿宋_GBK" w:cs="宋体"/>
          <w:sz w:val="28"/>
        </w:rPr>
        <w:t>构</w:t>
      </w:r>
      <w:r>
        <w:rPr>
          <w:rFonts w:hint="eastAsia" w:eastAsia="方正仿宋_GBK" w:cs="Batang"/>
          <w:sz w:val="28"/>
        </w:rPr>
        <w:t>等社</w:t>
      </w:r>
      <w:r>
        <w:rPr>
          <w:rFonts w:hint="eastAsia" w:eastAsia="方正仿宋_GBK" w:cs="宋体"/>
          <w:sz w:val="28"/>
        </w:rPr>
        <w:t>会组织</w:t>
      </w:r>
      <w:r>
        <w:rPr>
          <w:rFonts w:hint="eastAsia" w:eastAsia="方正仿宋_GBK" w:cs="Batang"/>
          <w:sz w:val="28"/>
        </w:rPr>
        <w:t>的年度</w:t>
      </w:r>
      <w:r>
        <w:rPr>
          <w:rFonts w:hint="eastAsia" w:eastAsia="方正仿宋_GBK" w:cs="宋体"/>
          <w:sz w:val="28"/>
        </w:rPr>
        <w:t>检查</w:t>
      </w:r>
      <w:r>
        <w:rPr>
          <w:rFonts w:hint="eastAsia" w:eastAsia="方正仿宋_GBK" w:cs="Batang"/>
          <w:sz w:val="28"/>
        </w:rPr>
        <w:t>和</w:t>
      </w:r>
      <w:r>
        <w:rPr>
          <w:rFonts w:hint="eastAsia" w:eastAsia="方正仿宋_GBK" w:cs="宋体"/>
          <w:sz w:val="28"/>
        </w:rPr>
        <w:t>执</w:t>
      </w:r>
      <w:r>
        <w:rPr>
          <w:rFonts w:hint="eastAsia" w:eastAsia="方正仿宋_GBK" w:cs="Batang"/>
          <w:sz w:val="28"/>
        </w:rPr>
        <w:t>法</w:t>
      </w:r>
      <w:r>
        <w:rPr>
          <w:rFonts w:hint="eastAsia" w:eastAsia="方正仿宋_GBK" w:cs="宋体"/>
          <w:sz w:val="28"/>
        </w:rPr>
        <w:t>监</w:t>
      </w:r>
      <w:r>
        <w:rPr>
          <w:rFonts w:hint="eastAsia" w:eastAsia="方正仿宋_GBK" w:cs="Batang"/>
          <w:sz w:val="28"/>
        </w:rPr>
        <w:t>察工作；省、市民政部</w:t>
      </w:r>
      <w:r>
        <w:rPr>
          <w:rFonts w:hint="eastAsia" w:eastAsia="方正仿宋_GBK" w:cs="宋体"/>
          <w:sz w:val="28"/>
        </w:rPr>
        <w:t>门</w:t>
      </w:r>
      <w:r>
        <w:rPr>
          <w:rFonts w:hint="eastAsia" w:eastAsia="方正仿宋_GBK" w:cs="Batang"/>
          <w:sz w:val="28"/>
        </w:rPr>
        <w:t>委托管理的社</w:t>
      </w:r>
      <w:r>
        <w:rPr>
          <w:rFonts w:hint="eastAsia" w:eastAsia="方正仿宋_GBK" w:cs="宋体"/>
          <w:sz w:val="28"/>
        </w:rPr>
        <w:t>会组织</w:t>
      </w:r>
      <w:r>
        <w:rPr>
          <w:rFonts w:hint="eastAsia" w:eastAsia="方正仿宋_GBK" w:cs="Batang"/>
          <w:sz w:val="28"/>
        </w:rPr>
        <w:t>的日常管理工作。</w:t>
      </w:r>
    </w:p>
    <w:p>
      <w:pPr>
        <w:spacing w:line="500" w:lineRule="exact"/>
        <w:ind w:firstLine="560" w:firstLineChars="200"/>
        <w:rPr>
          <w:rFonts w:eastAsia="方正仿宋_GBK"/>
          <w:sz w:val="28"/>
        </w:rPr>
      </w:pPr>
      <w:r>
        <w:rPr>
          <w:rFonts w:eastAsia="方正仿宋_GBK"/>
          <w:sz w:val="28"/>
        </w:rPr>
        <w:t>(三)</w:t>
      </w:r>
      <w:r>
        <w:rPr>
          <w:rFonts w:hint="eastAsia" w:eastAsia="方正仿宋_GBK" w:cs="宋体"/>
          <w:sz w:val="28"/>
        </w:rPr>
        <w:t>拟</w:t>
      </w:r>
      <w:r>
        <w:rPr>
          <w:rFonts w:hint="eastAsia" w:eastAsia="方正仿宋_GBK" w:cs="Batang"/>
          <w:sz w:val="28"/>
        </w:rPr>
        <w:t>定全</w:t>
      </w:r>
      <w:r>
        <w:rPr>
          <w:rFonts w:hint="eastAsia" w:eastAsia="方正仿宋_GBK" w:cs="宋体"/>
          <w:sz w:val="28"/>
        </w:rPr>
        <w:t>县</w:t>
      </w:r>
      <w:r>
        <w:rPr>
          <w:rFonts w:hint="eastAsia" w:eastAsia="方正仿宋_GBK" w:cs="Batang"/>
          <w:sz w:val="28"/>
        </w:rPr>
        <w:t>社</w:t>
      </w:r>
      <w:r>
        <w:rPr>
          <w:rFonts w:hint="eastAsia" w:eastAsia="方正仿宋_GBK" w:cs="宋体"/>
          <w:sz w:val="28"/>
        </w:rPr>
        <w:t>会</w:t>
      </w:r>
      <w:r>
        <w:rPr>
          <w:rFonts w:hint="eastAsia" w:eastAsia="方正仿宋_GBK" w:cs="Batang"/>
          <w:sz w:val="28"/>
        </w:rPr>
        <w:t>救助政策、</w:t>
      </w:r>
      <w:r>
        <w:rPr>
          <w:rFonts w:hint="eastAsia" w:eastAsia="方正仿宋_GBK" w:cs="宋体"/>
          <w:sz w:val="28"/>
        </w:rPr>
        <w:t>标</w:t>
      </w:r>
      <w:r>
        <w:rPr>
          <w:rFonts w:hint="eastAsia" w:eastAsia="方正仿宋_GBK" w:cs="Batang"/>
          <w:sz w:val="28"/>
        </w:rPr>
        <w:t>准，承担城</w:t>
      </w:r>
      <w:r>
        <w:rPr>
          <w:rFonts w:hint="eastAsia" w:eastAsia="方正仿宋_GBK" w:cs="宋体"/>
          <w:sz w:val="28"/>
        </w:rPr>
        <w:t>乡</w:t>
      </w:r>
      <w:r>
        <w:rPr>
          <w:rFonts w:hint="eastAsia" w:eastAsia="方正仿宋_GBK" w:cs="Batang"/>
          <w:sz w:val="28"/>
        </w:rPr>
        <w:t>社</w:t>
      </w:r>
      <w:r>
        <w:rPr>
          <w:rFonts w:hint="eastAsia" w:eastAsia="方正仿宋_GBK" w:cs="宋体"/>
          <w:sz w:val="28"/>
        </w:rPr>
        <w:t>会</w:t>
      </w:r>
      <w:r>
        <w:rPr>
          <w:rFonts w:hint="eastAsia" w:eastAsia="方正仿宋_GBK" w:cs="Batang"/>
          <w:sz w:val="28"/>
        </w:rPr>
        <w:t>救助体系建</w:t>
      </w:r>
      <w:r>
        <w:rPr>
          <w:rFonts w:hint="eastAsia" w:eastAsia="方正仿宋_GBK" w:cs="宋体"/>
          <w:sz w:val="28"/>
        </w:rPr>
        <w:t>设</w:t>
      </w:r>
      <w:r>
        <w:rPr>
          <w:rFonts w:hint="eastAsia" w:eastAsia="方正仿宋_GBK" w:cs="Batang"/>
          <w:sz w:val="28"/>
        </w:rPr>
        <w:t>；</w:t>
      </w:r>
      <w:r>
        <w:rPr>
          <w:rFonts w:hint="eastAsia" w:eastAsia="方正仿宋_GBK" w:cs="宋体"/>
          <w:sz w:val="28"/>
        </w:rPr>
        <w:t>负责</w:t>
      </w:r>
      <w:r>
        <w:rPr>
          <w:rFonts w:hint="eastAsia" w:eastAsia="方正仿宋_GBK" w:cs="Batang"/>
          <w:sz w:val="28"/>
        </w:rPr>
        <w:t>城</w:t>
      </w:r>
      <w:r>
        <w:rPr>
          <w:rFonts w:hint="eastAsia" w:eastAsia="方正仿宋_GBK" w:cs="宋体"/>
          <w:sz w:val="28"/>
        </w:rPr>
        <w:t>乡</w:t>
      </w:r>
      <w:r>
        <w:rPr>
          <w:rFonts w:hint="eastAsia" w:eastAsia="方正仿宋_GBK" w:cs="Batang"/>
          <w:sz w:val="28"/>
        </w:rPr>
        <w:t>居民最低生活保障、特困人</w:t>
      </w:r>
      <w:r>
        <w:rPr>
          <w:rFonts w:hint="eastAsia" w:eastAsia="方正仿宋_GBK" w:cs="宋体"/>
          <w:sz w:val="28"/>
        </w:rPr>
        <w:t>员</w:t>
      </w:r>
      <w:r>
        <w:rPr>
          <w:rFonts w:hint="eastAsia" w:eastAsia="方正仿宋_GBK" w:cs="Batang"/>
          <w:sz w:val="28"/>
        </w:rPr>
        <w:t>救助供</w:t>
      </w:r>
      <w:r>
        <w:rPr>
          <w:rFonts w:hint="eastAsia" w:eastAsia="方正仿宋_GBK" w:cs="宋体"/>
          <w:sz w:val="28"/>
        </w:rPr>
        <w:t>养</w:t>
      </w:r>
      <w:r>
        <w:rPr>
          <w:rFonts w:hint="eastAsia" w:eastAsia="方正仿宋_GBK" w:cs="Batang"/>
          <w:sz w:val="28"/>
        </w:rPr>
        <w:t>、</w:t>
      </w:r>
      <w:r>
        <w:rPr>
          <w:rFonts w:hint="eastAsia" w:eastAsia="方正仿宋_GBK" w:cs="宋体"/>
          <w:sz w:val="28"/>
        </w:rPr>
        <w:t>临时</w:t>
      </w:r>
      <w:r>
        <w:rPr>
          <w:rFonts w:eastAsia="方正仿宋_GBK"/>
          <w:sz w:val="28"/>
        </w:rPr>
        <w:t>救助和生活无着流浪乞</w:t>
      </w:r>
      <w:r>
        <w:rPr>
          <w:rFonts w:hint="eastAsia" w:eastAsia="方正仿宋_GBK" w:cs="宋体"/>
          <w:sz w:val="28"/>
        </w:rPr>
        <w:t>讨</w:t>
      </w:r>
      <w:r>
        <w:rPr>
          <w:rFonts w:hint="eastAsia" w:eastAsia="方正仿宋_GBK" w:cs="Batang"/>
          <w:sz w:val="28"/>
        </w:rPr>
        <w:t>人</w:t>
      </w:r>
      <w:r>
        <w:rPr>
          <w:rFonts w:hint="eastAsia" w:eastAsia="方正仿宋_GBK" w:cs="宋体"/>
          <w:sz w:val="28"/>
        </w:rPr>
        <w:t>员</w:t>
      </w:r>
      <w:r>
        <w:rPr>
          <w:rFonts w:hint="eastAsia" w:eastAsia="方正仿宋_GBK" w:cs="Batang"/>
          <w:sz w:val="28"/>
        </w:rPr>
        <w:t>救助工作。</w:t>
      </w:r>
    </w:p>
    <w:p>
      <w:pPr>
        <w:spacing w:line="500" w:lineRule="exact"/>
        <w:rPr>
          <w:rFonts w:eastAsia="方正仿宋_GBK"/>
          <w:sz w:val="28"/>
        </w:rPr>
      </w:pPr>
      <w:r>
        <w:rPr>
          <w:rFonts w:eastAsia="方正仿宋_GBK"/>
          <w:sz w:val="28"/>
        </w:rPr>
        <w:t>　    (四)</w:t>
      </w:r>
      <w:r>
        <w:rPr>
          <w:rFonts w:hint="eastAsia" w:eastAsia="方正仿宋_GBK" w:cs="宋体"/>
          <w:sz w:val="28"/>
        </w:rPr>
        <w:t>拟</w:t>
      </w:r>
      <w:r>
        <w:rPr>
          <w:rFonts w:hint="eastAsia" w:eastAsia="方正仿宋_GBK" w:cs="Batang"/>
          <w:sz w:val="28"/>
        </w:rPr>
        <w:t>定全</w:t>
      </w:r>
      <w:r>
        <w:rPr>
          <w:rFonts w:hint="eastAsia" w:eastAsia="方正仿宋_GBK" w:cs="宋体"/>
          <w:sz w:val="28"/>
        </w:rPr>
        <w:t>县</w:t>
      </w:r>
      <w:r>
        <w:rPr>
          <w:rFonts w:hint="eastAsia" w:eastAsia="方正仿宋_GBK" w:cs="Batang"/>
          <w:sz w:val="28"/>
        </w:rPr>
        <w:t>基</w:t>
      </w:r>
      <w:r>
        <w:rPr>
          <w:rFonts w:hint="eastAsia" w:eastAsia="方正仿宋_GBK" w:cs="宋体"/>
          <w:sz w:val="28"/>
        </w:rPr>
        <w:t>层</w:t>
      </w:r>
      <w:r>
        <w:rPr>
          <w:rFonts w:hint="eastAsia" w:eastAsia="方正仿宋_GBK" w:cs="Batang"/>
          <w:sz w:val="28"/>
        </w:rPr>
        <w:t>群</w:t>
      </w:r>
      <w:r>
        <w:rPr>
          <w:rFonts w:hint="eastAsia" w:eastAsia="方正仿宋_GBK" w:cs="宋体"/>
          <w:sz w:val="28"/>
        </w:rPr>
        <w:t>众</w:t>
      </w:r>
      <w:r>
        <w:rPr>
          <w:rFonts w:hint="eastAsia" w:eastAsia="方正仿宋_GBK" w:cs="Batang"/>
          <w:sz w:val="28"/>
        </w:rPr>
        <w:t>自治和城</w:t>
      </w:r>
      <w:r>
        <w:rPr>
          <w:rFonts w:hint="eastAsia" w:eastAsia="方正仿宋_GBK" w:cs="宋体"/>
          <w:sz w:val="28"/>
        </w:rPr>
        <w:t>乡</w:t>
      </w:r>
      <w:r>
        <w:rPr>
          <w:rFonts w:hint="eastAsia" w:eastAsia="方正仿宋_GBK" w:cs="Batang"/>
          <w:sz w:val="28"/>
        </w:rPr>
        <w:t>社</w:t>
      </w:r>
      <w:r>
        <w:rPr>
          <w:rFonts w:hint="eastAsia" w:eastAsia="方正仿宋_GBK" w:cs="宋体"/>
          <w:sz w:val="28"/>
        </w:rPr>
        <w:t>区</w:t>
      </w:r>
      <w:r>
        <w:rPr>
          <w:rFonts w:hint="eastAsia" w:eastAsia="方正仿宋_GBK" w:cs="Batang"/>
          <w:sz w:val="28"/>
        </w:rPr>
        <w:t>治理政策。指</w:t>
      </w:r>
      <w:r>
        <w:rPr>
          <w:rFonts w:hint="eastAsia" w:eastAsia="方正仿宋_GBK" w:cs="宋体"/>
          <w:sz w:val="28"/>
        </w:rPr>
        <w:t>导</w:t>
      </w:r>
      <w:r>
        <w:rPr>
          <w:rFonts w:hint="eastAsia" w:eastAsia="方正仿宋_GBK" w:cs="Batang"/>
          <w:sz w:val="28"/>
        </w:rPr>
        <w:t>村（居）民自治、城</w:t>
      </w:r>
      <w:r>
        <w:rPr>
          <w:rFonts w:hint="eastAsia" w:eastAsia="方正仿宋_GBK" w:cs="宋体"/>
          <w:sz w:val="28"/>
        </w:rPr>
        <w:t>乡</w:t>
      </w:r>
      <w:r>
        <w:rPr>
          <w:rFonts w:hint="eastAsia" w:eastAsia="方正仿宋_GBK" w:cs="Batang"/>
          <w:sz w:val="28"/>
        </w:rPr>
        <w:t>社</w:t>
      </w:r>
      <w:r>
        <w:rPr>
          <w:rFonts w:hint="eastAsia" w:eastAsia="方正仿宋_GBK" w:cs="宋体"/>
          <w:sz w:val="28"/>
        </w:rPr>
        <w:t>区</w:t>
      </w:r>
      <w:r>
        <w:rPr>
          <w:rFonts w:hint="eastAsia" w:eastAsia="方正仿宋_GBK" w:cs="Batang"/>
          <w:sz w:val="28"/>
        </w:rPr>
        <w:t>治理体系和能力建</w:t>
      </w:r>
      <w:r>
        <w:rPr>
          <w:rFonts w:hint="eastAsia" w:eastAsia="方正仿宋_GBK" w:cs="宋体"/>
          <w:sz w:val="28"/>
        </w:rPr>
        <w:t>设</w:t>
      </w:r>
      <w:r>
        <w:rPr>
          <w:rFonts w:hint="eastAsia" w:eastAsia="方正仿宋_GBK" w:cs="Batang"/>
          <w:sz w:val="28"/>
        </w:rPr>
        <w:t>，提出加强和改</w:t>
      </w:r>
      <w:r>
        <w:rPr>
          <w:rFonts w:hint="eastAsia" w:eastAsia="方正仿宋_GBK" w:cs="宋体"/>
          <w:sz w:val="28"/>
        </w:rPr>
        <w:t>进</w:t>
      </w:r>
      <w:r>
        <w:rPr>
          <w:rFonts w:hint="eastAsia" w:eastAsia="方正仿宋_GBK" w:cs="Batang"/>
          <w:sz w:val="28"/>
        </w:rPr>
        <w:t>全</w:t>
      </w:r>
      <w:r>
        <w:rPr>
          <w:rFonts w:hint="eastAsia" w:eastAsia="方正仿宋_GBK" w:cs="宋体"/>
          <w:sz w:val="28"/>
        </w:rPr>
        <w:t>县</w:t>
      </w:r>
      <w:r>
        <w:rPr>
          <w:rFonts w:hint="eastAsia" w:eastAsia="方正仿宋_GBK" w:cs="Batang"/>
          <w:sz w:val="28"/>
        </w:rPr>
        <w:t>基</w:t>
      </w:r>
      <w:r>
        <w:rPr>
          <w:rFonts w:hint="eastAsia" w:eastAsia="方正仿宋_GBK" w:cs="宋体"/>
          <w:sz w:val="28"/>
        </w:rPr>
        <w:t>层</w:t>
      </w:r>
      <w:r>
        <w:rPr>
          <w:rFonts w:hint="eastAsia" w:eastAsia="方正仿宋_GBK" w:cs="Batang"/>
          <w:sz w:val="28"/>
        </w:rPr>
        <w:t>自治</w:t>
      </w:r>
      <w:r>
        <w:rPr>
          <w:rFonts w:hint="eastAsia" w:eastAsia="方正仿宋_GBK" w:cs="宋体"/>
          <w:sz w:val="28"/>
        </w:rPr>
        <w:t>组织</w:t>
      </w:r>
      <w:r>
        <w:rPr>
          <w:rFonts w:hint="eastAsia" w:eastAsia="方正仿宋_GBK" w:cs="Batang"/>
          <w:sz w:val="28"/>
        </w:rPr>
        <w:t>建</w:t>
      </w:r>
      <w:r>
        <w:rPr>
          <w:rFonts w:hint="eastAsia" w:eastAsia="方正仿宋_GBK" w:cs="宋体"/>
          <w:sz w:val="28"/>
        </w:rPr>
        <w:t>设</w:t>
      </w:r>
      <w:r>
        <w:rPr>
          <w:rFonts w:hint="eastAsia" w:eastAsia="方正仿宋_GBK" w:cs="Batang"/>
          <w:sz w:val="28"/>
        </w:rPr>
        <w:t>的建</w:t>
      </w:r>
      <w:r>
        <w:rPr>
          <w:rFonts w:hint="eastAsia" w:eastAsia="方正仿宋_GBK" w:cs="宋体"/>
          <w:sz w:val="28"/>
        </w:rPr>
        <w:t>议</w:t>
      </w:r>
      <w:r>
        <w:rPr>
          <w:rFonts w:hint="eastAsia" w:eastAsia="方正仿宋_GBK" w:cs="Batang"/>
          <w:sz w:val="28"/>
        </w:rPr>
        <w:t>，推</w:t>
      </w:r>
      <w:r>
        <w:rPr>
          <w:rFonts w:hint="eastAsia" w:eastAsia="方正仿宋_GBK" w:cs="宋体"/>
          <w:sz w:val="28"/>
        </w:rPr>
        <w:t>动</w:t>
      </w:r>
      <w:r>
        <w:rPr>
          <w:rFonts w:hint="eastAsia" w:eastAsia="方正仿宋_GBK" w:cs="Batang"/>
          <w:sz w:val="28"/>
        </w:rPr>
        <w:t>基</w:t>
      </w:r>
      <w:r>
        <w:rPr>
          <w:rFonts w:hint="eastAsia" w:eastAsia="方正仿宋_GBK" w:cs="宋体"/>
          <w:sz w:val="28"/>
        </w:rPr>
        <w:t>层</w:t>
      </w:r>
      <w:r>
        <w:rPr>
          <w:rFonts w:hint="eastAsia" w:eastAsia="方正仿宋_GBK" w:cs="Batang"/>
          <w:sz w:val="28"/>
        </w:rPr>
        <w:t>民主政治建</w:t>
      </w:r>
      <w:r>
        <w:rPr>
          <w:rFonts w:hint="eastAsia" w:eastAsia="方正仿宋_GBK" w:cs="宋体"/>
          <w:sz w:val="28"/>
        </w:rPr>
        <w:t>设</w:t>
      </w:r>
      <w:r>
        <w:rPr>
          <w:rFonts w:hint="eastAsia" w:eastAsia="方正仿宋_GBK" w:cs="Batang"/>
          <w:sz w:val="28"/>
        </w:rPr>
        <w:t>。</w:t>
      </w:r>
    </w:p>
    <w:p>
      <w:pPr>
        <w:spacing w:line="500" w:lineRule="exact"/>
        <w:ind w:firstLine="560" w:firstLineChars="200"/>
        <w:rPr>
          <w:rFonts w:eastAsia="方正仿宋_GBK"/>
          <w:sz w:val="28"/>
        </w:rPr>
      </w:pPr>
      <w:r>
        <w:rPr>
          <w:rFonts w:eastAsia="方正仿宋_GBK"/>
          <w:sz w:val="28"/>
        </w:rPr>
        <w:t>(五)</w:t>
      </w:r>
      <w:r>
        <w:rPr>
          <w:rFonts w:hint="eastAsia" w:eastAsia="方正仿宋_GBK" w:cs="宋体"/>
          <w:sz w:val="28"/>
        </w:rPr>
        <w:t>负责乡镇</w:t>
      </w:r>
      <w:r>
        <w:rPr>
          <w:rFonts w:hint="eastAsia" w:eastAsia="方正仿宋_GBK" w:cs="Batang"/>
          <w:sz w:val="28"/>
        </w:rPr>
        <w:t>、街道</w:t>
      </w:r>
      <w:r>
        <w:rPr>
          <w:rFonts w:hint="eastAsia" w:eastAsia="方正仿宋_GBK" w:cs="宋体"/>
          <w:sz w:val="28"/>
        </w:rPr>
        <w:t>办</w:t>
      </w:r>
      <w:r>
        <w:rPr>
          <w:rFonts w:hint="eastAsia" w:eastAsia="方正仿宋_GBK" w:cs="Batang"/>
          <w:sz w:val="28"/>
        </w:rPr>
        <w:t>事</w:t>
      </w:r>
      <w:r>
        <w:rPr>
          <w:rFonts w:hint="eastAsia" w:eastAsia="方正仿宋_GBK" w:cs="宋体"/>
          <w:sz w:val="28"/>
        </w:rPr>
        <w:t>处</w:t>
      </w:r>
      <w:r>
        <w:rPr>
          <w:rFonts w:hint="eastAsia" w:eastAsia="方正仿宋_GBK" w:cs="Batang"/>
          <w:sz w:val="28"/>
        </w:rPr>
        <w:t>的</w:t>
      </w:r>
      <w:r>
        <w:rPr>
          <w:rFonts w:hint="eastAsia" w:eastAsia="方正仿宋_GBK" w:cs="宋体"/>
          <w:sz w:val="28"/>
        </w:rPr>
        <w:t>设</w:t>
      </w:r>
      <w:r>
        <w:rPr>
          <w:rFonts w:hint="eastAsia" w:eastAsia="方正仿宋_GBK" w:cs="Batang"/>
          <w:sz w:val="28"/>
        </w:rPr>
        <w:t>立、命名、</w:t>
      </w:r>
      <w:r>
        <w:rPr>
          <w:rFonts w:hint="eastAsia" w:eastAsia="方正仿宋_GBK" w:cs="宋体"/>
          <w:sz w:val="28"/>
        </w:rPr>
        <w:t>变</w:t>
      </w:r>
      <w:r>
        <w:rPr>
          <w:rFonts w:hint="eastAsia" w:eastAsia="方正仿宋_GBK" w:cs="Batang"/>
          <w:sz w:val="28"/>
        </w:rPr>
        <w:t>更以及政府</w:t>
      </w:r>
      <w:r>
        <w:rPr>
          <w:rFonts w:hint="eastAsia" w:eastAsia="方正仿宋_GBK" w:cs="宋体"/>
          <w:sz w:val="28"/>
        </w:rPr>
        <w:t>驻</w:t>
      </w:r>
      <w:r>
        <w:rPr>
          <w:rFonts w:hint="eastAsia" w:eastAsia="方正仿宋_GBK" w:cs="Batang"/>
          <w:sz w:val="28"/>
        </w:rPr>
        <w:t>地</w:t>
      </w:r>
      <w:r>
        <w:rPr>
          <w:rFonts w:hint="eastAsia" w:eastAsia="方正仿宋_GBK" w:cs="宋体"/>
          <w:sz w:val="28"/>
        </w:rPr>
        <w:t>迁</w:t>
      </w:r>
      <w:r>
        <w:rPr>
          <w:rFonts w:hint="eastAsia" w:eastAsia="方正仿宋_GBK" w:cs="Batang"/>
          <w:sz w:val="28"/>
        </w:rPr>
        <w:t>移的</w:t>
      </w:r>
      <w:r>
        <w:rPr>
          <w:rFonts w:hint="eastAsia" w:eastAsia="方正仿宋_GBK" w:cs="宋体"/>
          <w:sz w:val="28"/>
        </w:rPr>
        <w:t>调查论证</w:t>
      </w:r>
      <w:r>
        <w:rPr>
          <w:rFonts w:hint="eastAsia" w:eastAsia="方正仿宋_GBK" w:cs="Batang"/>
          <w:sz w:val="28"/>
        </w:rPr>
        <w:t>和</w:t>
      </w:r>
      <w:r>
        <w:rPr>
          <w:rFonts w:hint="eastAsia" w:eastAsia="方正仿宋_GBK" w:cs="宋体"/>
          <w:sz w:val="28"/>
        </w:rPr>
        <w:t>审</w:t>
      </w:r>
      <w:r>
        <w:rPr>
          <w:rFonts w:hint="eastAsia" w:eastAsia="方正仿宋_GBK" w:cs="Batang"/>
          <w:sz w:val="28"/>
        </w:rPr>
        <w:t>核申</w:t>
      </w:r>
      <w:r>
        <w:rPr>
          <w:rFonts w:hint="eastAsia" w:eastAsia="方正仿宋_GBK" w:cs="宋体"/>
          <w:sz w:val="28"/>
        </w:rPr>
        <w:t>报</w:t>
      </w:r>
      <w:r>
        <w:rPr>
          <w:rFonts w:hint="eastAsia" w:eastAsia="方正仿宋_GBK" w:cs="Batang"/>
          <w:sz w:val="28"/>
        </w:rPr>
        <w:t>工作。</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地名管理，</w:t>
      </w:r>
      <w:r>
        <w:rPr>
          <w:rFonts w:hint="eastAsia" w:eastAsia="方正仿宋_GBK" w:cs="宋体"/>
          <w:sz w:val="28"/>
        </w:rPr>
        <w:t>组织实</w:t>
      </w:r>
      <w:r>
        <w:rPr>
          <w:rFonts w:hint="eastAsia" w:eastAsia="方正仿宋_GBK" w:cs="Batang"/>
          <w:sz w:val="28"/>
        </w:rPr>
        <w:t>施地名公共服</w:t>
      </w:r>
      <w:r>
        <w:rPr>
          <w:rFonts w:hint="eastAsia" w:eastAsia="方正仿宋_GBK" w:cs="宋体"/>
          <w:sz w:val="28"/>
        </w:rPr>
        <w:t>务</w:t>
      </w:r>
      <w:r>
        <w:rPr>
          <w:rFonts w:hint="eastAsia" w:eastAsia="方正仿宋_GBK" w:cs="Batang"/>
          <w:sz w:val="28"/>
        </w:rPr>
        <w:t>；</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地名</w:t>
      </w:r>
      <w:r>
        <w:rPr>
          <w:rFonts w:hint="eastAsia" w:eastAsia="方正仿宋_GBK" w:cs="宋体"/>
          <w:sz w:val="28"/>
        </w:rPr>
        <w:t>规</w:t>
      </w:r>
      <w:r>
        <w:rPr>
          <w:rFonts w:hint="eastAsia" w:eastAsia="方正仿宋_GBK" w:cs="Batang"/>
          <w:sz w:val="28"/>
        </w:rPr>
        <w:t>范、地名</w:t>
      </w:r>
      <w:r>
        <w:rPr>
          <w:rFonts w:hint="eastAsia" w:eastAsia="方正仿宋_GBK" w:cs="宋体"/>
          <w:sz w:val="28"/>
        </w:rPr>
        <w:t>规划</w:t>
      </w:r>
      <w:r>
        <w:rPr>
          <w:rFonts w:hint="eastAsia" w:eastAsia="方正仿宋_GBK" w:cs="Batang"/>
          <w:sz w:val="28"/>
        </w:rPr>
        <w:t>、地名</w:t>
      </w:r>
      <w:r>
        <w:rPr>
          <w:rFonts w:hint="eastAsia" w:eastAsia="方正仿宋_GBK" w:cs="宋体"/>
          <w:sz w:val="28"/>
        </w:rPr>
        <w:t>标</w:t>
      </w:r>
      <w:r>
        <w:rPr>
          <w:rFonts w:hint="eastAsia" w:eastAsia="方正仿宋_GBK" w:cs="Batang"/>
          <w:sz w:val="28"/>
        </w:rPr>
        <w:t>志</w:t>
      </w:r>
      <w:r>
        <w:rPr>
          <w:rFonts w:hint="eastAsia" w:eastAsia="方正仿宋_GBK" w:cs="宋体"/>
          <w:sz w:val="28"/>
        </w:rPr>
        <w:t>设</w:t>
      </w:r>
      <w:r>
        <w:rPr>
          <w:rFonts w:hint="eastAsia" w:eastAsia="方正仿宋_GBK" w:cs="Batang"/>
          <w:sz w:val="28"/>
        </w:rPr>
        <w:t>置和</w:t>
      </w:r>
      <w:r>
        <w:rPr>
          <w:rFonts w:hint="eastAsia" w:eastAsia="方正仿宋_GBK" w:cs="宋体"/>
          <w:sz w:val="28"/>
        </w:rPr>
        <w:t>数</w:t>
      </w:r>
      <w:r>
        <w:rPr>
          <w:rFonts w:hint="eastAsia" w:eastAsia="方正仿宋_GBK" w:cs="Batang"/>
          <w:sz w:val="28"/>
        </w:rPr>
        <w:t>字地名建</w:t>
      </w:r>
      <w:r>
        <w:rPr>
          <w:rFonts w:hint="eastAsia" w:eastAsia="方正仿宋_GBK" w:cs="宋体"/>
          <w:sz w:val="28"/>
        </w:rPr>
        <w:t>设</w:t>
      </w:r>
      <w:r>
        <w:rPr>
          <w:rFonts w:hint="eastAsia" w:eastAsia="方正仿宋_GBK" w:cs="Batang"/>
          <w:sz w:val="28"/>
        </w:rPr>
        <w:t>工作。</w:t>
      </w:r>
      <w:r>
        <w:rPr>
          <w:rFonts w:hint="eastAsia" w:eastAsia="方正仿宋_GBK" w:cs="宋体"/>
          <w:sz w:val="28"/>
        </w:rPr>
        <w:t>负责编辑</w:t>
      </w:r>
      <w:r>
        <w:rPr>
          <w:rFonts w:hint="eastAsia" w:eastAsia="方正仿宋_GBK" w:cs="Batang"/>
          <w:sz w:val="28"/>
        </w:rPr>
        <w:t>和</w:t>
      </w:r>
      <w:r>
        <w:rPr>
          <w:rFonts w:hint="eastAsia" w:eastAsia="方正仿宋_GBK" w:cs="宋体"/>
          <w:sz w:val="28"/>
        </w:rPr>
        <w:t>审</w:t>
      </w:r>
      <w:r>
        <w:rPr>
          <w:rFonts w:hint="eastAsia" w:eastAsia="方正仿宋_GBK" w:cs="Batang"/>
          <w:sz w:val="28"/>
        </w:rPr>
        <w:t>定全</w:t>
      </w:r>
      <w:r>
        <w:rPr>
          <w:rFonts w:hint="eastAsia" w:eastAsia="方正仿宋_GBK" w:cs="宋体"/>
          <w:sz w:val="28"/>
        </w:rPr>
        <w:t>县</w:t>
      </w:r>
      <w:r>
        <w:rPr>
          <w:rFonts w:hint="eastAsia" w:eastAsia="方正仿宋_GBK" w:cs="Batang"/>
          <w:sz w:val="28"/>
        </w:rPr>
        <w:t>行政</w:t>
      </w:r>
      <w:r>
        <w:rPr>
          <w:rFonts w:hint="eastAsia" w:eastAsia="方正仿宋_GBK" w:cs="宋体"/>
          <w:sz w:val="28"/>
        </w:rPr>
        <w:t>区划</w:t>
      </w:r>
      <w:r>
        <w:rPr>
          <w:rFonts w:hint="eastAsia" w:eastAsia="方正仿宋_GBK" w:cs="Batang"/>
          <w:sz w:val="28"/>
        </w:rPr>
        <w:t>和</w:t>
      </w:r>
      <w:r>
        <w:rPr>
          <w:rFonts w:hint="eastAsia" w:eastAsia="方正仿宋_GBK" w:cs="宋体"/>
          <w:sz w:val="28"/>
        </w:rPr>
        <w:t>标</w:t>
      </w:r>
      <w:r>
        <w:rPr>
          <w:rFonts w:hint="eastAsia" w:eastAsia="方正仿宋_GBK" w:cs="Batang"/>
          <w:sz w:val="28"/>
        </w:rPr>
        <w:t>准地名的</w:t>
      </w:r>
      <w:r>
        <w:rPr>
          <w:rFonts w:hint="eastAsia" w:eastAsia="方正仿宋_GBK" w:cs="宋体"/>
          <w:sz w:val="28"/>
        </w:rPr>
        <w:t>书图资</w:t>
      </w:r>
      <w:r>
        <w:rPr>
          <w:rFonts w:hint="eastAsia" w:eastAsia="方正仿宋_GBK" w:cs="Batang"/>
          <w:sz w:val="28"/>
        </w:rPr>
        <w:t>料。</w:t>
      </w:r>
      <w:r>
        <w:rPr>
          <w:rFonts w:hint="eastAsia" w:eastAsia="方正仿宋_GBK" w:cs="宋体"/>
          <w:sz w:val="28"/>
        </w:rPr>
        <w:t>负责县级</w:t>
      </w:r>
      <w:r>
        <w:rPr>
          <w:rFonts w:hint="eastAsia" w:eastAsia="方正仿宋_GBK" w:cs="Batang"/>
          <w:sz w:val="28"/>
        </w:rPr>
        <w:t>行政</w:t>
      </w:r>
      <w:r>
        <w:rPr>
          <w:rFonts w:hint="eastAsia" w:eastAsia="方正仿宋_GBK" w:cs="宋体"/>
          <w:sz w:val="28"/>
        </w:rPr>
        <w:t>区</w:t>
      </w:r>
      <w:r>
        <w:rPr>
          <w:rFonts w:hint="eastAsia" w:eastAsia="方正仿宋_GBK" w:cs="Batang"/>
          <w:sz w:val="28"/>
        </w:rPr>
        <w:t>域界</w:t>
      </w:r>
      <w:r>
        <w:rPr>
          <w:rFonts w:hint="eastAsia" w:eastAsia="方正仿宋_GBK" w:cs="宋体"/>
          <w:sz w:val="28"/>
        </w:rPr>
        <w:t>线</w:t>
      </w:r>
      <w:r>
        <w:rPr>
          <w:rFonts w:hint="eastAsia" w:eastAsia="方正仿宋_GBK" w:cs="Batang"/>
          <w:sz w:val="28"/>
        </w:rPr>
        <w:t>管理工作。</w:t>
      </w:r>
      <w:r>
        <w:rPr>
          <w:rFonts w:hint="eastAsia" w:eastAsia="方正仿宋_GBK" w:cs="宋体"/>
          <w:sz w:val="28"/>
        </w:rPr>
        <w:t>组织</w:t>
      </w:r>
      <w:r>
        <w:rPr>
          <w:rFonts w:hint="eastAsia" w:eastAsia="方正仿宋_GBK" w:cs="Batang"/>
          <w:sz w:val="28"/>
        </w:rPr>
        <w:t>、指</w:t>
      </w:r>
      <w:r>
        <w:rPr>
          <w:rFonts w:hint="eastAsia" w:eastAsia="方正仿宋_GBK" w:cs="宋体"/>
          <w:sz w:val="28"/>
        </w:rPr>
        <w:t>导</w:t>
      </w:r>
      <w:r>
        <w:rPr>
          <w:rFonts w:hint="eastAsia" w:eastAsia="方正仿宋_GBK" w:cs="Batang"/>
          <w:sz w:val="28"/>
        </w:rPr>
        <w:t>行政</w:t>
      </w:r>
      <w:r>
        <w:rPr>
          <w:rFonts w:hint="eastAsia" w:eastAsia="方正仿宋_GBK" w:cs="宋体"/>
          <w:sz w:val="28"/>
        </w:rPr>
        <w:t>区</w:t>
      </w:r>
      <w:r>
        <w:rPr>
          <w:rFonts w:hint="eastAsia" w:eastAsia="方正仿宋_GBK" w:cs="Batang"/>
          <w:sz w:val="28"/>
        </w:rPr>
        <w:t>域界</w:t>
      </w:r>
      <w:r>
        <w:rPr>
          <w:rFonts w:hint="eastAsia" w:eastAsia="方正仿宋_GBK" w:cs="宋体"/>
          <w:sz w:val="28"/>
        </w:rPr>
        <w:t>线</w:t>
      </w:r>
      <w:r>
        <w:rPr>
          <w:rFonts w:hint="eastAsia" w:eastAsia="方正仿宋_GBK" w:cs="Batang"/>
          <w:sz w:val="28"/>
        </w:rPr>
        <w:t>的勘定和管理工作。</w:t>
      </w:r>
      <w:r>
        <w:rPr>
          <w:rFonts w:hint="eastAsia" w:eastAsia="方正仿宋_GBK" w:cs="宋体"/>
          <w:sz w:val="28"/>
        </w:rPr>
        <w:t>负责</w:t>
      </w:r>
      <w:r>
        <w:rPr>
          <w:rFonts w:hint="eastAsia" w:eastAsia="方正仿宋_GBK" w:cs="Batang"/>
          <w:sz w:val="28"/>
        </w:rPr>
        <w:t>重</w:t>
      </w:r>
      <w:r>
        <w:rPr>
          <w:rFonts w:eastAsia="方正仿宋_GBK"/>
          <w:sz w:val="28"/>
        </w:rPr>
        <w:t>要自然、人文地理</w:t>
      </w:r>
      <w:r>
        <w:rPr>
          <w:rFonts w:hint="eastAsia" w:eastAsia="方正仿宋_GBK" w:cs="宋体"/>
          <w:sz w:val="28"/>
        </w:rPr>
        <w:t>实</w:t>
      </w:r>
      <w:r>
        <w:rPr>
          <w:rFonts w:hint="eastAsia" w:eastAsia="方正仿宋_GBK" w:cs="Batang"/>
          <w:sz w:val="28"/>
        </w:rPr>
        <w:t>体命名、更名的</w:t>
      </w:r>
      <w:r>
        <w:rPr>
          <w:rFonts w:hint="eastAsia" w:eastAsia="方正仿宋_GBK" w:cs="宋体"/>
          <w:sz w:val="28"/>
        </w:rPr>
        <w:t>审</w:t>
      </w:r>
      <w:r>
        <w:rPr>
          <w:rFonts w:hint="eastAsia" w:eastAsia="方正仿宋_GBK" w:cs="Batang"/>
          <w:sz w:val="28"/>
        </w:rPr>
        <w:t>核申</w:t>
      </w:r>
      <w:r>
        <w:rPr>
          <w:rFonts w:hint="eastAsia" w:eastAsia="方正仿宋_GBK" w:cs="宋体"/>
          <w:sz w:val="28"/>
        </w:rPr>
        <w:t>报</w:t>
      </w:r>
      <w:r>
        <w:rPr>
          <w:rFonts w:hint="eastAsia" w:eastAsia="方正仿宋_GBK" w:cs="Batang"/>
          <w:sz w:val="28"/>
        </w:rPr>
        <w:t>工作。</w:t>
      </w:r>
    </w:p>
    <w:p>
      <w:pPr>
        <w:spacing w:line="500" w:lineRule="exact"/>
        <w:ind w:firstLine="560" w:firstLineChars="200"/>
        <w:rPr>
          <w:rFonts w:eastAsia="方正仿宋_GBK"/>
          <w:sz w:val="28"/>
        </w:rPr>
      </w:pPr>
      <w:r>
        <w:rPr>
          <w:rFonts w:eastAsia="方正仿宋_GBK"/>
          <w:sz w:val="28"/>
        </w:rPr>
        <w:t>(六)</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w:t>
      </w:r>
      <w:r>
        <w:rPr>
          <w:rFonts w:hint="eastAsia" w:eastAsia="方正仿宋_GBK" w:cs="Batang"/>
          <w:sz w:val="28"/>
        </w:rPr>
        <w:t>婚姻登</w:t>
      </w:r>
      <w:r>
        <w:rPr>
          <w:rFonts w:hint="eastAsia" w:eastAsia="方正仿宋_GBK" w:cs="宋体"/>
          <w:sz w:val="28"/>
        </w:rPr>
        <w:t>记</w:t>
      </w:r>
      <w:r>
        <w:rPr>
          <w:rFonts w:hint="eastAsia" w:eastAsia="方正仿宋_GBK" w:cs="Batang"/>
          <w:sz w:val="28"/>
        </w:rPr>
        <w:t>和</w:t>
      </w:r>
      <w:r>
        <w:rPr>
          <w:rFonts w:hint="eastAsia" w:eastAsia="方正仿宋_GBK" w:cs="宋体"/>
          <w:sz w:val="28"/>
        </w:rPr>
        <w:t>殡</w:t>
      </w:r>
      <w:r>
        <w:rPr>
          <w:rFonts w:hint="eastAsia" w:eastAsia="方正仿宋_GBK" w:cs="Batang"/>
          <w:sz w:val="28"/>
        </w:rPr>
        <w:t>葬管理</w:t>
      </w:r>
      <w:r>
        <w:rPr>
          <w:rFonts w:hint="eastAsia" w:eastAsia="方正仿宋_GBK" w:cs="宋体"/>
          <w:sz w:val="28"/>
        </w:rPr>
        <w:t>业务</w:t>
      </w:r>
      <w:r>
        <w:rPr>
          <w:rFonts w:hint="eastAsia" w:eastAsia="方正仿宋_GBK" w:cs="Batang"/>
          <w:sz w:val="28"/>
        </w:rPr>
        <w:t>指</w:t>
      </w:r>
      <w:r>
        <w:rPr>
          <w:rFonts w:hint="eastAsia" w:eastAsia="方正仿宋_GBK" w:cs="宋体"/>
          <w:sz w:val="28"/>
        </w:rPr>
        <w:t>导</w:t>
      </w:r>
      <w:r>
        <w:rPr>
          <w:rFonts w:hint="eastAsia" w:eastAsia="方正仿宋_GBK" w:cs="Batang"/>
          <w:sz w:val="28"/>
        </w:rPr>
        <w:t>工作。</w:t>
      </w:r>
    </w:p>
    <w:p>
      <w:pPr>
        <w:spacing w:line="500" w:lineRule="exact"/>
        <w:ind w:firstLine="560" w:firstLineChars="200"/>
        <w:rPr>
          <w:rFonts w:eastAsia="方正仿宋_GBK"/>
          <w:sz w:val="28"/>
        </w:rPr>
      </w:pPr>
      <w:r>
        <w:rPr>
          <w:rFonts w:eastAsia="方正仿宋_GBK"/>
          <w:sz w:val="28"/>
        </w:rPr>
        <w:t>(七)</w:t>
      </w:r>
      <w:r>
        <w:rPr>
          <w:rFonts w:hint="eastAsia" w:eastAsia="方正仿宋_GBK" w:cs="宋体"/>
          <w:sz w:val="28"/>
        </w:rPr>
        <w:t>统筹</w:t>
      </w:r>
      <w:r>
        <w:rPr>
          <w:rFonts w:hint="eastAsia" w:eastAsia="方正仿宋_GBK" w:cs="Batang"/>
          <w:sz w:val="28"/>
        </w:rPr>
        <w:t>推</w:t>
      </w:r>
      <w:r>
        <w:rPr>
          <w:rFonts w:hint="eastAsia" w:eastAsia="方正仿宋_GBK" w:cs="宋体"/>
          <w:sz w:val="28"/>
        </w:rPr>
        <w:t>进</w:t>
      </w:r>
      <w:r>
        <w:rPr>
          <w:rFonts w:hint="eastAsia" w:eastAsia="方正仿宋_GBK" w:cs="Batang"/>
          <w:sz w:val="28"/>
        </w:rPr>
        <w:t>、督促指</w:t>
      </w:r>
      <w:r>
        <w:rPr>
          <w:rFonts w:hint="eastAsia" w:eastAsia="方正仿宋_GBK" w:cs="宋体"/>
          <w:sz w:val="28"/>
        </w:rPr>
        <w:t>导</w:t>
      </w:r>
      <w:r>
        <w:rPr>
          <w:rFonts w:hint="eastAsia" w:eastAsia="方正仿宋_GBK" w:cs="Batang"/>
          <w:sz w:val="28"/>
        </w:rPr>
        <w:t>、</w:t>
      </w:r>
      <w:r>
        <w:rPr>
          <w:rFonts w:hint="eastAsia" w:eastAsia="方正仿宋_GBK" w:cs="宋体"/>
          <w:sz w:val="28"/>
        </w:rPr>
        <w:t>监</w:t>
      </w:r>
      <w:r>
        <w:rPr>
          <w:rFonts w:hint="eastAsia" w:eastAsia="方正仿宋_GBK" w:cs="Batang"/>
          <w:sz w:val="28"/>
        </w:rPr>
        <w:t>督管理全</w:t>
      </w:r>
      <w:r>
        <w:rPr>
          <w:rFonts w:hint="eastAsia" w:eastAsia="方正仿宋_GBK" w:cs="宋体"/>
          <w:sz w:val="28"/>
        </w:rPr>
        <w:t>县养</w:t>
      </w:r>
      <w:r>
        <w:rPr>
          <w:rFonts w:hint="eastAsia" w:eastAsia="方正仿宋_GBK" w:cs="Batang"/>
          <w:sz w:val="28"/>
        </w:rPr>
        <w:t>老服</w:t>
      </w:r>
      <w:r>
        <w:rPr>
          <w:rFonts w:hint="eastAsia" w:eastAsia="方正仿宋_GBK" w:cs="宋体"/>
          <w:sz w:val="28"/>
        </w:rPr>
        <w:t>务</w:t>
      </w:r>
      <w:r>
        <w:rPr>
          <w:rFonts w:hint="eastAsia" w:eastAsia="方正仿宋_GBK" w:cs="Batang"/>
          <w:sz w:val="28"/>
        </w:rPr>
        <w:t>工作；</w:t>
      </w:r>
      <w:r>
        <w:rPr>
          <w:rFonts w:hint="eastAsia" w:eastAsia="方正仿宋_GBK" w:cs="宋体"/>
          <w:sz w:val="28"/>
        </w:rPr>
        <w:t>拟</w:t>
      </w:r>
      <w:r>
        <w:rPr>
          <w:rFonts w:hint="eastAsia" w:eastAsia="方正仿宋_GBK" w:cs="Batang"/>
          <w:sz w:val="28"/>
        </w:rPr>
        <w:t>定全</w:t>
      </w:r>
      <w:r>
        <w:rPr>
          <w:rFonts w:hint="eastAsia" w:eastAsia="方正仿宋_GBK" w:cs="宋体"/>
          <w:sz w:val="28"/>
        </w:rPr>
        <w:t>县养</w:t>
      </w:r>
      <w:r>
        <w:rPr>
          <w:rFonts w:hint="eastAsia" w:eastAsia="方正仿宋_GBK" w:cs="Batang"/>
          <w:sz w:val="28"/>
        </w:rPr>
        <w:t>老服</w:t>
      </w:r>
      <w:r>
        <w:rPr>
          <w:rFonts w:hint="eastAsia" w:eastAsia="方正仿宋_GBK" w:cs="宋体"/>
          <w:sz w:val="28"/>
        </w:rPr>
        <w:t>务</w:t>
      </w:r>
      <w:r>
        <w:rPr>
          <w:rFonts w:hint="eastAsia" w:eastAsia="方正仿宋_GBK" w:cs="Batang"/>
          <w:sz w:val="28"/>
        </w:rPr>
        <w:t>体系建</w:t>
      </w:r>
      <w:r>
        <w:rPr>
          <w:rFonts w:hint="eastAsia" w:eastAsia="方正仿宋_GBK" w:cs="宋体"/>
          <w:sz w:val="28"/>
        </w:rPr>
        <w:t>设规划</w:t>
      </w:r>
      <w:r>
        <w:rPr>
          <w:rFonts w:hint="eastAsia" w:eastAsia="方正仿宋_GBK" w:cs="Batang"/>
          <w:sz w:val="28"/>
        </w:rPr>
        <w:t>、政策、</w:t>
      </w:r>
      <w:r>
        <w:rPr>
          <w:rFonts w:hint="eastAsia" w:eastAsia="方正仿宋_GBK" w:cs="宋体"/>
          <w:sz w:val="28"/>
        </w:rPr>
        <w:t>标</w:t>
      </w:r>
      <w:r>
        <w:rPr>
          <w:rFonts w:hint="eastAsia" w:eastAsia="方正仿宋_GBK" w:cs="Batang"/>
          <w:sz w:val="28"/>
        </w:rPr>
        <w:t>准</w:t>
      </w:r>
      <w:r>
        <w:rPr>
          <w:rFonts w:hint="eastAsia" w:eastAsia="方正仿宋_GBK" w:cs="宋体"/>
          <w:sz w:val="28"/>
        </w:rPr>
        <w:t>并组织实</w:t>
      </w:r>
      <w:r>
        <w:rPr>
          <w:rFonts w:hint="eastAsia" w:eastAsia="方正仿宋_GBK" w:cs="Batang"/>
          <w:sz w:val="28"/>
        </w:rPr>
        <w:t>施，承担老年人福利和特殊困</w:t>
      </w:r>
      <w:r>
        <w:rPr>
          <w:rFonts w:hint="eastAsia" w:eastAsia="方正仿宋_GBK" w:cs="宋体"/>
          <w:sz w:val="28"/>
        </w:rPr>
        <w:t>难</w:t>
      </w:r>
      <w:r>
        <w:rPr>
          <w:rFonts w:hint="eastAsia" w:eastAsia="方正仿宋_GBK" w:cs="Batang"/>
          <w:sz w:val="28"/>
        </w:rPr>
        <w:t>老年人救助工作。</w:t>
      </w:r>
    </w:p>
    <w:p>
      <w:pPr>
        <w:spacing w:line="500" w:lineRule="exact"/>
        <w:ind w:firstLine="560" w:firstLineChars="200"/>
        <w:rPr>
          <w:rFonts w:eastAsia="方正仿宋_GBK"/>
          <w:sz w:val="28"/>
        </w:rPr>
      </w:pPr>
      <w:r>
        <w:rPr>
          <w:rFonts w:eastAsia="方正仿宋_GBK"/>
          <w:sz w:val="28"/>
        </w:rPr>
        <w:t>(八)落</w:t>
      </w:r>
      <w:r>
        <w:rPr>
          <w:rFonts w:hint="eastAsia" w:eastAsia="方正仿宋_GBK" w:cs="宋体"/>
          <w:sz w:val="28"/>
        </w:rPr>
        <w:t>实残</w:t>
      </w:r>
      <w:r>
        <w:rPr>
          <w:rFonts w:hint="eastAsia" w:eastAsia="方正仿宋_GBK" w:cs="Batang"/>
          <w:sz w:val="28"/>
        </w:rPr>
        <w:t>疾人</w:t>
      </w:r>
      <w:r>
        <w:rPr>
          <w:rFonts w:hint="eastAsia" w:eastAsia="方正仿宋_GBK" w:cs="宋体"/>
          <w:sz w:val="28"/>
        </w:rPr>
        <w:t>权</w:t>
      </w:r>
      <w:r>
        <w:rPr>
          <w:rFonts w:hint="eastAsia" w:eastAsia="方正仿宋_GBK" w:cs="Batang"/>
          <w:sz w:val="28"/>
        </w:rPr>
        <w:t>益保</w:t>
      </w:r>
      <w:r>
        <w:rPr>
          <w:rFonts w:hint="eastAsia" w:eastAsia="方正仿宋_GBK" w:cs="宋体"/>
          <w:sz w:val="28"/>
        </w:rPr>
        <w:t>护</w:t>
      </w:r>
      <w:r>
        <w:rPr>
          <w:rFonts w:hint="eastAsia" w:eastAsia="方正仿宋_GBK" w:cs="Batang"/>
          <w:sz w:val="28"/>
        </w:rPr>
        <w:t>政策，承担</w:t>
      </w:r>
      <w:r>
        <w:rPr>
          <w:rFonts w:hint="eastAsia" w:eastAsia="方正仿宋_GBK" w:cs="宋体"/>
          <w:sz w:val="28"/>
        </w:rPr>
        <w:t>残</w:t>
      </w:r>
      <w:r>
        <w:rPr>
          <w:rFonts w:hint="eastAsia" w:eastAsia="方正仿宋_GBK" w:cs="Batang"/>
          <w:sz w:val="28"/>
        </w:rPr>
        <w:t>疾人福利工作。</w:t>
      </w:r>
    </w:p>
    <w:p>
      <w:pPr>
        <w:spacing w:line="500" w:lineRule="exact"/>
        <w:ind w:firstLine="560" w:firstLineChars="200"/>
        <w:rPr>
          <w:rFonts w:eastAsia="方正仿宋_GBK"/>
          <w:sz w:val="28"/>
        </w:rPr>
      </w:pPr>
      <w:r>
        <w:rPr>
          <w:rFonts w:eastAsia="方正仿宋_GBK"/>
          <w:sz w:val="28"/>
        </w:rPr>
        <w:t>(九)</w:t>
      </w:r>
      <w:r>
        <w:rPr>
          <w:rFonts w:hint="eastAsia" w:eastAsia="方正仿宋_GBK" w:cs="宋体"/>
          <w:sz w:val="28"/>
        </w:rPr>
        <w:t>负责</w:t>
      </w:r>
      <w:r>
        <w:rPr>
          <w:rFonts w:hint="eastAsia" w:eastAsia="方正仿宋_GBK" w:cs="Batang"/>
          <w:sz w:val="28"/>
        </w:rPr>
        <w:t>全</w:t>
      </w:r>
      <w:r>
        <w:rPr>
          <w:rFonts w:hint="eastAsia" w:eastAsia="方正仿宋_GBK" w:cs="宋体"/>
          <w:sz w:val="28"/>
        </w:rPr>
        <w:t>县儿</w:t>
      </w:r>
      <w:r>
        <w:rPr>
          <w:rFonts w:hint="eastAsia" w:eastAsia="方正仿宋_GBK" w:cs="Batang"/>
          <w:sz w:val="28"/>
        </w:rPr>
        <w:t>童福利、孤弃</w:t>
      </w:r>
      <w:r>
        <w:rPr>
          <w:rFonts w:hint="eastAsia" w:eastAsia="方正仿宋_GBK" w:cs="宋体"/>
          <w:sz w:val="28"/>
        </w:rPr>
        <w:t>儿</w:t>
      </w:r>
      <w:r>
        <w:rPr>
          <w:rFonts w:hint="eastAsia" w:eastAsia="方正仿宋_GBK" w:cs="Batang"/>
          <w:sz w:val="28"/>
        </w:rPr>
        <w:t>童保障、</w:t>
      </w:r>
      <w:r>
        <w:rPr>
          <w:rFonts w:hint="eastAsia" w:eastAsia="方正仿宋_GBK" w:cs="宋体"/>
          <w:sz w:val="28"/>
        </w:rPr>
        <w:t>儿</w:t>
      </w:r>
      <w:r>
        <w:rPr>
          <w:rFonts w:hint="eastAsia" w:eastAsia="方正仿宋_GBK" w:cs="Batang"/>
          <w:sz w:val="28"/>
        </w:rPr>
        <w:t>童收</w:t>
      </w:r>
      <w:r>
        <w:rPr>
          <w:rFonts w:hint="eastAsia" w:eastAsia="方正仿宋_GBK" w:cs="宋体"/>
          <w:sz w:val="28"/>
        </w:rPr>
        <w:t>养</w:t>
      </w:r>
      <w:r>
        <w:rPr>
          <w:rFonts w:hint="eastAsia" w:eastAsia="方正仿宋_GBK" w:cs="Batang"/>
          <w:sz w:val="28"/>
        </w:rPr>
        <w:t>、</w:t>
      </w:r>
      <w:r>
        <w:rPr>
          <w:rFonts w:hint="eastAsia" w:eastAsia="方正仿宋_GBK" w:cs="宋体"/>
          <w:sz w:val="28"/>
        </w:rPr>
        <w:t>儿</w:t>
      </w:r>
      <w:r>
        <w:rPr>
          <w:rFonts w:hint="eastAsia" w:eastAsia="方正仿宋_GBK" w:cs="Batang"/>
          <w:sz w:val="28"/>
        </w:rPr>
        <w:t>童救助、</w:t>
      </w:r>
      <w:r>
        <w:rPr>
          <w:rFonts w:hint="eastAsia" w:eastAsia="方正仿宋_GBK" w:cs="宋体"/>
          <w:sz w:val="28"/>
        </w:rPr>
        <w:t>农</w:t>
      </w:r>
      <w:r>
        <w:rPr>
          <w:rFonts w:hint="eastAsia" w:eastAsia="方正仿宋_GBK" w:cs="Batang"/>
          <w:sz w:val="28"/>
        </w:rPr>
        <w:t>村留守</w:t>
      </w:r>
      <w:r>
        <w:rPr>
          <w:rFonts w:hint="eastAsia" w:eastAsia="方正仿宋_GBK" w:cs="宋体"/>
          <w:sz w:val="28"/>
        </w:rPr>
        <w:t>儿</w:t>
      </w:r>
      <w:r>
        <w:rPr>
          <w:rFonts w:hint="eastAsia" w:eastAsia="方正仿宋_GBK" w:cs="Batang"/>
          <w:sz w:val="28"/>
        </w:rPr>
        <w:t>童</w:t>
      </w:r>
      <w:r>
        <w:rPr>
          <w:rFonts w:hint="eastAsia" w:eastAsia="方正仿宋_GBK" w:cs="宋体"/>
          <w:sz w:val="28"/>
        </w:rPr>
        <w:t>关爱</w:t>
      </w:r>
      <w:r>
        <w:rPr>
          <w:rFonts w:hint="eastAsia" w:eastAsia="方正仿宋_GBK" w:cs="Batang"/>
          <w:sz w:val="28"/>
        </w:rPr>
        <w:t>和困境</w:t>
      </w:r>
      <w:r>
        <w:rPr>
          <w:rFonts w:hint="eastAsia" w:eastAsia="方正仿宋_GBK" w:cs="宋体"/>
          <w:sz w:val="28"/>
        </w:rPr>
        <w:t>儿</w:t>
      </w:r>
      <w:r>
        <w:rPr>
          <w:rFonts w:hint="eastAsia" w:eastAsia="方正仿宋_GBK" w:cs="Batang"/>
          <w:sz w:val="28"/>
        </w:rPr>
        <w:t>童保障</w:t>
      </w:r>
      <w:r>
        <w:rPr>
          <w:rFonts w:hint="eastAsia" w:eastAsia="方正仿宋_GBK" w:cs="宋体"/>
          <w:sz w:val="28"/>
        </w:rPr>
        <w:t>业务</w:t>
      </w:r>
      <w:r>
        <w:rPr>
          <w:rFonts w:hint="eastAsia" w:eastAsia="方正仿宋_GBK" w:cs="Batang"/>
          <w:sz w:val="28"/>
        </w:rPr>
        <w:t>指</w:t>
      </w:r>
      <w:r>
        <w:rPr>
          <w:rFonts w:hint="eastAsia" w:eastAsia="方正仿宋_GBK" w:cs="宋体"/>
          <w:sz w:val="28"/>
        </w:rPr>
        <w:t>导</w:t>
      </w:r>
      <w:r>
        <w:rPr>
          <w:rFonts w:hint="eastAsia" w:eastAsia="方正仿宋_GBK" w:cs="Batang"/>
          <w:sz w:val="28"/>
        </w:rPr>
        <w:t>工作。</w:t>
      </w:r>
    </w:p>
    <w:p>
      <w:pPr>
        <w:spacing w:line="500" w:lineRule="exact"/>
        <w:ind w:firstLine="560" w:firstLineChars="200"/>
        <w:rPr>
          <w:rFonts w:eastAsia="方正仿宋_GBK"/>
          <w:sz w:val="28"/>
        </w:rPr>
      </w:pPr>
      <w:r>
        <w:rPr>
          <w:rFonts w:eastAsia="方正仿宋_GBK"/>
          <w:sz w:val="28"/>
        </w:rPr>
        <w:t>(十)</w:t>
      </w:r>
      <w:r>
        <w:rPr>
          <w:rFonts w:hint="eastAsia" w:eastAsia="方正仿宋_GBK" w:cs="宋体"/>
          <w:sz w:val="28"/>
        </w:rPr>
        <w:t>拟订</w:t>
      </w:r>
      <w:r>
        <w:rPr>
          <w:rFonts w:hint="eastAsia" w:eastAsia="方正仿宋_GBK" w:cs="Batang"/>
          <w:sz w:val="28"/>
        </w:rPr>
        <w:t>全</w:t>
      </w:r>
      <w:r>
        <w:rPr>
          <w:rFonts w:hint="eastAsia" w:eastAsia="方正仿宋_GBK" w:cs="宋体"/>
          <w:sz w:val="28"/>
        </w:rPr>
        <w:t>县</w:t>
      </w:r>
      <w:r>
        <w:rPr>
          <w:rFonts w:hint="eastAsia" w:eastAsia="方正仿宋_GBK" w:cs="Batang"/>
          <w:sz w:val="28"/>
        </w:rPr>
        <w:t>慈善事</w:t>
      </w:r>
      <w:r>
        <w:rPr>
          <w:rFonts w:hint="eastAsia" w:eastAsia="方正仿宋_GBK" w:cs="宋体"/>
          <w:sz w:val="28"/>
        </w:rPr>
        <w:t>业发</w:t>
      </w:r>
      <w:r>
        <w:rPr>
          <w:rFonts w:hint="eastAsia" w:eastAsia="方正仿宋_GBK" w:cs="Batang"/>
          <w:sz w:val="28"/>
        </w:rPr>
        <w:t>展</w:t>
      </w:r>
      <w:r>
        <w:rPr>
          <w:rFonts w:hint="eastAsia" w:eastAsia="方正仿宋_GBK" w:cs="宋体"/>
          <w:sz w:val="28"/>
        </w:rPr>
        <w:t>规划</w:t>
      </w:r>
      <w:r>
        <w:rPr>
          <w:rFonts w:hint="eastAsia" w:eastAsia="方正仿宋_GBK" w:cs="Batang"/>
          <w:sz w:val="28"/>
        </w:rPr>
        <w:t>和措施，</w:t>
      </w:r>
      <w:r>
        <w:rPr>
          <w:rFonts w:hint="eastAsia" w:eastAsia="方正仿宋_GBK" w:cs="宋体"/>
          <w:sz w:val="28"/>
        </w:rPr>
        <w:t>组织</w:t>
      </w:r>
      <w:r>
        <w:rPr>
          <w:rFonts w:hint="eastAsia" w:eastAsia="方正仿宋_GBK" w:cs="Batang"/>
          <w:sz w:val="28"/>
        </w:rPr>
        <w:t>指</w:t>
      </w:r>
      <w:r>
        <w:rPr>
          <w:rFonts w:hint="eastAsia" w:eastAsia="方正仿宋_GBK" w:cs="宋体"/>
          <w:sz w:val="28"/>
        </w:rPr>
        <w:t>导</w:t>
      </w:r>
      <w:r>
        <w:rPr>
          <w:rFonts w:hint="eastAsia" w:eastAsia="方正仿宋_GBK" w:cs="Batang"/>
          <w:sz w:val="28"/>
        </w:rPr>
        <w:t>社</w:t>
      </w:r>
      <w:r>
        <w:rPr>
          <w:rFonts w:hint="eastAsia" w:eastAsia="方正仿宋_GBK" w:cs="宋体"/>
          <w:sz w:val="28"/>
        </w:rPr>
        <w:t>会</w:t>
      </w:r>
      <w:r>
        <w:rPr>
          <w:rFonts w:hint="eastAsia" w:eastAsia="方正仿宋_GBK" w:cs="Batang"/>
          <w:sz w:val="28"/>
        </w:rPr>
        <w:t>捐助工作；</w:t>
      </w:r>
      <w:r>
        <w:rPr>
          <w:rFonts w:hint="eastAsia" w:eastAsia="方正仿宋_GBK" w:cs="宋体"/>
          <w:sz w:val="28"/>
        </w:rPr>
        <w:t>负责</w:t>
      </w:r>
      <w:r>
        <w:rPr>
          <w:rFonts w:hint="eastAsia" w:eastAsia="方正仿宋_GBK" w:cs="Batang"/>
          <w:sz w:val="28"/>
        </w:rPr>
        <w:t>福利彩票管理工作。</w:t>
      </w:r>
    </w:p>
    <w:p>
      <w:pPr>
        <w:spacing w:line="500" w:lineRule="exact"/>
        <w:ind w:firstLine="560" w:firstLineChars="200"/>
        <w:rPr>
          <w:rFonts w:eastAsia="方正仿宋_GBK"/>
          <w:sz w:val="28"/>
        </w:rPr>
      </w:pPr>
      <w:r>
        <w:rPr>
          <w:rFonts w:eastAsia="方正仿宋_GBK"/>
          <w:sz w:val="28"/>
        </w:rPr>
        <w:t>(十一)</w:t>
      </w:r>
      <w:r>
        <w:rPr>
          <w:rFonts w:hint="eastAsia" w:eastAsia="方正仿宋_GBK" w:cs="宋体"/>
          <w:sz w:val="28"/>
        </w:rPr>
        <w:t>拟订</w:t>
      </w:r>
      <w:r>
        <w:rPr>
          <w:rFonts w:hint="eastAsia" w:eastAsia="方正仿宋_GBK" w:cs="Batang"/>
          <w:sz w:val="28"/>
        </w:rPr>
        <w:t>全</w:t>
      </w:r>
      <w:r>
        <w:rPr>
          <w:rFonts w:hint="eastAsia" w:eastAsia="方正仿宋_GBK" w:cs="宋体"/>
          <w:sz w:val="28"/>
        </w:rPr>
        <w:t>县</w:t>
      </w:r>
      <w:r>
        <w:rPr>
          <w:rFonts w:hint="eastAsia" w:eastAsia="方正仿宋_GBK" w:cs="Batang"/>
          <w:sz w:val="28"/>
        </w:rPr>
        <w:t>社</w:t>
      </w:r>
      <w:r>
        <w:rPr>
          <w:rFonts w:hint="eastAsia" w:eastAsia="方正仿宋_GBK" w:cs="宋体"/>
          <w:sz w:val="28"/>
        </w:rPr>
        <w:t>会</w:t>
      </w:r>
      <w:r>
        <w:rPr>
          <w:rFonts w:hint="eastAsia" w:eastAsia="方正仿宋_GBK" w:cs="Batang"/>
          <w:sz w:val="28"/>
        </w:rPr>
        <w:t>工作、志愿</w:t>
      </w:r>
      <w:r>
        <w:rPr>
          <w:rFonts w:eastAsia="方正仿宋_GBK"/>
          <w:sz w:val="28"/>
        </w:rPr>
        <w:t>服</w:t>
      </w:r>
      <w:r>
        <w:rPr>
          <w:rFonts w:hint="eastAsia" w:eastAsia="方正仿宋_GBK" w:cs="宋体"/>
          <w:sz w:val="28"/>
        </w:rPr>
        <w:t>务</w:t>
      </w:r>
      <w:r>
        <w:rPr>
          <w:rFonts w:hint="eastAsia" w:eastAsia="方正仿宋_GBK" w:cs="Batang"/>
          <w:sz w:val="28"/>
        </w:rPr>
        <w:t>政策和</w:t>
      </w:r>
      <w:r>
        <w:rPr>
          <w:rFonts w:hint="eastAsia" w:eastAsia="方正仿宋_GBK" w:cs="宋体"/>
          <w:sz w:val="28"/>
        </w:rPr>
        <w:t>标</w:t>
      </w:r>
      <w:r>
        <w:rPr>
          <w:rFonts w:hint="eastAsia" w:eastAsia="方正仿宋_GBK" w:cs="Batang"/>
          <w:sz w:val="28"/>
        </w:rPr>
        <w:t>准，</w:t>
      </w:r>
      <w:r>
        <w:rPr>
          <w:rFonts w:hint="eastAsia" w:eastAsia="方正仿宋_GBK" w:cs="宋体"/>
          <w:sz w:val="28"/>
        </w:rPr>
        <w:t>会</w:t>
      </w:r>
      <w:r>
        <w:rPr>
          <w:rFonts w:hint="eastAsia" w:eastAsia="方正仿宋_GBK" w:cs="Batang"/>
          <w:sz w:val="28"/>
        </w:rPr>
        <w:t>同有</w:t>
      </w:r>
      <w:r>
        <w:rPr>
          <w:rFonts w:hint="eastAsia" w:eastAsia="方正仿宋_GBK" w:cs="宋体"/>
          <w:sz w:val="28"/>
        </w:rPr>
        <w:t>关</w:t>
      </w:r>
      <w:r>
        <w:rPr>
          <w:rFonts w:hint="eastAsia" w:eastAsia="方正仿宋_GBK" w:cs="Batang"/>
          <w:sz w:val="28"/>
        </w:rPr>
        <w:t>部</w:t>
      </w:r>
      <w:r>
        <w:rPr>
          <w:rFonts w:hint="eastAsia" w:eastAsia="方正仿宋_GBK" w:cs="宋体"/>
          <w:sz w:val="28"/>
        </w:rPr>
        <w:t>门</w:t>
      </w:r>
      <w:r>
        <w:rPr>
          <w:rFonts w:hint="eastAsia" w:eastAsia="方正仿宋_GBK" w:cs="Batang"/>
          <w:sz w:val="28"/>
        </w:rPr>
        <w:t>推</w:t>
      </w:r>
      <w:r>
        <w:rPr>
          <w:rFonts w:hint="eastAsia" w:eastAsia="方正仿宋_GBK" w:cs="宋体"/>
          <w:sz w:val="28"/>
        </w:rPr>
        <w:t>进</w:t>
      </w:r>
      <w:r>
        <w:rPr>
          <w:rFonts w:hint="eastAsia" w:eastAsia="方正仿宋_GBK" w:cs="Batang"/>
          <w:sz w:val="28"/>
        </w:rPr>
        <w:t>社</w:t>
      </w:r>
      <w:r>
        <w:rPr>
          <w:rFonts w:hint="eastAsia" w:eastAsia="方正仿宋_GBK" w:cs="宋体"/>
          <w:sz w:val="28"/>
        </w:rPr>
        <w:t>会</w:t>
      </w:r>
      <w:r>
        <w:rPr>
          <w:rFonts w:hint="eastAsia" w:eastAsia="方正仿宋_GBK" w:cs="Batang"/>
          <w:sz w:val="28"/>
        </w:rPr>
        <w:t>工作人才</w:t>
      </w:r>
      <w:r>
        <w:rPr>
          <w:rFonts w:hint="eastAsia" w:eastAsia="方正仿宋_GBK" w:cs="宋体"/>
          <w:sz w:val="28"/>
        </w:rPr>
        <w:t>队</w:t>
      </w:r>
      <w:r>
        <w:rPr>
          <w:rFonts w:hint="eastAsia" w:eastAsia="方正仿宋_GBK" w:cs="Batang"/>
          <w:sz w:val="28"/>
        </w:rPr>
        <w:t>伍建</w:t>
      </w:r>
      <w:r>
        <w:rPr>
          <w:rFonts w:hint="eastAsia" w:eastAsia="方正仿宋_GBK" w:cs="宋体"/>
          <w:sz w:val="28"/>
        </w:rPr>
        <w:t>设</w:t>
      </w:r>
      <w:r>
        <w:rPr>
          <w:rFonts w:hint="eastAsia" w:eastAsia="方正仿宋_GBK" w:cs="Batang"/>
          <w:sz w:val="28"/>
        </w:rPr>
        <w:t>和志愿者</w:t>
      </w:r>
      <w:r>
        <w:rPr>
          <w:rFonts w:hint="eastAsia" w:eastAsia="方正仿宋_GBK" w:cs="宋体"/>
          <w:sz w:val="28"/>
        </w:rPr>
        <w:t>队</w:t>
      </w:r>
      <w:r>
        <w:rPr>
          <w:rFonts w:hint="eastAsia" w:eastAsia="方正仿宋_GBK" w:cs="Batang"/>
          <w:sz w:val="28"/>
        </w:rPr>
        <w:t>伍建</w:t>
      </w:r>
      <w:r>
        <w:rPr>
          <w:rFonts w:hint="eastAsia" w:eastAsia="方正仿宋_GBK" w:cs="宋体"/>
          <w:sz w:val="28"/>
        </w:rPr>
        <w:t>设</w:t>
      </w:r>
      <w:r>
        <w:rPr>
          <w:rFonts w:hint="eastAsia" w:eastAsia="方正仿宋_GBK" w:cs="Batang"/>
          <w:sz w:val="28"/>
        </w:rPr>
        <w:t>。</w:t>
      </w:r>
    </w:p>
    <w:p>
      <w:pPr>
        <w:pStyle w:val="34"/>
      </w:pPr>
      <w:r>
        <w:t>(十二)承</w:t>
      </w:r>
      <w:r>
        <w:rPr>
          <w:rFonts w:hint="eastAsia" w:cs="宋体"/>
        </w:rPr>
        <w:t>办县</w:t>
      </w:r>
      <w:r>
        <w:rPr>
          <w:rFonts w:hint="eastAsia" w:cs="Batang"/>
        </w:rPr>
        <w:t>委、</w:t>
      </w:r>
      <w:r>
        <w:rPr>
          <w:rFonts w:hint="eastAsia" w:cs="宋体"/>
        </w:rPr>
        <w:t>县</w:t>
      </w:r>
      <w:r>
        <w:rPr>
          <w:rFonts w:hint="eastAsia" w:cs="Batang"/>
        </w:rPr>
        <w:t>政府交</w:t>
      </w:r>
      <w:r>
        <w:rPr>
          <w:rFonts w:hint="eastAsia" w:cs="宋体"/>
        </w:rPr>
        <w:t>办</w:t>
      </w:r>
      <w:r>
        <w:rPr>
          <w:rFonts w:hint="eastAsia" w:cs="Batang"/>
        </w:rPr>
        <w:t>的其他事</w:t>
      </w:r>
      <w:r>
        <w:rPr>
          <w:rFonts w:hint="eastAsia" w:cs="宋体"/>
        </w:rPr>
        <w:t>项</w:t>
      </w:r>
      <w:r>
        <w:rPr>
          <w:rFonts w:hint="eastAsia" w:cs="Batang"/>
        </w:rPr>
        <w:t>。</w:t>
      </w:r>
    </w:p>
    <w:p>
      <w:pPr>
        <w:ind w:firstLine="640"/>
      </w:pPr>
      <w:r>
        <w:rPr>
          <w:rFonts w:ascii="方正楷体_GBK" w:eastAsia="方正楷体_GBK" w:cs="方正楷体_GBK"/>
          <w:b/>
          <w:sz w:val="32"/>
        </w:rPr>
        <w:t>机构设置：</w:t>
      </w:r>
    </w:p>
    <w:p>
      <w:pPr>
        <w:jc w:val="center"/>
      </w:pPr>
      <w:r>
        <w:rPr>
          <w:rFonts w:ascii="方正小标宋_GBK" w:eastAsia="方正小标宋_GBK" w:cs="方正小标宋_GBK"/>
          <w:sz w:val="32"/>
        </w:rPr>
        <w:t>单位机构设置情况</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5"/>
            </w:pPr>
            <w:r>
              <w:t>单位名称</w:t>
            </w:r>
          </w:p>
        </w:tc>
        <w:tc>
          <w:tcPr>
            <w:tcW w:w="1843" w:type="dxa"/>
            <w:vAlign w:val="center"/>
          </w:tcPr>
          <w:p>
            <w:pPr>
              <w:pStyle w:val="15"/>
            </w:pPr>
            <w:r>
              <w:t>单位性质</w:t>
            </w:r>
          </w:p>
        </w:tc>
        <w:tc>
          <w:tcPr>
            <w:tcW w:w="2126" w:type="dxa"/>
            <w:vAlign w:val="center"/>
          </w:tcPr>
          <w:p>
            <w:pPr>
              <w:pStyle w:val="15"/>
            </w:pPr>
            <w:r>
              <w:t>单位规格</w:t>
            </w:r>
          </w:p>
        </w:tc>
        <w:tc>
          <w:tcPr>
            <w:tcW w:w="3827" w:type="dxa"/>
            <w:vAlign w:val="center"/>
          </w:tcPr>
          <w:p>
            <w:pPr>
              <w:pStyle w:val="15"/>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pPr>
              <w:pStyle w:val="17"/>
            </w:pPr>
            <w:r>
              <w:t>顺平县民政局事业</w:t>
            </w:r>
          </w:p>
        </w:tc>
        <w:tc>
          <w:tcPr>
            <w:tcW w:w="1843" w:type="dxa"/>
            <w:vAlign w:val="center"/>
          </w:tcPr>
          <w:p>
            <w:pPr>
              <w:pStyle w:val="18"/>
            </w:pPr>
            <w:r>
              <w:t>事业</w:t>
            </w:r>
          </w:p>
        </w:tc>
        <w:tc>
          <w:tcPr>
            <w:tcW w:w="2126" w:type="dxa"/>
            <w:vAlign w:val="center"/>
          </w:tcPr>
          <w:p>
            <w:pPr>
              <w:pStyle w:val="18"/>
            </w:pPr>
            <w:r>
              <w:t>正科级</w:t>
            </w:r>
          </w:p>
        </w:tc>
        <w:tc>
          <w:tcPr>
            <w:tcW w:w="3827" w:type="dxa"/>
            <w:vAlign w:val="center"/>
          </w:tcPr>
          <w:p>
            <w:pPr>
              <w:pStyle w:val="18"/>
            </w:pPr>
            <w:r>
              <w:t>其他</w:t>
            </w:r>
          </w:p>
        </w:tc>
      </w:tr>
    </w:tbl>
    <w:p>
      <w:pPr>
        <w:spacing w:before="10" w:after="10"/>
        <w:ind w:firstLine="640"/>
        <w:outlineLvl w:val="5"/>
      </w:pPr>
      <w:r>
        <w:rPr>
          <w:rFonts w:ascii="黑体" w:eastAsia="黑体" w:cs="黑体"/>
          <w:sz w:val="32"/>
        </w:rPr>
        <w:t>二、单位预算安排的总体情况</w:t>
      </w:r>
    </w:p>
    <w:p>
      <w:pPr>
        <w:spacing w:line="500" w:lineRule="exact"/>
        <w:ind w:firstLine="560"/>
      </w:pPr>
      <w:r>
        <w:rPr>
          <w:rFonts w:eastAsia="方正仿宋_GBK"/>
          <w:sz w:val="28"/>
        </w:rPr>
        <w:t>按照预算管理有关规定，目前我省单位预算的编制实行综合预算管理，即全部收入和支出都反映在预算中。</w:t>
      </w:r>
    </w:p>
    <w:p>
      <w:pPr>
        <w:pStyle w:val="35"/>
      </w:pPr>
      <w:r>
        <w:t>（一）收入说明</w:t>
      </w:r>
    </w:p>
    <w:p>
      <w:pPr>
        <w:pStyle w:val="35"/>
      </w:pPr>
      <w:r>
        <w:t>2022年单位预算收入总额</w:t>
      </w:r>
      <w:r>
        <w:rPr>
          <w:rFonts w:hint="eastAsia"/>
          <w:lang w:eastAsia="zh-CN"/>
        </w:rPr>
        <w:t>61.90</w:t>
      </w:r>
      <w:r>
        <w:t>万元，其中：一般公共预算收入</w:t>
      </w:r>
      <w:r>
        <w:rPr>
          <w:rFonts w:hint="eastAsia"/>
          <w:lang w:eastAsia="zh-CN"/>
        </w:rPr>
        <w:t>61.90</w:t>
      </w:r>
      <w:r>
        <w:t>万元，政府性基金预算收入0万元，财政专户核拨收入0万元，其它来源收入0万元。</w:t>
      </w:r>
    </w:p>
    <w:p>
      <w:pPr>
        <w:pStyle w:val="35"/>
      </w:pPr>
      <w:r>
        <w:t>（二）支出说明</w:t>
      </w:r>
    </w:p>
    <w:p>
      <w:pPr>
        <w:pStyle w:val="35"/>
      </w:pPr>
      <w:r>
        <w:t>2022年单位支出安排预算总额</w:t>
      </w:r>
      <w:r>
        <w:rPr>
          <w:rFonts w:hint="eastAsia"/>
          <w:lang w:eastAsia="zh-CN"/>
        </w:rPr>
        <w:t>61.90</w:t>
      </w:r>
      <w:r>
        <w:t>万元，其中：基本支出</w:t>
      </w:r>
      <w:r>
        <w:rPr>
          <w:rFonts w:hint="eastAsia"/>
          <w:lang w:eastAsia="zh-CN"/>
        </w:rPr>
        <w:t>61.90</w:t>
      </w:r>
      <w:r>
        <w:t>万元，包括人员经费</w:t>
      </w:r>
      <w:r>
        <w:rPr>
          <w:rFonts w:hint="eastAsia"/>
          <w:lang w:eastAsia="zh-CN"/>
        </w:rPr>
        <w:t>61.90</w:t>
      </w:r>
      <w:r>
        <w:t>万元和日常公用经费0万元；项目支出0万元。</w:t>
      </w:r>
    </w:p>
    <w:p>
      <w:pPr>
        <w:pStyle w:val="35"/>
      </w:pPr>
      <w:r>
        <w:t>（三）与上年增减情况</w:t>
      </w:r>
    </w:p>
    <w:p>
      <w:pPr>
        <w:pStyle w:val="35"/>
      </w:pPr>
      <w:r>
        <w:t>2022年单位预算收支安排</w:t>
      </w:r>
      <w:r>
        <w:rPr>
          <w:rFonts w:hint="eastAsia"/>
          <w:lang w:eastAsia="zh-CN"/>
        </w:rPr>
        <w:t>61.90</w:t>
      </w:r>
      <w:r>
        <w:t>万元，较2021年下降1万元。其中：基本支出下降1万元，主要为事业人员减少，人员经费减少。</w:t>
      </w:r>
    </w:p>
    <w:p>
      <w:pPr>
        <w:spacing w:before="10" w:after="10"/>
        <w:ind w:firstLine="640"/>
        <w:outlineLvl w:val="5"/>
      </w:pPr>
      <w:r>
        <w:rPr>
          <w:rFonts w:ascii="黑体" w:eastAsia="黑体" w:cs="黑体"/>
          <w:sz w:val="32"/>
        </w:rPr>
        <w:t>三、机关运行经费安排情况</w:t>
      </w:r>
    </w:p>
    <w:p>
      <w:pPr>
        <w:pStyle w:val="36"/>
      </w:pPr>
      <w:r>
        <w:t>2022年我单位机关运行经费共计安排0万元。机关运行经费主要用于保证机关正常运转的办公费及印刷费、邮电费、差旅费、会议费、一般设备购置费、日常维修费、公务车运行维护费等支出。</w:t>
      </w:r>
    </w:p>
    <w:p>
      <w:pPr>
        <w:spacing w:before="10" w:after="10"/>
        <w:ind w:firstLine="640"/>
        <w:outlineLvl w:val="5"/>
      </w:pPr>
      <w:r>
        <w:rPr>
          <w:rFonts w:ascii="黑体" w:eastAsia="黑体" w:cs="黑体"/>
          <w:sz w:val="32"/>
        </w:rPr>
        <w:t>四、财政拨款“三公”经费预算情况及增减变化原因</w:t>
      </w:r>
    </w:p>
    <w:p>
      <w:pPr>
        <w:pStyle w:val="37"/>
      </w:pPr>
      <w:r>
        <w:t>2022年我单位“三公”经费预算0万元,与2021年持平，无增减变化;其中因公出国（出境）0万元，与2021年持平，无增减变化；公务接待费0万元，与2021年持平，无增减变化;公务用车购置经费0万元，与2021年持平，无增减变化;公务用车运行维护费0万元，与2021年持平，无增减变化。</w:t>
      </w:r>
    </w:p>
    <w:p>
      <w:pPr>
        <w:spacing w:before="10" w:after="10"/>
        <w:ind w:firstLine="640"/>
        <w:outlineLvl w:val="5"/>
        <w:rPr>
          <w:rFonts w:ascii="黑体" w:eastAsia="黑体" w:cs="黑体"/>
          <w:sz w:val="32"/>
          <w:lang w:eastAsia="zh-CN"/>
        </w:rPr>
      </w:pPr>
      <w:r>
        <w:rPr>
          <w:rFonts w:ascii="黑体" w:eastAsia="黑体" w:cs="黑体"/>
          <w:sz w:val="32"/>
        </w:rPr>
        <w:t>五、预算绩效信息</w:t>
      </w:r>
    </w:p>
    <w:p>
      <w:pPr>
        <w:pStyle w:val="35"/>
      </w:pPr>
      <w:r>
        <w:rPr>
          <w:rFonts w:hint="eastAsia"/>
        </w:rPr>
        <w:t>2022年</w:t>
      </w:r>
      <w:r>
        <w:rPr>
          <w:rFonts w:hint="eastAsia" w:ascii="宋体" w:eastAsia="宋体"/>
          <w:lang w:eastAsia="zh-CN"/>
        </w:rPr>
        <w:t>，</w:t>
      </w:r>
      <w:r>
        <w:rPr>
          <w:rFonts w:hint="eastAsia"/>
        </w:rPr>
        <w:t>我单位无预算绩效信息</w:t>
      </w:r>
      <w:r>
        <w:rPr>
          <w:rFonts w:hint="eastAsia" w:ascii="宋体" w:eastAsia="宋体"/>
          <w:lang w:eastAsia="zh-CN"/>
        </w:rPr>
        <w:t>。</w:t>
      </w:r>
    </w:p>
    <w:p>
      <w:pPr>
        <w:spacing w:before="10" w:after="10"/>
        <w:ind w:firstLine="640"/>
        <w:outlineLvl w:val="5"/>
        <w:rPr>
          <w:lang w:eastAsia="zh-CN"/>
        </w:rPr>
        <w:sectPr>
          <w:pgSz w:w="16840" w:h="11900" w:orient="landscape"/>
          <w:pgMar w:top="1361" w:right="1020" w:bottom="1361" w:left="1020" w:header="720" w:footer="720" w:gutter="0"/>
          <w:cols w:space="720" w:num="1"/>
          <w:docGrid w:linePitch="326" w:charSpace="0"/>
        </w:sectPr>
      </w:pPr>
    </w:p>
    <w:p>
      <w:pPr>
        <w:spacing w:before="10" w:after="10"/>
        <w:ind w:firstLine="640"/>
        <w:outlineLvl w:val="5"/>
      </w:pPr>
      <w:r>
        <w:rPr>
          <w:rFonts w:ascii="黑体" w:eastAsia="黑体" w:cs="黑体"/>
          <w:sz w:val="32"/>
        </w:rPr>
        <w:t>六、政府采购预算情况</w:t>
      </w:r>
    </w:p>
    <w:p>
      <w:pPr>
        <w:spacing w:line="500" w:lineRule="exact"/>
        <w:ind w:firstLine="560"/>
      </w:pPr>
      <w:r>
        <w:rPr>
          <w:rFonts w:eastAsia="方正仿宋_GBK"/>
          <w:sz w:val="28"/>
        </w:rPr>
        <w:t>2022年，顺平县民政局事业安排政府采购预算0.00万元。具体内容见下表。</w:t>
      </w:r>
    </w:p>
    <w:p>
      <w:pPr>
        <w:jc w:val="center"/>
      </w:pPr>
      <w:r>
        <w:rPr>
          <w:rFonts w:ascii="方正小标宋_GBK" w:eastAsia="方正小标宋_GBK" w:cs="方正小标宋_GBK"/>
          <w:sz w:val="36"/>
        </w:rPr>
        <w:t>单位政府采购预算</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gridCol w:w="9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pPr>
              <w:pStyle w:val="14"/>
            </w:pPr>
            <w:r>
              <w:t>314004顺平县民政局事业</w:t>
            </w:r>
          </w:p>
        </w:tc>
        <w:tc>
          <w:tcPr>
            <w:tcW w:w="8674" w:type="dxa"/>
            <w:gridSpan w:val="9"/>
            <w:tcBorders>
              <w:top w:val="single" w:color="FFFFFF" w:sz="6" w:space="0"/>
              <w:left w:val="single" w:color="FFFFFF" w:sz="6" w:space="0"/>
              <w:right w:val="single" w:color="FFFFFF" w:sz="6" w:space="0"/>
            </w:tcBorders>
            <w:vAlign w:val="center"/>
          </w:tcPr>
          <w:p>
            <w:pPr>
              <w:pStyle w:val="3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pPr>
              <w:pStyle w:val="15"/>
            </w:pPr>
            <w:r>
              <w:t>政府采购项目来源</w:t>
            </w:r>
          </w:p>
        </w:tc>
        <w:tc>
          <w:tcPr>
            <w:tcW w:w="1134" w:type="dxa"/>
            <w:vMerge w:val="restart"/>
            <w:vAlign w:val="center"/>
          </w:tcPr>
          <w:p>
            <w:pPr>
              <w:pStyle w:val="15"/>
            </w:pPr>
            <w:r>
              <w:t>采购物品名称</w:t>
            </w:r>
          </w:p>
        </w:tc>
        <w:tc>
          <w:tcPr>
            <w:tcW w:w="1134" w:type="dxa"/>
            <w:vMerge w:val="restart"/>
            <w:vAlign w:val="center"/>
          </w:tcPr>
          <w:p>
            <w:pPr>
              <w:pStyle w:val="15"/>
            </w:pPr>
            <w:r>
              <w:t>政府采购目录序号</w:t>
            </w:r>
          </w:p>
        </w:tc>
        <w:tc>
          <w:tcPr>
            <w:tcW w:w="709" w:type="dxa"/>
            <w:vMerge w:val="restart"/>
            <w:vAlign w:val="center"/>
          </w:tcPr>
          <w:p>
            <w:pPr>
              <w:pStyle w:val="15"/>
            </w:pPr>
            <w:r>
              <w:t>计量  单位</w:t>
            </w:r>
          </w:p>
        </w:tc>
        <w:tc>
          <w:tcPr>
            <w:tcW w:w="850" w:type="dxa"/>
            <w:vMerge w:val="restart"/>
            <w:vAlign w:val="center"/>
          </w:tcPr>
          <w:p>
            <w:pPr>
              <w:pStyle w:val="15"/>
            </w:pPr>
            <w:r>
              <w:t>数量</w:t>
            </w:r>
          </w:p>
        </w:tc>
        <w:tc>
          <w:tcPr>
            <w:tcW w:w="850" w:type="dxa"/>
            <w:vMerge w:val="restart"/>
            <w:vAlign w:val="center"/>
          </w:tcPr>
          <w:p>
            <w:pPr>
              <w:pStyle w:val="15"/>
            </w:pPr>
            <w:r>
              <w:t>单价</w:t>
            </w:r>
          </w:p>
        </w:tc>
        <w:tc>
          <w:tcPr>
            <w:tcW w:w="7710" w:type="dxa"/>
            <w:gridSpan w:val="8"/>
            <w:vAlign w:val="center"/>
          </w:tcPr>
          <w:p>
            <w:pPr>
              <w:pStyle w:val="15"/>
            </w:pPr>
            <w:r>
              <w:t>政府采购金额（当年部门预算安排资金）</w:t>
            </w:r>
          </w:p>
        </w:tc>
        <w:tc>
          <w:tcPr>
            <w:tcW w:w="964" w:type="dxa"/>
            <w:vMerge w:val="restart"/>
            <w:vAlign w:val="center"/>
          </w:tcPr>
          <w:p>
            <w:pPr>
              <w:pStyle w:val="15"/>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pPr>
              <w:pStyle w:val="15"/>
            </w:pPr>
            <w:r>
              <w:t>项目名称</w:t>
            </w:r>
          </w:p>
        </w:tc>
        <w:tc>
          <w:tcPr>
            <w:tcW w:w="964" w:type="dxa"/>
            <w:vAlign w:val="center"/>
          </w:tcPr>
          <w:p>
            <w:pPr>
              <w:pStyle w:val="15"/>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5"/>
            </w:pPr>
            <w:r>
              <w:t>合计</w:t>
            </w:r>
          </w:p>
        </w:tc>
        <w:tc>
          <w:tcPr>
            <w:tcW w:w="964" w:type="dxa"/>
            <w:vAlign w:val="center"/>
          </w:tcPr>
          <w:p>
            <w:pPr>
              <w:pStyle w:val="15"/>
            </w:pPr>
            <w:r>
              <w:t>一般公共预算拨款</w:t>
            </w:r>
          </w:p>
        </w:tc>
        <w:tc>
          <w:tcPr>
            <w:tcW w:w="964" w:type="dxa"/>
            <w:vAlign w:val="center"/>
          </w:tcPr>
          <w:p>
            <w:pPr>
              <w:pStyle w:val="15"/>
            </w:pPr>
            <w:r>
              <w:t>基金预算拨款</w:t>
            </w:r>
          </w:p>
        </w:tc>
        <w:tc>
          <w:tcPr>
            <w:tcW w:w="964" w:type="dxa"/>
            <w:vAlign w:val="center"/>
          </w:tcPr>
          <w:p>
            <w:pPr>
              <w:pStyle w:val="15"/>
            </w:pPr>
            <w:r>
              <w:t>国有资本经营预算拨款</w:t>
            </w:r>
          </w:p>
        </w:tc>
        <w:tc>
          <w:tcPr>
            <w:tcW w:w="964" w:type="dxa"/>
            <w:vAlign w:val="center"/>
          </w:tcPr>
          <w:p>
            <w:pPr>
              <w:pStyle w:val="15"/>
            </w:pPr>
            <w:r>
              <w:t>财政专户核拨</w:t>
            </w:r>
          </w:p>
        </w:tc>
        <w:tc>
          <w:tcPr>
            <w:tcW w:w="964" w:type="dxa"/>
            <w:vAlign w:val="center"/>
          </w:tcPr>
          <w:p>
            <w:pPr>
              <w:pStyle w:val="15"/>
            </w:pPr>
            <w:r>
              <w:t>单位    资金</w:t>
            </w:r>
          </w:p>
        </w:tc>
        <w:tc>
          <w:tcPr>
            <w:tcW w:w="964" w:type="dxa"/>
            <w:vAlign w:val="center"/>
          </w:tcPr>
          <w:p>
            <w:pPr>
              <w:pStyle w:val="15"/>
            </w:pPr>
            <w:r>
              <w:t>财政拨    款结转</w:t>
            </w:r>
          </w:p>
        </w:tc>
        <w:tc>
          <w:tcPr>
            <w:tcW w:w="964" w:type="dxa"/>
            <w:vAlign w:val="center"/>
          </w:tcPr>
          <w:p>
            <w:pPr>
              <w:pStyle w:val="15"/>
            </w:pPr>
            <w:r>
              <w:t>非财政    拨款结    转结余</w:t>
            </w:r>
          </w:p>
        </w:tc>
        <w:tc>
          <w:tcPr>
            <w:tcW w:w="96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7"/>
            </w:pPr>
          </w:p>
        </w:tc>
        <w:tc>
          <w:tcPr>
            <w:tcW w:w="964" w:type="dxa"/>
            <w:vAlign w:val="center"/>
          </w:tcPr>
          <w:p>
            <w:pPr>
              <w:pStyle w:val="16"/>
            </w:pPr>
          </w:p>
        </w:tc>
        <w:tc>
          <w:tcPr>
            <w:tcW w:w="1134" w:type="dxa"/>
            <w:vAlign w:val="center"/>
          </w:tcPr>
          <w:p>
            <w:pPr>
              <w:pStyle w:val="17"/>
            </w:pPr>
          </w:p>
        </w:tc>
        <w:tc>
          <w:tcPr>
            <w:tcW w:w="1134" w:type="dxa"/>
            <w:vAlign w:val="center"/>
          </w:tcPr>
          <w:p>
            <w:pPr>
              <w:pStyle w:val="17"/>
            </w:pPr>
          </w:p>
        </w:tc>
        <w:tc>
          <w:tcPr>
            <w:tcW w:w="709" w:type="dxa"/>
            <w:vAlign w:val="center"/>
          </w:tcPr>
          <w:p>
            <w:pPr>
              <w:pStyle w:val="18"/>
            </w:pPr>
          </w:p>
        </w:tc>
        <w:tc>
          <w:tcPr>
            <w:tcW w:w="850" w:type="dxa"/>
            <w:vAlign w:val="center"/>
          </w:tcPr>
          <w:p>
            <w:pPr>
              <w:pStyle w:val="16"/>
            </w:pPr>
          </w:p>
        </w:tc>
        <w:tc>
          <w:tcPr>
            <w:tcW w:w="850"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r>
    </w:tbl>
    <w:p>
      <w:pPr>
        <w:spacing w:line="500" w:lineRule="exact"/>
        <w:ind w:firstLine="420"/>
      </w:pPr>
      <w:r>
        <w:rPr>
          <w:rFonts w:ascii="方正书宋_GBK" w:eastAsia="方正书宋_GBK" w:cs="方正书宋_GBK"/>
          <w:sz w:val="21"/>
        </w:rPr>
        <w:t>注：同一采购目录序号的物品，其单价会因配置规格不同而变动，均符合资产配置标准。涉密采购事项按照相关规定执行。</w:t>
      </w:r>
    </w:p>
    <w:p>
      <w:pPr>
        <w:ind w:firstLine="420"/>
      </w:pPr>
      <w:r>
        <w:rPr>
          <w:rFonts w:ascii="方正书宋_GBK" w:eastAsia="方正书宋_GBK" w:cs="方正书宋_GBK"/>
          <w:sz w:val="21"/>
        </w:rPr>
        <w:t>注：无政府采购预算，空表列示。</w:t>
      </w:r>
    </w:p>
    <w:p>
      <w:pPr>
        <w:ind w:firstLine="640"/>
      </w:pPr>
    </w:p>
    <w:p>
      <w:pPr>
        <w:spacing w:before="10" w:after="10"/>
        <w:ind w:firstLine="640"/>
        <w:outlineLvl w:val="5"/>
      </w:pPr>
      <w:r>
        <w:rPr>
          <w:rFonts w:ascii="黑体" w:eastAsia="黑体" w:cs="黑体"/>
          <w:sz w:val="32"/>
        </w:rPr>
        <w:t>七、国有资产信息</w:t>
      </w:r>
    </w:p>
    <w:p>
      <w:pPr>
        <w:spacing w:line="500" w:lineRule="exact"/>
        <w:ind w:firstLine="560"/>
      </w:pPr>
      <w:r>
        <w:rPr>
          <w:rFonts w:eastAsia="方正仿宋_GBK"/>
          <w:sz w:val="28"/>
        </w:rPr>
        <w:t>顺平县民政局事业上年末固定资产金额为0.00万元（详见下表）。本年度拟购置固定资产总额为0.00万元，已按要求列入政府采购预算，详见政府采购预算表。</w:t>
      </w:r>
    </w:p>
    <w:p>
      <w:pPr>
        <w:jc w:val="center"/>
      </w:pPr>
      <w:r>
        <w:rPr>
          <w:rFonts w:ascii="方正小标宋_GBK" w:eastAsia="方正小标宋_GBK" w:cs="方正小标宋_GBK"/>
          <w:sz w:val="36"/>
        </w:rPr>
        <w:t>单位固定资产占用情况表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pPr>
              <w:pStyle w:val="14"/>
            </w:pPr>
            <w:r>
              <w:t>314004顺平县民政局事业</w:t>
            </w:r>
          </w:p>
        </w:tc>
        <w:tc>
          <w:tcPr>
            <w:tcW w:w="5669" w:type="dxa"/>
            <w:gridSpan w:val="2"/>
            <w:tcBorders>
              <w:top w:val="single" w:color="FFFFFF" w:sz="6" w:space="0"/>
              <w:left w:val="single" w:color="FFFFFF" w:sz="6" w:space="0"/>
              <w:right w:val="single" w:color="FFFFFF" w:sz="6" w:space="0"/>
            </w:tcBorders>
            <w:vAlign w:val="center"/>
          </w:tcPr>
          <w:p>
            <w:pPr>
              <w:pStyle w:val="12"/>
            </w:pPr>
            <w:r>
              <w:t>截止时间：2021-12-31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pPr>
              <w:pStyle w:val="15"/>
            </w:pPr>
            <w:r>
              <w:t>项   目</w:t>
            </w:r>
          </w:p>
        </w:tc>
        <w:tc>
          <w:tcPr>
            <w:tcW w:w="2835" w:type="dxa"/>
            <w:vAlign w:val="center"/>
          </w:tcPr>
          <w:p>
            <w:pPr>
              <w:pStyle w:val="15"/>
            </w:pPr>
            <w:r>
              <w:t>数量</w:t>
            </w:r>
          </w:p>
        </w:tc>
        <w:tc>
          <w:tcPr>
            <w:tcW w:w="2835" w:type="dxa"/>
            <w:vAlign w:val="center"/>
          </w:tcPr>
          <w:p>
            <w:pPr>
              <w:pStyle w:val="15"/>
            </w:pPr>
            <w:r>
              <w:t>价值（金额单位：元）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7"/>
            </w:pPr>
          </w:p>
        </w:tc>
        <w:tc>
          <w:tcPr>
            <w:tcW w:w="2835" w:type="dxa"/>
            <w:vAlign w:val="center"/>
          </w:tcPr>
          <w:p>
            <w:pPr>
              <w:pStyle w:val="18"/>
            </w:pPr>
          </w:p>
        </w:tc>
        <w:tc>
          <w:tcPr>
            <w:tcW w:w="2835" w:type="dxa"/>
            <w:vAlign w:val="center"/>
          </w:tcPr>
          <w:p>
            <w:pPr>
              <w:pStyle w:val="16"/>
            </w:pPr>
          </w:p>
        </w:tc>
      </w:tr>
    </w:tbl>
    <w:p>
      <w:pPr>
        <w:ind w:firstLine="420"/>
      </w:pPr>
      <w:r>
        <w:rPr>
          <w:rFonts w:ascii="方正书宋_GBK" w:eastAsia="方正书宋_GBK" w:cs="方正书宋_GBK"/>
          <w:sz w:val="21"/>
        </w:rPr>
        <w:t>注：无固定资产占用情况，空表列示。</w:t>
      </w:r>
    </w:p>
    <w:p>
      <w:pPr>
        <w:ind w:firstLine="640"/>
      </w:pPr>
    </w:p>
    <w:p>
      <w:pPr>
        <w:spacing w:before="10" w:after="10"/>
        <w:ind w:firstLine="640"/>
        <w:outlineLvl w:val="5"/>
      </w:pPr>
      <w:r>
        <w:rPr>
          <w:rFonts w:ascii="黑体" w:eastAsia="黑体" w:cs="黑体"/>
          <w:sz w:val="32"/>
        </w:rPr>
        <w:t>八、名词解释</w:t>
      </w:r>
    </w:p>
    <w:p>
      <w:pPr>
        <w:spacing w:line="500" w:lineRule="exact"/>
        <w:ind w:firstLine="560"/>
      </w:pPr>
      <w:r>
        <w:rPr>
          <w:rFonts w:eastAsia="方正仿宋_GBK"/>
          <w:sz w:val="28"/>
        </w:rPr>
        <w:t>1、</w:t>
      </w:r>
      <w:r>
        <w:rPr>
          <w:rFonts w:eastAsia="方正仿宋_GBK"/>
          <w:b/>
          <w:sz w:val="28"/>
        </w:rPr>
        <w:t>一般公共预算拨款收入：</w:t>
      </w:r>
      <w:r>
        <w:rPr>
          <w:rFonts w:eastAsia="方正仿宋_GBK"/>
          <w:sz w:val="28"/>
        </w:rPr>
        <w:t>指省级财政当年拨付的资金。</w:t>
      </w:r>
    </w:p>
    <w:p>
      <w:pPr>
        <w:spacing w:line="500" w:lineRule="exact"/>
        <w:ind w:firstLine="560"/>
      </w:pPr>
      <w:r>
        <w:rPr>
          <w:rFonts w:eastAsia="方正仿宋_GBK"/>
          <w:sz w:val="28"/>
        </w:rPr>
        <w:t>2、</w:t>
      </w:r>
      <w:r>
        <w:rPr>
          <w:rFonts w:eastAsia="方正仿宋_GBK"/>
          <w:b/>
          <w:sz w:val="28"/>
        </w:rPr>
        <w:t>事业收入：</w:t>
      </w:r>
      <w:r>
        <w:rPr>
          <w:rFonts w:eastAsia="方正仿宋_GBK"/>
          <w:sz w:val="28"/>
        </w:rPr>
        <w:t>指事业单位开展专业业务活动及辅助活动所取得的收入。</w:t>
      </w:r>
    </w:p>
    <w:p>
      <w:pPr>
        <w:spacing w:line="500" w:lineRule="exact"/>
        <w:ind w:firstLine="560"/>
      </w:pPr>
      <w:r>
        <w:rPr>
          <w:rFonts w:eastAsia="方正仿宋_GBK"/>
          <w:sz w:val="28"/>
        </w:rPr>
        <w:t>3、</w:t>
      </w:r>
      <w:r>
        <w:rPr>
          <w:rFonts w:eastAsia="方正仿宋_GBK"/>
          <w:b/>
          <w:sz w:val="28"/>
        </w:rPr>
        <w:t>其他收入：</w:t>
      </w:r>
      <w:r>
        <w:rPr>
          <w:rFonts w:eastAsia="方正仿宋_GBK"/>
          <w:sz w:val="28"/>
        </w:rPr>
        <w:t>指除“一般公共预算拨款收入”、“事业收入”等以外的收入。主要是按规定动用的租房收入、存款利息收入等。</w:t>
      </w:r>
    </w:p>
    <w:p>
      <w:pPr>
        <w:spacing w:line="500" w:lineRule="exact"/>
        <w:ind w:firstLine="560"/>
      </w:pPr>
      <w:r>
        <w:rPr>
          <w:rFonts w:eastAsia="方正仿宋_GBK"/>
          <w:sz w:val="28"/>
        </w:rPr>
        <w:t>4、</w:t>
      </w:r>
      <w:r>
        <w:rPr>
          <w:rFonts w:eastAsia="方正仿宋_GBK"/>
          <w:b/>
          <w:sz w:val="28"/>
        </w:rPr>
        <w:t>基本支出：</w:t>
      </w:r>
      <w:r>
        <w:rPr>
          <w:rFonts w:eastAsia="方正仿宋_GBK"/>
          <w:sz w:val="28"/>
        </w:rPr>
        <w:t>指为保障机构正常运转、完成日常工作任务而发生的人员支出和公用支出。</w:t>
      </w:r>
    </w:p>
    <w:p>
      <w:pPr>
        <w:spacing w:line="500" w:lineRule="exact"/>
        <w:ind w:firstLine="560"/>
      </w:pPr>
      <w:r>
        <w:rPr>
          <w:rFonts w:eastAsia="方正仿宋_GBK"/>
          <w:sz w:val="28"/>
        </w:rPr>
        <w:t>5、</w:t>
      </w:r>
      <w:r>
        <w:rPr>
          <w:rFonts w:eastAsia="方正仿宋_GBK"/>
          <w:b/>
          <w:sz w:val="28"/>
        </w:rPr>
        <w:t>项目支出：</w:t>
      </w:r>
      <w:r>
        <w:rPr>
          <w:rFonts w:eastAsia="方正仿宋_GBK"/>
          <w:sz w:val="28"/>
        </w:rPr>
        <w:t>指在基本支出之外为完成特定行政任务和事业发展目标所发生的支出。</w:t>
      </w:r>
    </w:p>
    <w:p>
      <w:pPr>
        <w:spacing w:line="500" w:lineRule="exact"/>
        <w:ind w:firstLine="560"/>
      </w:pPr>
      <w:r>
        <w:rPr>
          <w:rFonts w:eastAsia="方正仿宋_GBK"/>
          <w:sz w:val="28"/>
        </w:rPr>
        <w:t>6、</w:t>
      </w:r>
      <w:r>
        <w:rPr>
          <w:rFonts w:eastAsia="方正仿宋_GBK"/>
          <w:b/>
          <w:sz w:val="28"/>
        </w:rPr>
        <w:t>上缴上级支出：</w:t>
      </w:r>
      <w:r>
        <w:rPr>
          <w:rFonts w:eastAsia="方正仿宋_GBK"/>
          <w:sz w:val="28"/>
        </w:rPr>
        <w:t>指下级单位上缴上级的支出。</w:t>
      </w:r>
    </w:p>
    <w:p>
      <w:pPr>
        <w:spacing w:line="500" w:lineRule="exact"/>
        <w:ind w:firstLine="560"/>
      </w:pPr>
      <w:r>
        <w:rPr>
          <w:rFonts w:eastAsia="方正仿宋_GBK"/>
          <w:sz w:val="28"/>
        </w:rPr>
        <w:t>7、</w:t>
      </w:r>
      <w:r>
        <w:rPr>
          <w:rFonts w:eastAsia="方正仿宋_GBK"/>
          <w:b/>
          <w:sz w:val="28"/>
        </w:rPr>
        <w:t>“三公”经费：</w:t>
      </w:r>
      <w:r>
        <w:rPr>
          <w:rFonts w:eastAsia="方正仿宋_GBK"/>
          <w:sz w:val="28"/>
        </w:rPr>
        <w:t>纳入省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line="500" w:lineRule="exact"/>
        <w:ind w:firstLine="560"/>
      </w:pPr>
      <w:r>
        <w:rPr>
          <w:rFonts w:eastAsia="方正仿宋_GBK"/>
          <w:sz w:val="28"/>
        </w:rPr>
        <w:t>8、</w:t>
      </w:r>
      <w:r>
        <w:rPr>
          <w:rFonts w:eastAsia="方正仿宋_GBK"/>
          <w:b/>
          <w:sz w:val="28"/>
        </w:rPr>
        <w:t>机关运行费：</w:t>
      </w:r>
      <w:r>
        <w:rPr>
          <w:rFonts w:eastAsia="方正仿宋_GBK"/>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line="500" w:lineRule="exact"/>
        <w:ind w:firstLine="560"/>
      </w:pPr>
      <w:r>
        <w:rPr>
          <w:rFonts w:eastAsia="方正仿宋_GBK"/>
          <w:sz w:val="28"/>
        </w:rPr>
        <w:t>9、</w:t>
      </w:r>
      <w:r>
        <w:rPr>
          <w:rFonts w:eastAsia="方正仿宋_GBK"/>
          <w:b/>
          <w:sz w:val="28"/>
        </w:rPr>
        <w:t>上年结转：</w:t>
      </w:r>
      <w:r>
        <w:rPr>
          <w:rFonts w:eastAsia="方正仿宋_GBK"/>
          <w:sz w:val="28"/>
        </w:rPr>
        <w:t>指以前年度尚未完成、结转到本年仍按原规定用途继续使用的资金。</w:t>
      </w:r>
    </w:p>
    <w:p>
      <w:pPr>
        <w:spacing w:line="500" w:lineRule="exact"/>
        <w:ind w:firstLine="560"/>
      </w:pPr>
      <w:r>
        <w:rPr>
          <w:rFonts w:eastAsia="方正仿宋_GBK"/>
          <w:sz w:val="28"/>
        </w:rPr>
        <w:t>10、</w:t>
      </w:r>
      <w:r>
        <w:rPr>
          <w:rFonts w:eastAsia="方正仿宋_GBK"/>
          <w:b/>
          <w:sz w:val="28"/>
        </w:rPr>
        <w:t>事业单位经营支出：</w:t>
      </w:r>
      <w:r>
        <w:rPr>
          <w:rFonts w:eastAsia="方正仿宋_GBK"/>
          <w:sz w:val="28"/>
        </w:rPr>
        <w:t>指事业单位在专业业务活动及其辅助活动之外开展非独立核算经营活动发生的支出。</w:t>
      </w:r>
    </w:p>
    <w:p>
      <w:pPr>
        <w:spacing w:before="10" w:after="10"/>
        <w:ind w:firstLine="640"/>
        <w:outlineLvl w:val="5"/>
      </w:pPr>
      <w:r>
        <w:rPr>
          <w:rFonts w:ascii="黑体" w:eastAsia="黑体" w:cs="黑体"/>
          <w:sz w:val="32"/>
        </w:rPr>
        <w:t>九、其他需要说明的事项</w:t>
      </w:r>
    </w:p>
    <w:p>
      <w:pPr>
        <w:spacing w:line="500" w:lineRule="exact"/>
        <w:ind w:firstLine="560"/>
        <w:sectPr>
          <w:pgSz w:w="16840" w:h="11900" w:orient="landscape"/>
          <w:pgMar w:top="1361" w:right="1020" w:bottom="1134" w:left="1020" w:header="720" w:footer="720" w:gutter="0"/>
          <w:cols w:space="720" w:num="1"/>
          <w:docGrid w:linePitch="326" w:charSpace="0"/>
        </w:sectPr>
      </w:pPr>
      <w:r>
        <w:rPr>
          <w:rFonts w:eastAsia="方正仿宋_GBK"/>
          <w:sz w:val="28"/>
        </w:rPr>
        <w:t>我单位无其他需要说明的事项。</w:t>
      </w:r>
    </w:p>
    <w:p>
      <w:pPr>
        <w:jc w:val="center"/>
        <w:outlineLvl w:val="3"/>
      </w:pPr>
      <w:bookmarkStart w:id="2" w:name="_Toc38157917"/>
      <w:r>
        <w:rPr>
          <w:rFonts w:ascii="方正小标宋_GBK" w:eastAsia="方正小标宋_GBK" w:cs="方正小标宋_GBK"/>
          <w:sz w:val="44"/>
        </w:rPr>
        <w:t>三、殡葬管理所收支预算</w:t>
      </w:r>
      <w:bookmarkEnd w:id="2"/>
    </w:p>
    <w:p>
      <w:pPr>
        <w:jc w:val="center"/>
        <w:outlineLvl w:val="4"/>
      </w:pPr>
      <w:r>
        <w:rPr>
          <w:rFonts w:ascii="方正小标宋_GBK" w:eastAsia="方正小标宋_GBK" w:cs="方正小标宋_GBK"/>
          <w:sz w:val="36"/>
        </w:rPr>
        <w:t>单位预算收支总表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pPr>
              <w:pStyle w:val="14"/>
            </w:pPr>
            <w:r>
              <w:t>314007殡葬管理所</w:t>
            </w:r>
          </w:p>
        </w:tc>
        <w:tc>
          <w:tcPr>
            <w:tcW w:w="2126" w:type="dxa"/>
            <w:tcBorders>
              <w:top w:val="single" w:color="FFFFFF" w:sz="6" w:space="0"/>
              <w:left w:val="single" w:color="FFFFFF" w:sz="6" w:space="0"/>
              <w:right w:val="single" w:color="FFFFFF" w:sz="6" w:space="0"/>
            </w:tcBorders>
            <w:vAlign w:val="center"/>
          </w:tcPr>
          <w:p>
            <w:pPr>
              <w:pStyle w:val="13"/>
            </w:pPr>
            <w:r>
              <w:t>预算年度：2022</w:t>
            </w:r>
          </w:p>
        </w:tc>
        <w:tc>
          <w:tcPr>
            <w:tcW w:w="6661"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6661" w:type="dxa"/>
            <w:gridSpan w:val="2"/>
            <w:vAlign w:val="center"/>
          </w:tcPr>
          <w:p>
            <w:pPr>
              <w:pStyle w:val="15"/>
            </w:pPr>
            <w:r>
              <w:t>收入</w:t>
            </w:r>
          </w:p>
        </w:tc>
        <w:tc>
          <w:tcPr>
            <w:tcW w:w="6661" w:type="dxa"/>
            <w:gridSpan w:val="2"/>
            <w:vAlign w:val="center"/>
          </w:tcPr>
          <w:p>
            <w:pPr>
              <w:pStyle w:val="15"/>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5"/>
            </w:pPr>
            <w:r>
              <w:t>项  目</w:t>
            </w:r>
          </w:p>
        </w:tc>
        <w:tc>
          <w:tcPr>
            <w:tcW w:w="2126" w:type="dxa"/>
            <w:vAlign w:val="center"/>
          </w:tcPr>
          <w:p>
            <w:pPr>
              <w:pStyle w:val="15"/>
            </w:pPr>
            <w:r>
              <w:t>预算数</w:t>
            </w:r>
          </w:p>
        </w:tc>
        <w:tc>
          <w:tcPr>
            <w:tcW w:w="4535" w:type="dxa"/>
            <w:vAlign w:val="center"/>
          </w:tcPr>
          <w:p>
            <w:pPr>
              <w:pStyle w:val="15"/>
            </w:pPr>
            <w:r>
              <w:t>项  目</w:t>
            </w:r>
          </w:p>
        </w:tc>
        <w:tc>
          <w:tcPr>
            <w:tcW w:w="2126" w:type="dxa"/>
            <w:vAlign w:val="center"/>
          </w:tcPr>
          <w:p>
            <w:pPr>
              <w:pStyle w:val="15"/>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4535" w:type="dxa"/>
            <w:vAlign w:val="center"/>
          </w:tcPr>
          <w:p>
            <w:pPr>
              <w:pStyle w:val="15"/>
            </w:pPr>
            <w:r>
              <w:t>1</w:t>
            </w:r>
          </w:p>
        </w:tc>
        <w:tc>
          <w:tcPr>
            <w:tcW w:w="2126" w:type="dxa"/>
            <w:vAlign w:val="center"/>
          </w:tcPr>
          <w:p>
            <w:pPr>
              <w:pStyle w:val="15"/>
            </w:pPr>
            <w:r>
              <w:t>2</w:t>
            </w:r>
          </w:p>
        </w:tc>
        <w:tc>
          <w:tcPr>
            <w:tcW w:w="4535" w:type="dxa"/>
            <w:vAlign w:val="center"/>
          </w:tcPr>
          <w:p>
            <w:pPr>
              <w:pStyle w:val="15"/>
            </w:pPr>
            <w:r>
              <w:t>3</w:t>
            </w:r>
          </w:p>
        </w:tc>
        <w:tc>
          <w:tcPr>
            <w:tcW w:w="2126" w:type="dxa"/>
            <w:vAlign w:val="center"/>
          </w:tcPr>
          <w:p>
            <w:pPr>
              <w:pStyle w:val="15"/>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4535" w:type="dxa"/>
            <w:vAlign w:val="center"/>
          </w:tcPr>
          <w:p>
            <w:pPr>
              <w:pStyle w:val="17"/>
            </w:pPr>
            <w:r>
              <w:t>一、一般公共预算拨款收入</w:t>
            </w:r>
          </w:p>
        </w:tc>
        <w:tc>
          <w:tcPr>
            <w:tcW w:w="2126" w:type="dxa"/>
            <w:vAlign w:val="center"/>
          </w:tcPr>
          <w:p>
            <w:pPr>
              <w:pStyle w:val="16"/>
            </w:pPr>
            <w:r>
              <w:t>157070.00</w:t>
            </w:r>
          </w:p>
        </w:tc>
        <w:tc>
          <w:tcPr>
            <w:tcW w:w="4535" w:type="dxa"/>
            <w:vAlign w:val="center"/>
          </w:tcPr>
          <w:p>
            <w:pPr>
              <w:pStyle w:val="17"/>
            </w:pPr>
            <w:r>
              <w:t>一、一般公共服务支出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4535" w:type="dxa"/>
            <w:vAlign w:val="center"/>
          </w:tcPr>
          <w:p>
            <w:pPr>
              <w:pStyle w:val="17"/>
            </w:pPr>
            <w:r>
              <w:t>二、政府性基金预算拨款收入</w:t>
            </w:r>
          </w:p>
        </w:tc>
        <w:tc>
          <w:tcPr>
            <w:tcW w:w="2126" w:type="dxa"/>
            <w:vAlign w:val="center"/>
          </w:tcPr>
          <w:p>
            <w:pPr>
              <w:pStyle w:val="16"/>
            </w:pPr>
          </w:p>
        </w:tc>
        <w:tc>
          <w:tcPr>
            <w:tcW w:w="4535" w:type="dxa"/>
            <w:vAlign w:val="center"/>
          </w:tcPr>
          <w:p>
            <w:pPr>
              <w:pStyle w:val="17"/>
            </w:pPr>
            <w:r>
              <w:t>二、外交支出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4535" w:type="dxa"/>
            <w:vAlign w:val="center"/>
          </w:tcPr>
          <w:p>
            <w:pPr>
              <w:pStyle w:val="17"/>
            </w:pPr>
            <w:r>
              <w:t>三、国有资本经营预算拨款收入</w:t>
            </w:r>
          </w:p>
        </w:tc>
        <w:tc>
          <w:tcPr>
            <w:tcW w:w="2126" w:type="dxa"/>
            <w:vAlign w:val="center"/>
          </w:tcPr>
          <w:p>
            <w:pPr>
              <w:pStyle w:val="16"/>
            </w:pPr>
          </w:p>
        </w:tc>
        <w:tc>
          <w:tcPr>
            <w:tcW w:w="4535" w:type="dxa"/>
            <w:vAlign w:val="center"/>
          </w:tcPr>
          <w:p>
            <w:pPr>
              <w:pStyle w:val="17"/>
            </w:pPr>
            <w:r>
              <w:t>三、国防支出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4535" w:type="dxa"/>
            <w:vAlign w:val="center"/>
          </w:tcPr>
          <w:p>
            <w:pPr>
              <w:pStyle w:val="17"/>
            </w:pPr>
            <w:r>
              <w:t>四、财政专户管理资金收入</w:t>
            </w:r>
          </w:p>
        </w:tc>
        <w:tc>
          <w:tcPr>
            <w:tcW w:w="2126" w:type="dxa"/>
            <w:vAlign w:val="center"/>
          </w:tcPr>
          <w:p>
            <w:pPr>
              <w:pStyle w:val="16"/>
            </w:pPr>
          </w:p>
        </w:tc>
        <w:tc>
          <w:tcPr>
            <w:tcW w:w="4535" w:type="dxa"/>
            <w:vAlign w:val="center"/>
          </w:tcPr>
          <w:p>
            <w:pPr>
              <w:pStyle w:val="17"/>
            </w:pPr>
            <w:r>
              <w:t>四、公共安全支出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4535" w:type="dxa"/>
            <w:vAlign w:val="center"/>
          </w:tcPr>
          <w:p>
            <w:pPr>
              <w:pStyle w:val="17"/>
            </w:pPr>
            <w:r>
              <w:t>五、事业收入</w:t>
            </w:r>
          </w:p>
        </w:tc>
        <w:tc>
          <w:tcPr>
            <w:tcW w:w="2126" w:type="dxa"/>
            <w:vAlign w:val="center"/>
          </w:tcPr>
          <w:p>
            <w:pPr>
              <w:pStyle w:val="16"/>
            </w:pPr>
          </w:p>
        </w:tc>
        <w:tc>
          <w:tcPr>
            <w:tcW w:w="4535" w:type="dxa"/>
            <w:vAlign w:val="center"/>
          </w:tcPr>
          <w:p>
            <w:pPr>
              <w:pStyle w:val="17"/>
            </w:pPr>
            <w:r>
              <w:t>五、教育支出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4535" w:type="dxa"/>
            <w:vAlign w:val="center"/>
          </w:tcPr>
          <w:p>
            <w:pPr>
              <w:pStyle w:val="17"/>
            </w:pPr>
            <w:r>
              <w:t>六、事业单位经营收入</w:t>
            </w:r>
          </w:p>
        </w:tc>
        <w:tc>
          <w:tcPr>
            <w:tcW w:w="2126" w:type="dxa"/>
            <w:vAlign w:val="center"/>
          </w:tcPr>
          <w:p>
            <w:pPr>
              <w:pStyle w:val="16"/>
            </w:pPr>
          </w:p>
        </w:tc>
        <w:tc>
          <w:tcPr>
            <w:tcW w:w="4535" w:type="dxa"/>
            <w:vAlign w:val="center"/>
          </w:tcPr>
          <w:p>
            <w:pPr>
              <w:pStyle w:val="17"/>
            </w:pPr>
            <w:r>
              <w:t>六、科学技术支出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4535" w:type="dxa"/>
            <w:vAlign w:val="center"/>
          </w:tcPr>
          <w:p>
            <w:pPr>
              <w:pStyle w:val="17"/>
            </w:pPr>
            <w:r>
              <w:t>七、上级补助收入</w:t>
            </w:r>
          </w:p>
        </w:tc>
        <w:tc>
          <w:tcPr>
            <w:tcW w:w="2126" w:type="dxa"/>
            <w:vAlign w:val="center"/>
          </w:tcPr>
          <w:p>
            <w:pPr>
              <w:pStyle w:val="16"/>
            </w:pPr>
          </w:p>
        </w:tc>
        <w:tc>
          <w:tcPr>
            <w:tcW w:w="4535" w:type="dxa"/>
            <w:vAlign w:val="center"/>
          </w:tcPr>
          <w:p>
            <w:pPr>
              <w:pStyle w:val="17"/>
            </w:pPr>
            <w:r>
              <w:t>七、文化旅游体育与传媒支出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4535" w:type="dxa"/>
            <w:vAlign w:val="center"/>
          </w:tcPr>
          <w:p>
            <w:pPr>
              <w:pStyle w:val="17"/>
            </w:pPr>
            <w:r>
              <w:t>八、附属单位上缴收入</w:t>
            </w:r>
          </w:p>
        </w:tc>
        <w:tc>
          <w:tcPr>
            <w:tcW w:w="2126" w:type="dxa"/>
            <w:vAlign w:val="center"/>
          </w:tcPr>
          <w:p>
            <w:pPr>
              <w:pStyle w:val="16"/>
            </w:pPr>
          </w:p>
        </w:tc>
        <w:tc>
          <w:tcPr>
            <w:tcW w:w="4535" w:type="dxa"/>
            <w:vAlign w:val="center"/>
          </w:tcPr>
          <w:p>
            <w:pPr>
              <w:pStyle w:val="17"/>
            </w:pPr>
            <w:r>
              <w:t>八、社会保障和就业支出</w:t>
            </w:r>
          </w:p>
        </w:tc>
        <w:tc>
          <w:tcPr>
            <w:tcW w:w="2126" w:type="dxa"/>
            <w:vAlign w:val="center"/>
          </w:tcPr>
          <w:p>
            <w:pPr>
              <w:pStyle w:val="16"/>
            </w:pPr>
            <w:r>
              <w:t>141370.00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4535" w:type="dxa"/>
            <w:vAlign w:val="center"/>
          </w:tcPr>
          <w:p>
            <w:pPr>
              <w:pStyle w:val="17"/>
            </w:pPr>
            <w:r>
              <w:t>九、其他收入</w:t>
            </w:r>
          </w:p>
        </w:tc>
        <w:tc>
          <w:tcPr>
            <w:tcW w:w="2126" w:type="dxa"/>
            <w:vAlign w:val="center"/>
          </w:tcPr>
          <w:p>
            <w:pPr>
              <w:pStyle w:val="16"/>
            </w:pPr>
          </w:p>
        </w:tc>
        <w:tc>
          <w:tcPr>
            <w:tcW w:w="4535" w:type="dxa"/>
            <w:vAlign w:val="center"/>
          </w:tcPr>
          <w:p>
            <w:pPr>
              <w:pStyle w:val="17"/>
            </w:pPr>
            <w:r>
              <w:t>九、社会保险基金支出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十、卫生健康支出</w:t>
            </w:r>
          </w:p>
        </w:tc>
        <w:tc>
          <w:tcPr>
            <w:tcW w:w="2126" w:type="dxa"/>
            <w:vAlign w:val="center"/>
          </w:tcPr>
          <w:p>
            <w:pPr>
              <w:pStyle w:val="16"/>
            </w:pPr>
            <w:r>
              <w:t>6400.00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十一、节能环保支出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十二、城乡社区支出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十三、农林水支出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十四、交通运输支出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十五、资源勘探工业信息等支出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十六、商业服务业等支出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十七、金融支出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十八、援助其他地区支出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十九、自然资源海洋气象等支出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二十、住房保障支出</w:t>
            </w:r>
          </w:p>
        </w:tc>
        <w:tc>
          <w:tcPr>
            <w:tcW w:w="2126" w:type="dxa"/>
            <w:vAlign w:val="center"/>
          </w:tcPr>
          <w:p>
            <w:pPr>
              <w:pStyle w:val="16"/>
            </w:pPr>
            <w:r>
              <w:t>9300.00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二十一、粮油物资储备支出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二十二、国有资本经营预算支出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二十三、灾害防治及应急管理支出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二十四、预备费</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二十五、其他支出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二十六、转移性支出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二十七、债务还本支出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二十八、债务付息支出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二十九、债务发行费用支出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三十、抗疫特别国债安排的支出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4535" w:type="dxa"/>
            <w:vAlign w:val="center"/>
          </w:tcPr>
          <w:p>
            <w:pPr>
              <w:pStyle w:val="19"/>
            </w:pPr>
            <w:r>
              <w:t>本年收入合计</w:t>
            </w:r>
          </w:p>
        </w:tc>
        <w:tc>
          <w:tcPr>
            <w:tcW w:w="2126" w:type="dxa"/>
            <w:vAlign w:val="center"/>
          </w:tcPr>
          <w:p>
            <w:pPr>
              <w:pStyle w:val="20"/>
            </w:pPr>
            <w:r>
              <w:t>157070.00</w:t>
            </w:r>
          </w:p>
        </w:tc>
        <w:tc>
          <w:tcPr>
            <w:tcW w:w="4535" w:type="dxa"/>
            <w:vAlign w:val="center"/>
          </w:tcPr>
          <w:p>
            <w:pPr>
              <w:pStyle w:val="19"/>
            </w:pPr>
            <w:r>
              <w:t>本年支出合计</w:t>
            </w:r>
          </w:p>
        </w:tc>
        <w:tc>
          <w:tcPr>
            <w:tcW w:w="2126" w:type="dxa"/>
            <w:vAlign w:val="center"/>
          </w:tcPr>
          <w:p>
            <w:pPr>
              <w:pStyle w:val="20"/>
            </w:pPr>
            <w:r>
              <w:t>157070.00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32</w:t>
            </w:r>
          </w:p>
        </w:tc>
        <w:tc>
          <w:tcPr>
            <w:tcW w:w="4535" w:type="dxa"/>
            <w:vAlign w:val="center"/>
          </w:tcPr>
          <w:p>
            <w:pPr>
              <w:pStyle w:val="17"/>
            </w:pPr>
            <w:r>
              <w:t>上年结转结余</w:t>
            </w:r>
          </w:p>
        </w:tc>
        <w:tc>
          <w:tcPr>
            <w:tcW w:w="2126" w:type="dxa"/>
            <w:vAlign w:val="center"/>
          </w:tcPr>
          <w:p>
            <w:pPr>
              <w:pStyle w:val="16"/>
            </w:pPr>
          </w:p>
        </w:tc>
        <w:tc>
          <w:tcPr>
            <w:tcW w:w="4535" w:type="dxa"/>
            <w:vAlign w:val="center"/>
          </w:tcPr>
          <w:p>
            <w:pPr>
              <w:pStyle w:val="17"/>
            </w:pPr>
            <w:r>
              <w:t>年终结转结余</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33</w:t>
            </w:r>
          </w:p>
        </w:tc>
        <w:tc>
          <w:tcPr>
            <w:tcW w:w="4535" w:type="dxa"/>
            <w:vAlign w:val="center"/>
          </w:tcPr>
          <w:p>
            <w:pPr>
              <w:pStyle w:val="19"/>
            </w:pPr>
            <w:r>
              <w:t>收入总计</w:t>
            </w:r>
          </w:p>
        </w:tc>
        <w:tc>
          <w:tcPr>
            <w:tcW w:w="2126" w:type="dxa"/>
            <w:vAlign w:val="center"/>
          </w:tcPr>
          <w:p>
            <w:pPr>
              <w:pStyle w:val="20"/>
            </w:pPr>
            <w:r>
              <w:t>157070.00</w:t>
            </w:r>
          </w:p>
        </w:tc>
        <w:tc>
          <w:tcPr>
            <w:tcW w:w="4535" w:type="dxa"/>
            <w:vAlign w:val="center"/>
          </w:tcPr>
          <w:p>
            <w:pPr>
              <w:pStyle w:val="19"/>
            </w:pPr>
            <w:r>
              <w:t>支出总计</w:t>
            </w:r>
          </w:p>
        </w:tc>
        <w:tc>
          <w:tcPr>
            <w:tcW w:w="2126" w:type="dxa"/>
            <w:vAlign w:val="center"/>
          </w:tcPr>
          <w:p>
            <w:pPr>
              <w:pStyle w:val="20"/>
            </w:pPr>
            <w:r>
              <w:t>157070.00</w:t>
            </w: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单位预算收入总表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4"/>
            </w:pPr>
            <w:r>
              <w:t>314007殡葬管理所</w:t>
            </w:r>
          </w:p>
        </w:tc>
        <w:tc>
          <w:tcPr>
            <w:tcW w:w="3402" w:type="dxa"/>
            <w:gridSpan w:val="3"/>
            <w:tcBorders>
              <w:top w:val="single" w:color="FFFFFF" w:sz="6" w:space="0"/>
              <w:left w:val="single" w:color="FFFFFF" w:sz="6" w:space="0"/>
              <w:right w:val="single" w:color="FFFFFF" w:sz="6" w:space="0"/>
            </w:tcBorders>
            <w:vAlign w:val="center"/>
          </w:tcPr>
          <w:p>
            <w:pPr>
              <w:pStyle w:val="13"/>
            </w:pPr>
            <w:r>
              <w:t>预算年度：2022</w:t>
            </w:r>
          </w:p>
        </w:tc>
        <w:tc>
          <w:tcPr>
            <w:tcW w:w="5669" w:type="dxa"/>
            <w:gridSpan w:val="5"/>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5"/>
            </w:pPr>
            <w:r>
              <w:t>序号</w:t>
            </w:r>
          </w:p>
        </w:tc>
        <w:tc>
          <w:tcPr>
            <w:tcW w:w="2551" w:type="dxa"/>
            <w:gridSpan w:val="2"/>
            <w:vAlign w:val="center"/>
          </w:tcPr>
          <w:p>
            <w:pPr>
              <w:pStyle w:val="15"/>
            </w:pPr>
            <w:r>
              <w:t>功能分类科目</w:t>
            </w:r>
          </w:p>
        </w:tc>
        <w:tc>
          <w:tcPr>
            <w:tcW w:w="1134" w:type="dxa"/>
            <w:vMerge w:val="restart"/>
            <w:vAlign w:val="center"/>
          </w:tcPr>
          <w:p>
            <w:pPr>
              <w:pStyle w:val="15"/>
            </w:pPr>
            <w:r>
              <w:t>合计</w:t>
            </w:r>
          </w:p>
        </w:tc>
        <w:tc>
          <w:tcPr>
            <w:tcW w:w="9071" w:type="dxa"/>
            <w:gridSpan w:val="8"/>
            <w:vAlign w:val="center"/>
          </w:tcPr>
          <w:p>
            <w:pPr>
              <w:pStyle w:val="15"/>
            </w:pPr>
            <w:r>
              <w:t>本年收入</w:t>
            </w:r>
          </w:p>
        </w:tc>
        <w:tc>
          <w:tcPr>
            <w:tcW w:w="1134" w:type="dxa"/>
            <w:vMerge w:val="restart"/>
            <w:vAlign w:val="center"/>
          </w:tcPr>
          <w:p>
            <w:pPr>
              <w:pStyle w:val="15"/>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5"/>
            </w:pPr>
            <w:r>
              <w:t>科目    编码</w:t>
            </w:r>
          </w:p>
        </w:tc>
        <w:tc>
          <w:tcPr>
            <w:tcW w:w="1559" w:type="dxa"/>
            <w:vAlign w:val="center"/>
          </w:tcPr>
          <w:p>
            <w:pPr>
              <w:pStyle w:val="15"/>
            </w:pPr>
            <w:r>
              <w:t>科目名称</w:t>
            </w:r>
          </w:p>
        </w:tc>
        <w:tc>
          <w:tcPr>
            <w:tcW w:w="1134" w:type="dxa"/>
            <w:vMerge w:val="continue"/>
          </w:tcPr>
          <w:p/>
        </w:tc>
        <w:tc>
          <w:tcPr>
            <w:tcW w:w="1134" w:type="dxa"/>
            <w:vAlign w:val="center"/>
          </w:tcPr>
          <w:p>
            <w:pPr>
              <w:pStyle w:val="15"/>
            </w:pPr>
            <w:r>
              <w:t>小计</w:t>
            </w:r>
          </w:p>
        </w:tc>
        <w:tc>
          <w:tcPr>
            <w:tcW w:w="1134" w:type="dxa"/>
            <w:vAlign w:val="center"/>
          </w:tcPr>
          <w:p>
            <w:pPr>
              <w:pStyle w:val="15"/>
            </w:pPr>
            <w:r>
              <w:t>财政拨款 收入</w:t>
            </w:r>
          </w:p>
        </w:tc>
        <w:tc>
          <w:tcPr>
            <w:tcW w:w="1134" w:type="dxa"/>
            <w:vAlign w:val="center"/>
          </w:tcPr>
          <w:p>
            <w:pPr>
              <w:pStyle w:val="15"/>
            </w:pPr>
            <w:r>
              <w:t>财政专户 收入</w:t>
            </w:r>
          </w:p>
        </w:tc>
        <w:tc>
          <w:tcPr>
            <w:tcW w:w="1134" w:type="dxa"/>
            <w:vAlign w:val="center"/>
          </w:tcPr>
          <w:p>
            <w:pPr>
              <w:pStyle w:val="15"/>
            </w:pPr>
            <w:r>
              <w:t>事业收入</w:t>
            </w:r>
          </w:p>
        </w:tc>
        <w:tc>
          <w:tcPr>
            <w:tcW w:w="1134" w:type="dxa"/>
            <w:vAlign w:val="center"/>
          </w:tcPr>
          <w:p>
            <w:pPr>
              <w:pStyle w:val="15"/>
            </w:pPr>
            <w:r>
              <w:t>经营收入</w:t>
            </w:r>
          </w:p>
        </w:tc>
        <w:tc>
          <w:tcPr>
            <w:tcW w:w="1134" w:type="dxa"/>
            <w:vAlign w:val="center"/>
          </w:tcPr>
          <w:p>
            <w:pPr>
              <w:pStyle w:val="15"/>
            </w:pPr>
            <w:r>
              <w:t>上级补助收入</w:t>
            </w:r>
          </w:p>
        </w:tc>
        <w:tc>
          <w:tcPr>
            <w:tcW w:w="1134" w:type="dxa"/>
            <w:vAlign w:val="center"/>
          </w:tcPr>
          <w:p>
            <w:pPr>
              <w:pStyle w:val="15"/>
            </w:pPr>
            <w:r>
              <w:t>附属单位上缴收入</w:t>
            </w:r>
          </w:p>
        </w:tc>
        <w:tc>
          <w:tcPr>
            <w:tcW w:w="1134" w:type="dxa"/>
            <w:vAlign w:val="center"/>
          </w:tcPr>
          <w:p>
            <w:pPr>
              <w:pStyle w:val="15"/>
            </w:pPr>
            <w:r>
              <w:t>其他收入</w:t>
            </w:r>
          </w:p>
        </w:tc>
        <w:tc>
          <w:tcPr>
            <w:tcW w:w="113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5"/>
            </w:pPr>
            <w:r>
              <w:t>栏次</w:t>
            </w:r>
          </w:p>
        </w:tc>
        <w:tc>
          <w:tcPr>
            <w:tcW w:w="992" w:type="dxa"/>
            <w:vAlign w:val="center"/>
          </w:tcPr>
          <w:p>
            <w:pPr>
              <w:pStyle w:val="15"/>
            </w:pPr>
            <w:r>
              <w:t>1</w:t>
            </w:r>
          </w:p>
        </w:tc>
        <w:tc>
          <w:tcPr>
            <w:tcW w:w="1559" w:type="dxa"/>
            <w:vAlign w:val="center"/>
          </w:tcPr>
          <w:p>
            <w:pPr>
              <w:pStyle w:val="15"/>
            </w:pPr>
            <w:r>
              <w:t>2</w:t>
            </w:r>
          </w:p>
        </w:tc>
        <w:tc>
          <w:tcPr>
            <w:tcW w:w="1134" w:type="dxa"/>
            <w:vAlign w:val="center"/>
          </w:tcPr>
          <w:p>
            <w:pPr>
              <w:pStyle w:val="15"/>
            </w:pPr>
            <w:r>
              <w:t>3</w:t>
            </w:r>
          </w:p>
        </w:tc>
        <w:tc>
          <w:tcPr>
            <w:tcW w:w="1134" w:type="dxa"/>
            <w:vAlign w:val="center"/>
          </w:tcPr>
          <w:p>
            <w:pPr>
              <w:pStyle w:val="15"/>
            </w:pPr>
            <w:r>
              <w:t>4</w:t>
            </w:r>
          </w:p>
        </w:tc>
        <w:tc>
          <w:tcPr>
            <w:tcW w:w="1134" w:type="dxa"/>
            <w:vAlign w:val="center"/>
          </w:tcPr>
          <w:p>
            <w:pPr>
              <w:pStyle w:val="15"/>
            </w:pPr>
            <w:r>
              <w:t>5</w:t>
            </w:r>
          </w:p>
        </w:tc>
        <w:tc>
          <w:tcPr>
            <w:tcW w:w="1134" w:type="dxa"/>
            <w:vAlign w:val="center"/>
          </w:tcPr>
          <w:p>
            <w:pPr>
              <w:pStyle w:val="15"/>
            </w:pPr>
            <w:r>
              <w:t>6</w:t>
            </w:r>
          </w:p>
        </w:tc>
        <w:tc>
          <w:tcPr>
            <w:tcW w:w="1134" w:type="dxa"/>
            <w:vAlign w:val="center"/>
          </w:tcPr>
          <w:p>
            <w:pPr>
              <w:pStyle w:val="15"/>
            </w:pPr>
            <w:r>
              <w:t>7</w:t>
            </w:r>
          </w:p>
        </w:tc>
        <w:tc>
          <w:tcPr>
            <w:tcW w:w="1134" w:type="dxa"/>
            <w:vAlign w:val="center"/>
          </w:tcPr>
          <w:p>
            <w:pPr>
              <w:pStyle w:val="15"/>
            </w:pPr>
            <w:r>
              <w:t>8</w:t>
            </w:r>
          </w:p>
        </w:tc>
        <w:tc>
          <w:tcPr>
            <w:tcW w:w="1134" w:type="dxa"/>
            <w:vAlign w:val="center"/>
          </w:tcPr>
          <w:p>
            <w:pPr>
              <w:pStyle w:val="15"/>
            </w:pPr>
            <w:r>
              <w:t>9</w:t>
            </w:r>
          </w:p>
        </w:tc>
        <w:tc>
          <w:tcPr>
            <w:tcW w:w="1134" w:type="dxa"/>
            <w:vAlign w:val="center"/>
          </w:tcPr>
          <w:p>
            <w:pPr>
              <w:pStyle w:val="15"/>
            </w:pPr>
            <w:r>
              <w:t>10</w:t>
            </w:r>
          </w:p>
        </w:tc>
        <w:tc>
          <w:tcPr>
            <w:tcW w:w="1134" w:type="dxa"/>
            <w:vAlign w:val="center"/>
          </w:tcPr>
          <w:p>
            <w:pPr>
              <w:pStyle w:val="15"/>
            </w:pPr>
            <w:r>
              <w:t>11</w:t>
            </w:r>
          </w:p>
        </w:tc>
        <w:tc>
          <w:tcPr>
            <w:tcW w:w="1134" w:type="dxa"/>
            <w:vAlign w:val="center"/>
          </w:tcPr>
          <w:p>
            <w:pPr>
              <w:pStyle w:val="15"/>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w:t>
            </w:r>
          </w:p>
        </w:tc>
        <w:tc>
          <w:tcPr>
            <w:tcW w:w="992" w:type="dxa"/>
            <w:vAlign w:val="center"/>
          </w:tcPr>
          <w:p>
            <w:pPr>
              <w:pStyle w:val="21"/>
            </w:pPr>
          </w:p>
        </w:tc>
        <w:tc>
          <w:tcPr>
            <w:tcW w:w="1559" w:type="dxa"/>
            <w:vAlign w:val="center"/>
          </w:tcPr>
          <w:p>
            <w:pPr>
              <w:pStyle w:val="19"/>
            </w:pPr>
            <w:r>
              <w:t>合计</w:t>
            </w:r>
          </w:p>
        </w:tc>
        <w:tc>
          <w:tcPr>
            <w:tcW w:w="1134" w:type="dxa"/>
            <w:vAlign w:val="center"/>
          </w:tcPr>
          <w:p>
            <w:pPr>
              <w:pStyle w:val="20"/>
            </w:pPr>
            <w:r>
              <w:t>157070.00</w:t>
            </w:r>
          </w:p>
        </w:tc>
        <w:tc>
          <w:tcPr>
            <w:tcW w:w="1134" w:type="dxa"/>
            <w:vAlign w:val="center"/>
          </w:tcPr>
          <w:p>
            <w:pPr>
              <w:pStyle w:val="20"/>
            </w:pPr>
            <w:r>
              <w:t>157070.00</w:t>
            </w:r>
          </w:p>
        </w:tc>
        <w:tc>
          <w:tcPr>
            <w:tcW w:w="1134" w:type="dxa"/>
            <w:vAlign w:val="center"/>
          </w:tcPr>
          <w:p>
            <w:pPr>
              <w:pStyle w:val="20"/>
            </w:pPr>
            <w:r>
              <w:t>157070.00</w:t>
            </w: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w:t>
            </w:r>
          </w:p>
        </w:tc>
        <w:tc>
          <w:tcPr>
            <w:tcW w:w="992" w:type="dxa"/>
            <w:vAlign w:val="center"/>
          </w:tcPr>
          <w:p>
            <w:pPr>
              <w:pStyle w:val="17"/>
            </w:pPr>
            <w:r>
              <w:t>208</w:t>
            </w:r>
          </w:p>
        </w:tc>
        <w:tc>
          <w:tcPr>
            <w:tcW w:w="1559" w:type="dxa"/>
            <w:vAlign w:val="center"/>
          </w:tcPr>
          <w:p>
            <w:pPr>
              <w:pStyle w:val="17"/>
            </w:pPr>
            <w:r>
              <w:t>社会保障和就业支出</w:t>
            </w:r>
          </w:p>
        </w:tc>
        <w:tc>
          <w:tcPr>
            <w:tcW w:w="1134" w:type="dxa"/>
            <w:vAlign w:val="center"/>
          </w:tcPr>
          <w:p>
            <w:pPr>
              <w:pStyle w:val="16"/>
            </w:pPr>
            <w:r>
              <w:t>141370.00</w:t>
            </w:r>
          </w:p>
        </w:tc>
        <w:tc>
          <w:tcPr>
            <w:tcW w:w="1134" w:type="dxa"/>
            <w:vAlign w:val="center"/>
          </w:tcPr>
          <w:p>
            <w:pPr>
              <w:pStyle w:val="16"/>
            </w:pPr>
            <w:r>
              <w:t>141370.00</w:t>
            </w:r>
          </w:p>
        </w:tc>
        <w:tc>
          <w:tcPr>
            <w:tcW w:w="1134" w:type="dxa"/>
            <w:vAlign w:val="center"/>
          </w:tcPr>
          <w:p>
            <w:pPr>
              <w:pStyle w:val="16"/>
            </w:pPr>
            <w:r>
              <w:t>141370.00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3</w:t>
            </w:r>
          </w:p>
        </w:tc>
        <w:tc>
          <w:tcPr>
            <w:tcW w:w="992" w:type="dxa"/>
            <w:vAlign w:val="center"/>
          </w:tcPr>
          <w:p>
            <w:pPr>
              <w:pStyle w:val="17"/>
            </w:pPr>
            <w:r>
              <w:t>20805</w:t>
            </w:r>
          </w:p>
        </w:tc>
        <w:tc>
          <w:tcPr>
            <w:tcW w:w="1559" w:type="dxa"/>
            <w:vAlign w:val="center"/>
          </w:tcPr>
          <w:p>
            <w:pPr>
              <w:pStyle w:val="17"/>
            </w:pPr>
            <w:r>
              <w:t>行政事业单位养老支出</w:t>
            </w:r>
          </w:p>
        </w:tc>
        <w:tc>
          <w:tcPr>
            <w:tcW w:w="1134" w:type="dxa"/>
            <w:vAlign w:val="center"/>
          </w:tcPr>
          <w:p>
            <w:pPr>
              <w:pStyle w:val="16"/>
            </w:pPr>
            <w:r>
              <w:t>17200.00</w:t>
            </w:r>
          </w:p>
        </w:tc>
        <w:tc>
          <w:tcPr>
            <w:tcW w:w="1134" w:type="dxa"/>
            <w:vAlign w:val="center"/>
          </w:tcPr>
          <w:p>
            <w:pPr>
              <w:pStyle w:val="16"/>
            </w:pPr>
            <w:r>
              <w:t>17200.00</w:t>
            </w:r>
          </w:p>
        </w:tc>
        <w:tc>
          <w:tcPr>
            <w:tcW w:w="1134" w:type="dxa"/>
            <w:vAlign w:val="center"/>
          </w:tcPr>
          <w:p>
            <w:pPr>
              <w:pStyle w:val="16"/>
            </w:pPr>
            <w:r>
              <w:t>17200.00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4</w:t>
            </w:r>
          </w:p>
        </w:tc>
        <w:tc>
          <w:tcPr>
            <w:tcW w:w="992" w:type="dxa"/>
            <w:vAlign w:val="center"/>
          </w:tcPr>
          <w:p>
            <w:pPr>
              <w:pStyle w:val="17"/>
            </w:pPr>
            <w:r>
              <w:t>2080505</w:t>
            </w:r>
          </w:p>
        </w:tc>
        <w:tc>
          <w:tcPr>
            <w:tcW w:w="1559" w:type="dxa"/>
            <w:vAlign w:val="center"/>
          </w:tcPr>
          <w:p>
            <w:pPr>
              <w:pStyle w:val="17"/>
            </w:pPr>
            <w:r>
              <w:t>机关事业单位基本养老保险缴费支出</w:t>
            </w:r>
          </w:p>
        </w:tc>
        <w:tc>
          <w:tcPr>
            <w:tcW w:w="1134" w:type="dxa"/>
            <w:vAlign w:val="center"/>
          </w:tcPr>
          <w:p>
            <w:pPr>
              <w:pStyle w:val="16"/>
            </w:pPr>
            <w:r>
              <w:t>17200.00</w:t>
            </w:r>
          </w:p>
        </w:tc>
        <w:tc>
          <w:tcPr>
            <w:tcW w:w="1134" w:type="dxa"/>
            <w:vAlign w:val="center"/>
          </w:tcPr>
          <w:p>
            <w:pPr>
              <w:pStyle w:val="16"/>
            </w:pPr>
            <w:r>
              <w:t>17200.00</w:t>
            </w:r>
          </w:p>
        </w:tc>
        <w:tc>
          <w:tcPr>
            <w:tcW w:w="1134" w:type="dxa"/>
            <w:vAlign w:val="center"/>
          </w:tcPr>
          <w:p>
            <w:pPr>
              <w:pStyle w:val="16"/>
            </w:pPr>
            <w:r>
              <w:t>17200.00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5</w:t>
            </w:r>
          </w:p>
        </w:tc>
        <w:tc>
          <w:tcPr>
            <w:tcW w:w="992" w:type="dxa"/>
            <w:vAlign w:val="center"/>
          </w:tcPr>
          <w:p>
            <w:pPr>
              <w:pStyle w:val="17"/>
            </w:pPr>
            <w:r>
              <w:t>20810</w:t>
            </w:r>
          </w:p>
        </w:tc>
        <w:tc>
          <w:tcPr>
            <w:tcW w:w="1559" w:type="dxa"/>
            <w:vAlign w:val="center"/>
          </w:tcPr>
          <w:p>
            <w:pPr>
              <w:pStyle w:val="17"/>
            </w:pPr>
            <w:r>
              <w:t>社会福利</w:t>
            </w:r>
          </w:p>
        </w:tc>
        <w:tc>
          <w:tcPr>
            <w:tcW w:w="1134" w:type="dxa"/>
            <w:vAlign w:val="center"/>
          </w:tcPr>
          <w:p>
            <w:pPr>
              <w:pStyle w:val="16"/>
            </w:pPr>
            <w:r>
              <w:t>123200.00</w:t>
            </w:r>
          </w:p>
        </w:tc>
        <w:tc>
          <w:tcPr>
            <w:tcW w:w="1134" w:type="dxa"/>
            <w:vAlign w:val="center"/>
          </w:tcPr>
          <w:p>
            <w:pPr>
              <w:pStyle w:val="16"/>
            </w:pPr>
            <w:r>
              <w:t>123200.00</w:t>
            </w:r>
          </w:p>
        </w:tc>
        <w:tc>
          <w:tcPr>
            <w:tcW w:w="1134" w:type="dxa"/>
            <w:vAlign w:val="center"/>
          </w:tcPr>
          <w:p>
            <w:pPr>
              <w:pStyle w:val="16"/>
            </w:pPr>
            <w:r>
              <w:t>123200.00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6</w:t>
            </w:r>
          </w:p>
        </w:tc>
        <w:tc>
          <w:tcPr>
            <w:tcW w:w="992" w:type="dxa"/>
            <w:vAlign w:val="center"/>
          </w:tcPr>
          <w:p>
            <w:pPr>
              <w:pStyle w:val="17"/>
            </w:pPr>
            <w:r>
              <w:t>2081004</w:t>
            </w:r>
          </w:p>
        </w:tc>
        <w:tc>
          <w:tcPr>
            <w:tcW w:w="1559" w:type="dxa"/>
            <w:vAlign w:val="center"/>
          </w:tcPr>
          <w:p>
            <w:pPr>
              <w:pStyle w:val="17"/>
            </w:pPr>
            <w:r>
              <w:t>殡葬</w:t>
            </w:r>
          </w:p>
        </w:tc>
        <w:tc>
          <w:tcPr>
            <w:tcW w:w="1134" w:type="dxa"/>
            <w:vAlign w:val="center"/>
          </w:tcPr>
          <w:p>
            <w:pPr>
              <w:pStyle w:val="16"/>
            </w:pPr>
            <w:r>
              <w:t>123200.00</w:t>
            </w:r>
          </w:p>
        </w:tc>
        <w:tc>
          <w:tcPr>
            <w:tcW w:w="1134" w:type="dxa"/>
            <w:vAlign w:val="center"/>
          </w:tcPr>
          <w:p>
            <w:pPr>
              <w:pStyle w:val="16"/>
            </w:pPr>
            <w:r>
              <w:t>123200.00</w:t>
            </w:r>
          </w:p>
        </w:tc>
        <w:tc>
          <w:tcPr>
            <w:tcW w:w="1134" w:type="dxa"/>
            <w:vAlign w:val="center"/>
          </w:tcPr>
          <w:p>
            <w:pPr>
              <w:pStyle w:val="16"/>
            </w:pPr>
            <w:r>
              <w:t>123200.00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7</w:t>
            </w:r>
          </w:p>
        </w:tc>
        <w:tc>
          <w:tcPr>
            <w:tcW w:w="992" w:type="dxa"/>
            <w:vAlign w:val="center"/>
          </w:tcPr>
          <w:p>
            <w:pPr>
              <w:pStyle w:val="17"/>
            </w:pPr>
            <w:r>
              <w:t>20827</w:t>
            </w:r>
          </w:p>
        </w:tc>
        <w:tc>
          <w:tcPr>
            <w:tcW w:w="1559" w:type="dxa"/>
            <w:vAlign w:val="center"/>
          </w:tcPr>
          <w:p>
            <w:pPr>
              <w:pStyle w:val="17"/>
            </w:pPr>
            <w:r>
              <w:t>财政对其他社会保险基金的补助</w:t>
            </w:r>
          </w:p>
        </w:tc>
        <w:tc>
          <w:tcPr>
            <w:tcW w:w="1134" w:type="dxa"/>
            <w:vAlign w:val="center"/>
          </w:tcPr>
          <w:p>
            <w:pPr>
              <w:pStyle w:val="16"/>
            </w:pPr>
            <w:r>
              <w:t>970.00</w:t>
            </w:r>
          </w:p>
        </w:tc>
        <w:tc>
          <w:tcPr>
            <w:tcW w:w="1134" w:type="dxa"/>
            <w:vAlign w:val="center"/>
          </w:tcPr>
          <w:p>
            <w:pPr>
              <w:pStyle w:val="16"/>
            </w:pPr>
            <w:r>
              <w:t>970.00</w:t>
            </w:r>
          </w:p>
        </w:tc>
        <w:tc>
          <w:tcPr>
            <w:tcW w:w="1134" w:type="dxa"/>
            <w:vAlign w:val="center"/>
          </w:tcPr>
          <w:p>
            <w:pPr>
              <w:pStyle w:val="16"/>
            </w:pPr>
            <w:r>
              <w:t>970.00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8</w:t>
            </w:r>
          </w:p>
        </w:tc>
        <w:tc>
          <w:tcPr>
            <w:tcW w:w="992" w:type="dxa"/>
            <w:vAlign w:val="center"/>
          </w:tcPr>
          <w:p>
            <w:pPr>
              <w:pStyle w:val="17"/>
            </w:pPr>
            <w:r>
              <w:t>2082702</w:t>
            </w:r>
          </w:p>
        </w:tc>
        <w:tc>
          <w:tcPr>
            <w:tcW w:w="1559" w:type="dxa"/>
            <w:vAlign w:val="center"/>
          </w:tcPr>
          <w:p>
            <w:pPr>
              <w:pStyle w:val="17"/>
            </w:pPr>
            <w:r>
              <w:t>财政对工伤保险基金的补助</w:t>
            </w:r>
          </w:p>
        </w:tc>
        <w:tc>
          <w:tcPr>
            <w:tcW w:w="1134" w:type="dxa"/>
            <w:vAlign w:val="center"/>
          </w:tcPr>
          <w:p>
            <w:pPr>
              <w:pStyle w:val="16"/>
            </w:pPr>
            <w:r>
              <w:t>540.00</w:t>
            </w:r>
          </w:p>
        </w:tc>
        <w:tc>
          <w:tcPr>
            <w:tcW w:w="1134" w:type="dxa"/>
            <w:vAlign w:val="center"/>
          </w:tcPr>
          <w:p>
            <w:pPr>
              <w:pStyle w:val="16"/>
            </w:pPr>
            <w:r>
              <w:t>540.00</w:t>
            </w:r>
          </w:p>
        </w:tc>
        <w:tc>
          <w:tcPr>
            <w:tcW w:w="1134" w:type="dxa"/>
            <w:vAlign w:val="center"/>
          </w:tcPr>
          <w:p>
            <w:pPr>
              <w:pStyle w:val="16"/>
            </w:pPr>
            <w:r>
              <w:t>540.00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9</w:t>
            </w:r>
          </w:p>
        </w:tc>
        <w:tc>
          <w:tcPr>
            <w:tcW w:w="992" w:type="dxa"/>
            <w:vAlign w:val="center"/>
          </w:tcPr>
          <w:p>
            <w:pPr>
              <w:pStyle w:val="17"/>
            </w:pPr>
            <w:r>
              <w:t>2082703</w:t>
            </w:r>
          </w:p>
        </w:tc>
        <w:tc>
          <w:tcPr>
            <w:tcW w:w="1559" w:type="dxa"/>
            <w:vAlign w:val="center"/>
          </w:tcPr>
          <w:p>
            <w:pPr>
              <w:pStyle w:val="17"/>
            </w:pPr>
            <w:r>
              <w:t>财政对生育保险基金的补助</w:t>
            </w:r>
          </w:p>
        </w:tc>
        <w:tc>
          <w:tcPr>
            <w:tcW w:w="1134" w:type="dxa"/>
            <w:vAlign w:val="center"/>
          </w:tcPr>
          <w:p>
            <w:pPr>
              <w:pStyle w:val="16"/>
            </w:pPr>
            <w:r>
              <w:t>430.00</w:t>
            </w:r>
          </w:p>
        </w:tc>
        <w:tc>
          <w:tcPr>
            <w:tcW w:w="1134" w:type="dxa"/>
            <w:vAlign w:val="center"/>
          </w:tcPr>
          <w:p>
            <w:pPr>
              <w:pStyle w:val="16"/>
            </w:pPr>
            <w:r>
              <w:t>430.00</w:t>
            </w:r>
          </w:p>
        </w:tc>
        <w:tc>
          <w:tcPr>
            <w:tcW w:w="1134" w:type="dxa"/>
            <w:vAlign w:val="center"/>
          </w:tcPr>
          <w:p>
            <w:pPr>
              <w:pStyle w:val="16"/>
            </w:pPr>
            <w:r>
              <w:t>430.00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10</w:t>
            </w:r>
          </w:p>
        </w:tc>
        <w:tc>
          <w:tcPr>
            <w:tcW w:w="992" w:type="dxa"/>
            <w:vAlign w:val="center"/>
          </w:tcPr>
          <w:p>
            <w:pPr>
              <w:pStyle w:val="17"/>
            </w:pPr>
            <w:r>
              <w:t>210</w:t>
            </w:r>
          </w:p>
        </w:tc>
        <w:tc>
          <w:tcPr>
            <w:tcW w:w="1559" w:type="dxa"/>
            <w:vAlign w:val="center"/>
          </w:tcPr>
          <w:p>
            <w:pPr>
              <w:pStyle w:val="17"/>
            </w:pPr>
            <w:r>
              <w:t>卫生健康支出</w:t>
            </w:r>
          </w:p>
        </w:tc>
        <w:tc>
          <w:tcPr>
            <w:tcW w:w="1134" w:type="dxa"/>
            <w:vAlign w:val="center"/>
          </w:tcPr>
          <w:p>
            <w:pPr>
              <w:pStyle w:val="16"/>
            </w:pPr>
            <w:r>
              <w:t>6400.00</w:t>
            </w:r>
          </w:p>
        </w:tc>
        <w:tc>
          <w:tcPr>
            <w:tcW w:w="1134" w:type="dxa"/>
            <w:vAlign w:val="center"/>
          </w:tcPr>
          <w:p>
            <w:pPr>
              <w:pStyle w:val="16"/>
            </w:pPr>
            <w:r>
              <w:t>6400.00</w:t>
            </w:r>
          </w:p>
        </w:tc>
        <w:tc>
          <w:tcPr>
            <w:tcW w:w="1134" w:type="dxa"/>
            <w:vAlign w:val="center"/>
          </w:tcPr>
          <w:p>
            <w:pPr>
              <w:pStyle w:val="16"/>
            </w:pPr>
            <w:r>
              <w:t>6400.00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11</w:t>
            </w:r>
          </w:p>
        </w:tc>
        <w:tc>
          <w:tcPr>
            <w:tcW w:w="992" w:type="dxa"/>
            <w:vAlign w:val="center"/>
          </w:tcPr>
          <w:p>
            <w:pPr>
              <w:pStyle w:val="17"/>
            </w:pPr>
            <w:r>
              <w:t>21011</w:t>
            </w:r>
          </w:p>
        </w:tc>
        <w:tc>
          <w:tcPr>
            <w:tcW w:w="1559" w:type="dxa"/>
            <w:vAlign w:val="center"/>
          </w:tcPr>
          <w:p>
            <w:pPr>
              <w:pStyle w:val="17"/>
            </w:pPr>
            <w:r>
              <w:t>行政事业单位医疗</w:t>
            </w:r>
          </w:p>
        </w:tc>
        <w:tc>
          <w:tcPr>
            <w:tcW w:w="1134" w:type="dxa"/>
            <w:vAlign w:val="center"/>
          </w:tcPr>
          <w:p>
            <w:pPr>
              <w:pStyle w:val="16"/>
            </w:pPr>
            <w:r>
              <w:t>6400.00</w:t>
            </w:r>
          </w:p>
        </w:tc>
        <w:tc>
          <w:tcPr>
            <w:tcW w:w="1134" w:type="dxa"/>
            <w:vAlign w:val="center"/>
          </w:tcPr>
          <w:p>
            <w:pPr>
              <w:pStyle w:val="16"/>
            </w:pPr>
            <w:r>
              <w:t>6400.00</w:t>
            </w:r>
          </w:p>
        </w:tc>
        <w:tc>
          <w:tcPr>
            <w:tcW w:w="1134" w:type="dxa"/>
            <w:vAlign w:val="center"/>
          </w:tcPr>
          <w:p>
            <w:pPr>
              <w:pStyle w:val="16"/>
            </w:pPr>
            <w:r>
              <w:t>6400.00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12</w:t>
            </w:r>
          </w:p>
        </w:tc>
        <w:tc>
          <w:tcPr>
            <w:tcW w:w="992" w:type="dxa"/>
            <w:vAlign w:val="center"/>
          </w:tcPr>
          <w:p>
            <w:pPr>
              <w:pStyle w:val="17"/>
            </w:pPr>
            <w:r>
              <w:t>2101101</w:t>
            </w:r>
          </w:p>
        </w:tc>
        <w:tc>
          <w:tcPr>
            <w:tcW w:w="1559" w:type="dxa"/>
            <w:vAlign w:val="center"/>
          </w:tcPr>
          <w:p>
            <w:pPr>
              <w:pStyle w:val="17"/>
            </w:pPr>
            <w:r>
              <w:t>行政单位医疗</w:t>
            </w:r>
          </w:p>
        </w:tc>
        <w:tc>
          <w:tcPr>
            <w:tcW w:w="1134" w:type="dxa"/>
            <w:vAlign w:val="center"/>
          </w:tcPr>
          <w:p>
            <w:pPr>
              <w:pStyle w:val="16"/>
            </w:pPr>
            <w:r>
              <w:t>6400.00</w:t>
            </w:r>
          </w:p>
        </w:tc>
        <w:tc>
          <w:tcPr>
            <w:tcW w:w="1134" w:type="dxa"/>
            <w:vAlign w:val="center"/>
          </w:tcPr>
          <w:p>
            <w:pPr>
              <w:pStyle w:val="16"/>
            </w:pPr>
            <w:r>
              <w:t>6400.00</w:t>
            </w:r>
          </w:p>
        </w:tc>
        <w:tc>
          <w:tcPr>
            <w:tcW w:w="1134" w:type="dxa"/>
            <w:vAlign w:val="center"/>
          </w:tcPr>
          <w:p>
            <w:pPr>
              <w:pStyle w:val="16"/>
            </w:pPr>
            <w:r>
              <w:t>6400.00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13</w:t>
            </w:r>
          </w:p>
        </w:tc>
        <w:tc>
          <w:tcPr>
            <w:tcW w:w="992" w:type="dxa"/>
            <w:vAlign w:val="center"/>
          </w:tcPr>
          <w:p>
            <w:pPr>
              <w:pStyle w:val="17"/>
            </w:pPr>
            <w:r>
              <w:t>221</w:t>
            </w:r>
          </w:p>
        </w:tc>
        <w:tc>
          <w:tcPr>
            <w:tcW w:w="1559" w:type="dxa"/>
            <w:vAlign w:val="center"/>
          </w:tcPr>
          <w:p>
            <w:pPr>
              <w:pStyle w:val="17"/>
            </w:pPr>
            <w:r>
              <w:t>住房保障支出</w:t>
            </w:r>
          </w:p>
        </w:tc>
        <w:tc>
          <w:tcPr>
            <w:tcW w:w="1134" w:type="dxa"/>
            <w:vAlign w:val="center"/>
          </w:tcPr>
          <w:p>
            <w:pPr>
              <w:pStyle w:val="16"/>
            </w:pPr>
            <w:r>
              <w:t>9300.00</w:t>
            </w:r>
          </w:p>
        </w:tc>
        <w:tc>
          <w:tcPr>
            <w:tcW w:w="1134" w:type="dxa"/>
            <w:vAlign w:val="center"/>
          </w:tcPr>
          <w:p>
            <w:pPr>
              <w:pStyle w:val="16"/>
            </w:pPr>
            <w:r>
              <w:t>9300.00</w:t>
            </w:r>
          </w:p>
        </w:tc>
        <w:tc>
          <w:tcPr>
            <w:tcW w:w="1134" w:type="dxa"/>
            <w:vAlign w:val="center"/>
          </w:tcPr>
          <w:p>
            <w:pPr>
              <w:pStyle w:val="16"/>
            </w:pPr>
            <w:r>
              <w:t>9300.00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14</w:t>
            </w:r>
          </w:p>
        </w:tc>
        <w:tc>
          <w:tcPr>
            <w:tcW w:w="992" w:type="dxa"/>
            <w:vAlign w:val="center"/>
          </w:tcPr>
          <w:p>
            <w:pPr>
              <w:pStyle w:val="17"/>
            </w:pPr>
            <w:r>
              <w:t>22102</w:t>
            </w:r>
          </w:p>
        </w:tc>
        <w:tc>
          <w:tcPr>
            <w:tcW w:w="1559" w:type="dxa"/>
            <w:vAlign w:val="center"/>
          </w:tcPr>
          <w:p>
            <w:pPr>
              <w:pStyle w:val="17"/>
            </w:pPr>
            <w:r>
              <w:t>住房改革支出</w:t>
            </w:r>
          </w:p>
        </w:tc>
        <w:tc>
          <w:tcPr>
            <w:tcW w:w="1134" w:type="dxa"/>
            <w:vAlign w:val="center"/>
          </w:tcPr>
          <w:p>
            <w:pPr>
              <w:pStyle w:val="16"/>
            </w:pPr>
            <w:r>
              <w:t>9300.00</w:t>
            </w:r>
          </w:p>
        </w:tc>
        <w:tc>
          <w:tcPr>
            <w:tcW w:w="1134" w:type="dxa"/>
            <w:vAlign w:val="center"/>
          </w:tcPr>
          <w:p>
            <w:pPr>
              <w:pStyle w:val="16"/>
            </w:pPr>
            <w:r>
              <w:t>9300.00</w:t>
            </w:r>
          </w:p>
        </w:tc>
        <w:tc>
          <w:tcPr>
            <w:tcW w:w="1134" w:type="dxa"/>
            <w:vAlign w:val="center"/>
          </w:tcPr>
          <w:p>
            <w:pPr>
              <w:pStyle w:val="16"/>
            </w:pPr>
            <w:r>
              <w:t>9300.00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15</w:t>
            </w:r>
          </w:p>
        </w:tc>
        <w:tc>
          <w:tcPr>
            <w:tcW w:w="992" w:type="dxa"/>
            <w:vAlign w:val="center"/>
          </w:tcPr>
          <w:p>
            <w:pPr>
              <w:pStyle w:val="17"/>
            </w:pPr>
            <w:r>
              <w:t>2210201</w:t>
            </w:r>
          </w:p>
        </w:tc>
        <w:tc>
          <w:tcPr>
            <w:tcW w:w="1559" w:type="dxa"/>
            <w:vAlign w:val="center"/>
          </w:tcPr>
          <w:p>
            <w:pPr>
              <w:pStyle w:val="17"/>
            </w:pPr>
            <w:r>
              <w:t>住房公积金</w:t>
            </w:r>
          </w:p>
        </w:tc>
        <w:tc>
          <w:tcPr>
            <w:tcW w:w="1134" w:type="dxa"/>
            <w:vAlign w:val="center"/>
          </w:tcPr>
          <w:p>
            <w:pPr>
              <w:pStyle w:val="16"/>
            </w:pPr>
            <w:r>
              <w:t>9300.00</w:t>
            </w:r>
          </w:p>
        </w:tc>
        <w:tc>
          <w:tcPr>
            <w:tcW w:w="1134" w:type="dxa"/>
            <w:vAlign w:val="center"/>
          </w:tcPr>
          <w:p>
            <w:pPr>
              <w:pStyle w:val="16"/>
            </w:pPr>
            <w:r>
              <w:t>9300.00</w:t>
            </w:r>
          </w:p>
        </w:tc>
        <w:tc>
          <w:tcPr>
            <w:tcW w:w="1134" w:type="dxa"/>
            <w:vAlign w:val="center"/>
          </w:tcPr>
          <w:p>
            <w:pPr>
              <w:pStyle w:val="16"/>
            </w:pPr>
            <w:r>
              <w:t>9300.00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单位预算支出总表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pPr>
              <w:pStyle w:val="14"/>
            </w:pPr>
            <w:r>
              <w:t>314007殡葬管理所</w:t>
            </w:r>
          </w:p>
        </w:tc>
        <w:tc>
          <w:tcPr>
            <w:tcW w:w="2721" w:type="dxa"/>
            <w:gridSpan w:val="2"/>
            <w:tcBorders>
              <w:top w:val="single" w:color="FFFFFF" w:sz="6" w:space="0"/>
              <w:left w:val="single" w:color="FFFFFF" w:sz="6" w:space="0"/>
              <w:right w:val="single" w:color="FFFFFF" w:sz="6" w:space="0"/>
            </w:tcBorders>
            <w:vAlign w:val="center"/>
          </w:tcPr>
          <w:p>
            <w:pPr>
              <w:pStyle w:val="13"/>
            </w:pPr>
            <w:r>
              <w:t>预算年度：2022</w:t>
            </w:r>
          </w:p>
        </w:tc>
        <w:tc>
          <w:tcPr>
            <w:tcW w:w="5443" w:type="dxa"/>
            <w:gridSpan w:val="4"/>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528" w:type="dxa"/>
            <w:gridSpan w:val="2"/>
            <w:vAlign w:val="center"/>
          </w:tcPr>
          <w:p>
            <w:pPr>
              <w:pStyle w:val="15"/>
            </w:pPr>
            <w:r>
              <w:t>功能分类科目</w:t>
            </w:r>
          </w:p>
        </w:tc>
        <w:tc>
          <w:tcPr>
            <w:tcW w:w="1361" w:type="dxa"/>
            <w:vMerge w:val="restart"/>
            <w:vAlign w:val="center"/>
          </w:tcPr>
          <w:p>
            <w:pPr>
              <w:pStyle w:val="15"/>
            </w:pPr>
            <w:r>
              <w:t>合计</w:t>
            </w:r>
          </w:p>
        </w:tc>
        <w:tc>
          <w:tcPr>
            <w:tcW w:w="1361" w:type="dxa"/>
            <w:vMerge w:val="restart"/>
            <w:vAlign w:val="center"/>
          </w:tcPr>
          <w:p>
            <w:pPr>
              <w:pStyle w:val="15"/>
            </w:pPr>
            <w:r>
              <w:t>基本支出</w:t>
            </w:r>
          </w:p>
        </w:tc>
        <w:tc>
          <w:tcPr>
            <w:tcW w:w="1361" w:type="dxa"/>
            <w:vMerge w:val="restart"/>
            <w:vAlign w:val="center"/>
          </w:tcPr>
          <w:p>
            <w:pPr>
              <w:pStyle w:val="15"/>
            </w:pPr>
            <w:r>
              <w:t>项目支出</w:t>
            </w:r>
          </w:p>
        </w:tc>
        <w:tc>
          <w:tcPr>
            <w:tcW w:w="1361" w:type="dxa"/>
            <w:vMerge w:val="restart"/>
            <w:vAlign w:val="center"/>
          </w:tcPr>
          <w:p>
            <w:pPr>
              <w:pStyle w:val="15"/>
            </w:pPr>
            <w:r>
              <w:t>经营支出</w:t>
            </w:r>
          </w:p>
        </w:tc>
        <w:tc>
          <w:tcPr>
            <w:tcW w:w="1361" w:type="dxa"/>
            <w:vMerge w:val="restart"/>
            <w:vAlign w:val="center"/>
          </w:tcPr>
          <w:p>
            <w:pPr>
              <w:pStyle w:val="15"/>
            </w:pPr>
            <w:r>
              <w:t>上解上级     支出</w:t>
            </w:r>
          </w:p>
        </w:tc>
        <w:tc>
          <w:tcPr>
            <w:tcW w:w="1361" w:type="dxa"/>
            <w:vMerge w:val="restart"/>
            <w:vAlign w:val="center"/>
          </w:tcPr>
          <w:p>
            <w:pPr>
              <w:pStyle w:val="15"/>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5"/>
            </w:pPr>
            <w:r>
              <w:t>科目    编码</w:t>
            </w:r>
          </w:p>
        </w:tc>
        <w:tc>
          <w:tcPr>
            <w:tcW w:w="4535" w:type="dxa"/>
            <w:vAlign w:val="center"/>
          </w:tcPr>
          <w:p>
            <w:pPr>
              <w:pStyle w:val="15"/>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992" w:type="dxa"/>
            <w:vAlign w:val="center"/>
          </w:tcPr>
          <w:p>
            <w:pPr>
              <w:pStyle w:val="15"/>
            </w:pPr>
            <w:r>
              <w:t>1</w:t>
            </w:r>
          </w:p>
        </w:tc>
        <w:tc>
          <w:tcPr>
            <w:tcW w:w="4535" w:type="dxa"/>
            <w:vAlign w:val="center"/>
          </w:tcPr>
          <w:p>
            <w:pPr>
              <w:pStyle w:val="15"/>
            </w:pPr>
            <w:r>
              <w:t>2</w:t>
            </w:r>
          </w:p>
        </w:tc>
        <w:tc>
          <w:tcPr>
            <w:tcW w:w="1361" w:type="dxa"/>
            <w:vAlign w:val="center"/>
          </w:tcPr>
          <w:p>
            <w:pPr>
              <w:pStyle w:val="15"/>
            </w:pPr>
            <w:r>
              <w:t>3</w:t>
            </w:r>
          </w:p>
        </w:tc>
        <w:tc>
          <w:tcPr>
            <w:tcW w:w="1361" w:type="dxa"/>
            <w:vAlign w:val="center"/>
          </w:tcPr>
          <w:p>
            <w:pPr>
              <w:pStyle w:val="15"/>
            </w:pPr>
            <w:r>
              <w:t>4</w:t>
            </w:r>
          </w:p>
        </w:tc>
        <w:tc>
          <w:tcPr>
            <w:tcW w:w="1361" w:type="dxa"/>
            <w:vAlign w:val="center"/>
          </w:tcPr>
          <w:p>
            <w:pPr>
              <w:pStyle w:val="15"/>
            </w:pPr>
            <w:r>
              <w:t>5</w:t>
            </w:r>
          </w:p>
        </w:tc>
        <w:tc>
          <w:tcPr>
            <w:tcW w:w="1361" w:type="dxa"/>
            <w:vAlign w:val="center"/>
          </w:tcPr>
          <w:p>
            <w:pPr>
              <w:pStyle w:val="15"/>
            </w:pPr>
            <w:r>
              <w:t>6</w:t>
            </w:r>
          </w:p>
        </w:tc>
        <w:tc>
          <w:tcPr>
            <w:tcW w:w="1361" w:type="dxa"/>
            <w:vAlign w:val="center"/>
          </w:tcPr>
          <w:p>
            <w:pPr>
              <w:pStyle w:val="15"/>
            </w:pPr>
            <w:r>
              <w:t>7</w:t>
            </w:r>
          </w:p>
        </w:tc>
        <w:tc>
          <w:tcPr>
            <w:tcW w:w="1361" w:type="dxa"/>
            <w:vAlign w:val="center"/>
          </w:tcPr>
          <w:p>
            <w:pPr>
              <w:pStyle w:val="15"/>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992" w:type="dxa"/>
            <w:vAlign w:val="center"/>
          </w:tcPr>
          <w:p>
            <w:pPr>
              <w:pStyle w:val="21"/>
            </w:pPr>
          </w:p>
        </w:tc>
        <w:tc>
          <w:tcPr>
            <w:tcW w:w="4535" w:type="dxa"/>
            <w:vAlign w:val="center"/>
          </w:tcPr>
          <w:p>
            <w:pPr>
              <w:pStyle w:val="19"/>
            </w:pPr>
            <w:r>
              <w:t>合计</w:t>
            </w:r>
          </w:p>
        </w:tc>
        <w:tc>
          <w:tcPr>
            <w:tcW w:w="1361" w:type="dxa"/>
            <w:vAlign w:val="center"/>
          </w:tcPr>
          <w:p>
            <w:pPr>
              <w:pStyle w:val="20"/>
            </w:pPr>
            <w:r>
              <w:t>157070.00</w:t>
            </w:r>
          </w:p>
        </w:tc>
        <w:tc>
          <w:tcPr>
            <w:tcW w:w="1361" w:type="dxa"/>
            <w:vAlign w:val="center"/>
          </w:tcPr>
          <w:p>
            <w:pPr>
              <w:pStyle w:val="20"/>
            </w:pPr>
            <w:r>
              <w:t>157070.00</w:t>
            </w:r>
          </w:p>
        </w:tc>
        <w:tc>
          <w:tcPr>
            <w:tcW w:w="1361" w:type="dxa"/>
            <w:vAlign w:val="center"/>
          </w:tcPr>
          <w:p>
            <w:pPr>
              <w:pStyle w:val="20"/>
            </w:pPr>
          </w:p>
        </w:tc>
        <w:tc>
          <w:tcPr>
            <w:tcW w:w="1361" w:type="dxa"/>
            <w:vAlign w:val="center"/>
          </w:tcPr>
          <w:p>
            <w:pPr>
              <w:pStyle w:val="20"/>
            </w:pPr>
          </w:p>
        </w:tc>
        <w:tc>
          <w:tcPr>
            <w:tcW w:w="1361" w:type="dxa"/>
            <w:vAlign w:val="center"/>
          </w:tcPr>
          <w:p>
            <w:pPr>
              <w:pStyle w:val="20"/>
            </w:pPr>
          </w:p>
        </w:tc>
        <w:tc>
          <w:tcPr>
            <w:tcW w:w="136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992" w:type="dxa"/>
            <w:vAlign w:val="center"/>
          </w:tcPr>
          <w:p>
            <w:pPr>
              <w:pStyle w:val="17"/>
            </w:pPr>
            <w:r>
              <w:t>208</w:t>
            </w:r>
          </w:p>
        </w:tc>
        <w:tc>
          <w:tcPr>
            <w:tcW w:w="4535" w:type="dxa"/>
            <w:vAlign w:val="center"/>
          </w:tcPr>
          <w:p>
            <w:pPr>
              <w:pStyle w:val="17"/>
            </w:pPr>
            <w:r>
              <w:t>社会保障和就业支出</w:t>
            </w:r>
          </w:p>
        </w:tc>
        <w:tc>
          <w:tcPr>
            <w:tcW w:w="1361" w:type="dxa"/>
            <w:vAlign w:val="center"/>
          </w:tcPr>
          <w:p>
            <w:pPr>
              <w:pStyle w:val="16"/>
            </w:pPr>
            <w:r>
              <w:t>141370.00</w:t>
            </w:r>
          </w:p>
        </w:tc>
        <w:tc>
          <w:tcPr>
            <w:tcW w:w="1361" w:type="dxa"/>
            <w:vAlign w:val="center"/>
          </w:tcPr>
          <w:p>
            <w:pPr>
              <w:pStyle w:val="16"/>
            </w:pPr>
            <w:r>
              <w:t>141370.00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992" w:type="dxa"/>
            <w:vAlign w:val="center"/>
          </w:tcPr>
          <w:p>
            <w:pPr>
              <w:pStyle w:val="17"/>
            </w:pPr>
            <w:r>
              <w:t>20805</w:t>
            </w:r>
          </w:p>
        </w:tc>
        <w:tc>
          <w:tcPr>
            <w:tcW w:w="4535" w:type="dxa"/>
            <w:vAlign w:val="center"/>
          </w:tcPr>
          <w:p>
            <w:pPr>
              <w:pStyle w:val="17"/>
            </w:pPr>
            <w:r>
              <w:t>行政事业单位养老支出</w:t>
            </w:r>
          </w:p>
        </w:tc>
        <w:tc>
          <w:tcPr>
            <w:tcW w:w="1361" w:type="dxa"/>
            <w:vAlign w:val="center"/>
          </w:tcPr>
          <w:p>
            <w:pPr>
              <w:pStyle w:val="16"/>
            </w:pPr>
            <w:r>
              <w:t>17200.00</w:t>
            </w:r>
          </w:p>
        </w:tc>
        <w:tc>
          <w:tcPr>
            <w:tcW w:w="1361" w:type="dxa"/>
            <w:vAlign w:val="center"/>
          </w:tcPr>
          <w:p>
            <w:pPr>
              <w:pStyle w:val="16"/>
            </w:pPr>
            <w:r>
              <w:t>17200.00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992" w:type="dxa"/>
            <w:vAlign w:val="center"/>
          </w:tcPr>
          <w:p>
            <w:pPr>
              <w:pStyle w:val="17"/>
            </w:pPr>
            <w:r>
              <w:t>2080505</w:t>
            </w:r>
          </w:p>
        </w:tc>
        <w:tc>
          <w:tcPr>
            <w:tcW w:w="4535" w:type="dxa"/>
            <w:vAlign w:val="center"/>
          </w:tcPr>
          <w:p>
            <w:pPr>
              <w:pStyle w:val="17"/>
            </w:pPr>
            <w:r>
              <w:t>机关事业单位基本养老保险缴费支出</w:t>
            </w:r>
          </w:p>
        </w:tc>
        <w:tc>
          <w:tcPr>
            <w:tcW w:w="1361" w:type="dxa"/>
            <w:vAlign w:val="center"/>
          </w:tcPr>
          <w:p>
            <w:pPr>
              <w:pStyle w:val="16"/>
            </w:pPr>
            <w:r>
              <w:t>17200.00</w:t>
            </w:r>
          </w:p>
        </w:tc>
        <w:tc>
          <w:tcPr>
            <w:tcW w:w="1361" w:type="dxa"/>
            <w:vAlign w:val="center"/>
          </w:tcPr>
          <w:p>
            <w:pPr>
              <w:pStyle w:val="16"/>
            </w:pPr>
            <w:r>
              <w:t>17200.00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992" w:type="dxa"/>
            <w:vAlign w:val="center"/>
          </w:tcPr>
          <w:p>
            <w:pPr>
              <w:pStyle w:val="17"/>
            </w:pPr>
            <w:r>
              <w:t>20810</w:t>
            </w:r>
          </w:p>
        </w:tc>
        <w:tc>
          <w:tcPr>
            <w:tcW w:w="4535" w:type="dxa"/>
            <w:vAlign w:val="center"/>
          </w:tcPr>
          <w:p>
            <w:pPr>
              <w:pStyle w:val="17"/>
            </w:pPr>
            <w:r>
              <w:t>社会福利</w:t>
            </w:r>
          </w:p>
        </w:tc>
        <w:tc>
          <w:tcPr>
            <w:tcW w:w="1361" w:type="dxa"/>
            <w:vAlign w:val="center"/>
          </w:tcPr>
          <w:p>
            <w:pPr>
              <w:pStyle w:val="16"/>
            </w:pPr>
            <w:r>
              <w:t>123200.00</w:t>
            </w:r>
          </w:p>
        </w:tc>
        <w:tc>
          <w:tcPr>
            <w:tcW w:w="1361" w:type="dxa"/>
            <w:vAlign w:val="center"/>
          </w:tcPr>
          <w:p>
            <w:pPr>
              <w:pStyle w:val="16"/>
            </w:pPr>
            <w:r>
              <w:t>123200.00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992" w:type="dxa"/>
            <w:vAlign w:val="center"/>
          </w:tcPr>
          <w:p>
            <w:pPr>
              <w:pStyle w:val="17"/>
            </w:pPr>
            <w:r>
              <w:t>2081004</w:t>
            </w:r>
          </w:p>
        </w:tc>
        <w:tc>
          <w:tcPr>
            <w:tcW w:w="4535" w:type="dxa"/>
            <w:vAlign w:val="center"/>
          </w:tcPr>
          <w:p>
            <w:pPr>
              <w:pStyle w:val="17"/>
            </w:pPr>
            <w:r>
              <w:t>殡葬</w:t>
            </w:r>
          </w:p>
        </w:tc>
        <w:tc>
          <w:tcPr>
            <w:tcW w:w="1361" w:type="dxa"/>
            <w:vAlign w:val="center"/>
          </w:tcPr>
          <w:p>
            <w:pPr>
              <w:pStyle w:val="16"/>
            </w:pPr>
            <w:r>
              <w:t>123200.00</w:t>
            </w:r>
          </w:p>
        </w:tc>
        <w:tc>
          <w:tcPr>
            <w:tcW w:w="1361" w:type="dxa"/>
            <w:vAlign w:val="center"/>
          </w:tcPr>
          <w:p>
            <w:pPr>
              <w:pStyle w:val="16"/>
            </w:pPr>
            <w:r>
              <w:t>123200.00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992" w:type="dxa"/>
            <w:vAlign w:val="center"/>
          </w:tcPr>
          <w:p>
            <w:pPr>
              <w:pStyle w:val="17"/>
            </w:pPr>
            <w:r>
              <w:t>20827</w:t>
            </w:r>
          </w:p>
        </w:tc>
        <w:tc>
          <w:tcPr>
            <w:tcW w:w="4535" w:type="dxa"/>
            <w:vAlign w:val="center"/>
          </w:tcPr>
          <w:p>
            <w:pPr>
              <w:pStyle w:val="17"/>
            </w:pPr>
            <w:r>
              <w:t>财政对其他社会保险基金的补助</w:t>
            </w:r>
          </w:p>
        </w:tc>
        <w:tc>
          <w:tcPr>
            <w:tcW w:w="1361" w:type="dxa"/>
            <w:vAlign w:val="center"/>
          </w:tcPr>
          <w:p>
            <w:pPr>
              <w:pStyle w:val="16"/>
            </w:pPr>
            <w:r>
              <w:t>970.00</w:t>
            </w:r>
          </w:p>
        </w:tc>
        <w:tc>
          <w:tcPr>
            <w:tcW w:w="1361" w:type="dxa"/>
            <w:vAlign w:val="center"/>
          </w:tcPr>
          <w:p>
            <w:pPr>
              <w:pStyle w:val="16"/>
            </w:pPr>
            <w:r>
              <w:t>970.00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992" w:type="dxa"/>
            <w:vAlign w:val="center"/>
          </w:tcPr>
          <w:p>
            <w:pPr>
              <w:pStyle w:val="17"/>
            </w:pPr>
            <w:r>
              <w:t>2082702</w:t>
            </w:r>
          </w:p>
        </w:tc>
        <w:tc>
          <w:tcPr>
            <w:tcW w:w="4535" w:type="dxa"/>
            <w:vAlign w:val="center"/>
          </w:tcPr>
          <w:p>
            <w:pPr>
              <w:pStyle w:val="17"/>
            </w:pPr>
            <w:r>
              <w:t>财政对工伤保险基金的补助</w:t>
            </w:r>
          </w:p>
        </w:tc>
        <w:tc>
          <w:tcPr>
            <w:tcW w:w="1361" w:type="dxa"/>
            <w:vAlign w:val="center"/>
          </w:tcPr>
          <w:p>
            <w:pPr>
              <w:pStyle w:val="16"/>
            </w:pPr>
            <w:r>
              <w:t>540.00</w:t>
            </w:r>
          </w:p>
        </w:tc>
        <w:tc>
          <w:tcPr>
            <w:tcW w:w="1361" w:type="dxa"/>
            <w:vAlign w:val="center"/>
          </w:tcPr>
          <w:p>
            <w:pPr>
              <w:pStyle w:val="16"/>
            </w:pPr>
            <w:r>
              <w:t>540.00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992" w:type="dxa"/>
            <w:vAlign w:val="center"/>
          </w:tcPr>
          <w:p>
            <w:pPr>
              <w:pStyle w:val="17"/>
            </w:pPr>
            <w:r>
              <w:t>2082703</w:t>
            </w:r>
          </w:p>
        </w:tc>
        <w:tc>
          <w:tcPr>
            <w:tcW w:w="4535" w:type="dxa"/>
            <w:vAlign w:val="center"/>
          </w:tcPr>
          <w:p>
            <w:pPr>
              <w:pStyle w:val="17"/>
            </w:pPr>
            <w:r>
              <w:t>财政对生育保险基金的补助</w:t>
            </w:r>
          </w:p>
        </w:tc>
        <w:tc>
          <w:tcPr>
            <w:tcW w:w="1361" w:type="dxa"/>
            <w:vAlign w:val="center"/>
          </w:tcPr>
          <w:p>
            <w:pPr>
              <w:pStyle w:val="16"/>
            </w:pPr>
            <w:r>
              <w:t>430.00</w:t>
            </w:r>
          </w:p>
        </w:tc>
        <w:tc>
          <w:tcPr>
            <w:tcW w:w="1361" w:type="dxa"/>
            <w:vAlign w:val="center"/>
          </w:tcPr>
          <w:p>
            <w:pPr>
              <w:pStyle w:val="16"/>
            </w:pPr>
            <w:r>
              <w:t>430.00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992" w:type="dxa"/>
            <w:vAlign w:val="center"/>
          </w:tcPr>
          <w:p>
            <w:pPr>
              <w:pStyle w:val="17"/>
            </w:pPr>
            <w:r>
              <w:t>210</w:t>
            </w:r>
          </w:p>
        </w:tc>
        <w:tc>
          <w:tcPr>
            <w:tcW w:w="4535" w:type="dxa"/>
            <w:vAlign w:val="center"/>
          </w:tcPr>
          <w:p>
            <w:pPr>
              <w:pStyle w:val="17"/>
            </w:pPr>
            <w:r>
              <w:t>卫生健康支出</w:t>
            </w:r>
          </w:p>
        </w:tc>
        <w:tc>
          <w:tcPr>
            <w:tcW w:w="1361" w:type="dxa"/>
            <w:vAlign w:val="center"/>
          </w:tcPr>
          <w:p>
            <w:pPr>
              <w:pStyle w:val="16"/>
            </w:pPr>
            <w:r>
              <w:t>6400.00</w:t>
            </w:r>
          </w:p>
        </w:tc>
        <w:tc>
          <w:tcPr>
            <w:tcW w:w="1361" w:type="dxa"/>
            <w:vAlign w:val="center"/>
          </w:tcPr>
          <w:p>
            <w:pPr>
              <w:pStyle w:val="16"/>
            </w:pPr>
            <w:r>
              <w:t>6400.00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992" w:type="dxa"/>
            <w:vAlign w:val="center"/>
          </w:tcPr>
          <w:p>
            <w:pPr>
              <w:pStyle w:val="17"/>
            </w:pPr>
            <w:r>
              <w:t>21011</w:t>
            </w:r>
          </w:p>
        </w:tc>
        <w:tc>
          <w:tcPr>
            <w:tcW w:w="4535" w:type="dxa"/>
            <w:vAlign w:val="center"/>
          </w:tcPr>
          <w:p>
            <w:pPr>
              <w:pStyle w:val="17"/>
            </w:pPr>
            <w:r>
              <w:t>行政事业单位医疗</w:t>
            </w:r>
          </w:p>
        </w:tc>
        <w:tc>
          <w:tcPr>
            <w:tcW w:w="1361" w:type="dxa"/>
            <w:vAlign w:val="center"/>
          </w:tcPr>
          <w:p>
            <w:pPr>
              <w:pStyle w:val="16"/>
            </w:pPr>
            <w:r>
              <w:t>6400.00</w:t>
            </w:r>
          </w:p>
        </w:tc>
        <w:tc>
          <w:tcPr>
            <w:tcW w:w="1361" w:type="dxa"/>
            <w:vAlign w:val="center"/>
          </w:tcPr>
          <w:p>
            <w:pPr>
              <w:pStyle w:val="16"/>
            </w:pPr>
            <w:r>
              <w:t>6400.00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992" w:type="dxa"/>
            <w:vAlign w:val="center"/>
          </w:tcPr>
          <w:p>
            <w:pPr>
              <w:pStyle w:val="17"/>
            </w:pPr>
            <w:r>
              <w:t>2101101</w:t>
            </w:r>
          </w:p>
        </w:tc>
        <w:tc>
          <w:tcPr>
            <w:tcW w:w="4535" w:type="dxa"/>
            <w:vAlign w:val="center"/>
          </w:tcPr>
          <w:p>
            <w:pPr>
              <w:pStyle w:val="17"/>
            </w:pPr>
            <w:r>
              <w:t>行政单位医疗</w:t>
            </w:r>
          </w:p>
        </w:tc>
        <w:tc>
          <w:tcPr>
            <w:tcW w:w="1361" w:type="dxa"/>
            <w:vAlign w:val="center"/>
          </w:tcPr>
          <w:p>
            <w:pPr>
              <w:pStyle w:val="16"/>
            </w:pPr>
            <w:r>
              <w:t>6400.00</w:t>
            </w:r>
          </w:p>
        </w:tc>
        <w:tc>
          <w:tcPr>
            <w:tcW w:w="1361" w:type="dxa"/>
            <w:vAlign w:val="center"/>
          </w:tcPr>
          <w:p>
            <w:pPr>
              <w:pStyle w:val="16"/>
            </w:pPr>
            <w:r>
              <w:t>6400.00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992" w:type="dxa"/>
            <w:vAlign w:val="center"/>
          </w:tcPr>
          <w:p>
            <w:pPr>
              <w:pStyle w:val="17"/>
            </w:pPr>
            <w:r>
              <w:t>221</w:t>
            </w:r>
          </w:p>
        </w:tc>
        <w:tc>
          <w:tcPr>
            <w:tcW w:w="4535" w:type="dxa"/>
            <w:vAlign w:val="center"/>
          </w:tcPr>
          <w:p>
            <w:pPr>
              <w:pStyle w:val="17"/>
            </w:pPr>
            <w:r>
              <w:t>住房保障支出</w:t>
            </w:r>
          </w:p>
        </w:tc>
        <w:tc>
          <w:tcPr>
            <w:tcW w:w="1361" w:type="dxa"/>
            <w:vAlign w:val="center"/>
          </w:tcPr>
          <w:p>
            <w:pPr>
              <w:pStyle w:val="16"/>
            </w:pPr>
            <w:r>
              <w:t>9300.00</w:t>
            </w:r>
          </w:p>
        </w:tc>
        <w:tc>
          <w:tcPr>
            <w:tcW w:w="1361" w:type="dxa"/>
            <w:vAlign w:val="center"/>
          </w:tcPr>
          <w:p>
            <w:pPr>
              <w:pStyle w:val="16"/>
            </w:pPr>
            <w:r>
              <w:t>9300.00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992" w:type="dxa"/>
            <w:vAlign w:val="center"/>
          </w:tcPr>
          <w:p>
            <w:pPr>
              <w:pStyle w:val="17"/>
            </w:pPr>
            <w:r>
              <w:t>22102</w:t>
            </w:r>
          </w:p>
        </w:tc>
        <w:tc>
          <w:tcPr>
            <w:tcW w:w="4535" w:type="dxa"/>
            <w:vAlign w:val="center"/>
          </w:tcPr>
          <w:p>
            <w:pPr>
              <w:pStyle w:val="17"/>
            </w:pPr>
            <w:r>
              <w:t>住房改革支出</w:t>
            </w:r>
          </w:p>
        </w:tc>
        <w:tc>
          <w:tcPr>
            <w:tcW w:w="1361" w:type="dxa"/>
            <w:vAlign w:val="center"/>
          </w:tcPr>
          <w:p>
            <w:pPr>
              <w:pStyle w:val="16"/>
            </w:pPr>
            <w:r>
              <w:t>9300.00</w:t>
            </w:r>
          </w:p>
        </w:tc>
        <w:tc>
          <w:tcPr>
            <w:tcW w:w="1361" w:type="dxa"/>
            <w:vAlign w:val="center"/>
          </w:tcPr>
          <w:p>
            <w:pPr>
              <w:pStyle w:val="16"/>
            </w:pPr>
            <w:r>
              <w:t>9300.00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992" w:type="dxa"/>
            <w:vAlign w:val="center"/>
          </w:tcPr>
          <w:p>
            <w:pPr>
              <w:pStyle w:val="17"/>
            </w:pPr>
            <w:r>
              <w:t>2210201</w:t>
            </w:r>
          </w:p>
        </w:tc>
        <w:tc>
          <w:tcPr>
            <w:tcW w:w="4535" w:type="dxa"/>
            <w:vAlign w:val="center"/>
          </w:tcPr>
          <w:p>
            <w:pPr>
              <w:pStyle w:val="17"/>
            </w:pPr>
            <w:r>
              <w:t>住房公积金</w:t>
            </w:r>
          </w:p>
        </w:tc>
        <w:tc>
          <w:tcPr>
            <w:tcW w:w="1361" w:type="dxa"/>
            <w:vAlign w:val="center"/>
          </w:tcPr>
          <w:p>
            <w:pPr>
              <w:pStyle w:val="16"/>
            </w:pPr>
            <w:r>
              <w:t>9300.00</w:t>
            </w:r>
          </w:p>
        </w:tc>
        <w:tc>
          <w:tcPr>
            <w:tcW w:w="1361" w:type="dxa"/>
            <w:vAlign w:val="center"/>
          </w:tcPr>
          <w:p>
            <w:pPr>
              <w:pStyle w:val="16"/>
            </w:pPr>
            <w:r>
              <w:t>9300.00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单位预算财政拨款收支总表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4"/>
            </w:pPr>
            <w:r>
              <w:t>314007殡葬管理所</w:t>
            </w:r>
          </w:p>
        </w:tc>
        <w:tc>
          <w:tcPr>
            <w:tcW w:w="3402" w:type="dxa"/>
            <w:tcBorders>
              <w:top w:val="single" w:color="FFFFFF" w:sz="6" w:space="0"/>
              <w:left w:val="single" w:color="FFFFFF" w:sz="6" w:space="0"/>
              <w:right w:val="single" w:color="FFFFFF" w:sz="6" w:space="0"/>
            </w:tcBorders>
            <w:vAlign w:val="center"/>
          </w:tcPr>
          <w:p>
            <w:pPr>
              <w:pStyle w:val="13"/>
            </w:pPr>
            <w:r>
              <w:t>预算年度：2022</w:t>
            </w:r>
          </w:p>
        </w:tc>
        <w:tc>
          <w:tcPr>
            <w:tcW w:w="5896" w:type="dxa"/>
            <w:gridSpan w:val="4"/>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4876" w:type="dxa"/>
            <w:gridSpan w:val="2"/>
            <w:vAlign w:val="center"/>
          </w:tcPr>
          <w:p>
            <w:pPr>
              <w:pStyle w:val="15"/>
            </w:pPr>
            <w:r>
              <w:t>收入</w:t>
            </w:r>
          </w:p>
        </w:tc>
        <w:tc>
          <w:tcPr>
            <w:tcW w:w="9298" w:type="dxa"/>
            <w:gridSpan w:val="5"/>
            <w:vAlign w:val="center"/>
          </w:tcPr>
          <w:p>
            <w:pPr>
              <w:pStyle w:val="15"/>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5"/>
            </w:pPr>
            <w:r>
              <w:t>项  目</w:t>
            </w:r>
          </w:p>
        </w:tc>
        <w:tc>
          <w:tcPr>
            <w:tcW w:w="1474" w:type="dxa"/>
            <w:vAlign w:val="center"/>
          </w:tcPr>
          <w:p>
            <w:pPr>
              <w:pStyle w:val="15"/>
            </w:pPr>
            <w:r>
              <w:t>金额</w:t>
            </w:r>
          </w:p>
        </w:tc>
        <w:tc>
          <w:tcPr>
            <w:tcW w:w="3402" w:type="dxa"/>
            <w:vAlign w:val="center"/>
          </w:tcPr>
          <w:p>
            <w:pPr>
              <w:pStyle w:val="15"/>
            </w:pPr>
            <w:r>
              <w:t>项  目</w:t>
            </w:r>
          </w:p>
        </w:tc>
        <w:tc>
          <w:tcPr>
            <w:tcW w:w="1474" w:type="dxa"/>
            <w:vAlign w:val="center"/>
          </w:tcPr>
          <w:p>
            <w:pPr>
              <w:pStyle w:val="15"/>
            </w:pPr>
            <w:r>
              <w:t>合计</w:t>
            </w:r>
          </w:p>
        </w:tc>
        <w:tc>
          <w:tcPr>
            <w:tcW w:w="1474" w:type="dxa"/>
            <w:vAlign w:val="center"/>
          </w:tcPr>
          <w:p>
            <w:pPr>
              <w:pStyle w:val="15"/>
            </w:pPr>
            <w:r>
              <w:t>一般公共预算财政拨款</w:t>
            </w:r>
          </w:p>
        </w:tc>
        <w:tc>
          <w:tcPr>
            <w:tcW w:w="1474" w:type="dxa"/>
            <w:vAlign w:val="center"/>
          </w:tcPr>
          <w:p>
            <w:pPr>
              <w:pStyle w:val="15"/>
            </w:pPr>
            <w:r>
              <w:t>政府性基金预算财政    拨款</w:t>
            </w:r>
          </w:p>
        </w:tc>
        <w:tc>
          <w:tcPr>
            <w:tcW w:w="1474" w:type="dxa"/>
            <w:vAlign w:val="center"/>
          </w:tcPr>
          <w:p>
            <w:pPr>
              <w:pStyle w:val="15"/>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3402" w:type="dxa"/>
            <w:vAlign w:val="center"/>
          </w:tcPr>
          <w:p>
            <w:pPr>
              <w:pStyle w:val="15"/>
            </w:pPr>
            <w:r>
              <w:t>1</w:t>
            </w:r>
          </w:p>
        </w:tc>
        <w:tc>
          <w:tcPr>
            <w:tcW w:w="1474" w:type="dxa"/>
            <w:vAlign w:val="center"/>
          </w:tcPr>
          <w:p>
            <w:pPr>
              <w:pStyle w:val="15"/>
            </w:pPr>
            <w:r>
              <w:t>2</w:t>
            </w:r>
          </w:p>
        </w:tc>
        <w:tc>
          <w:tcPr>
            <w:tcW w:w="3402" w:type="dxa"/>
            <w:vAlign w:val="center"/>
          </w:tcPr>
          <w:p>
            <w:pPr>
              <w:pStyle w:val="15"/>
            </w:pPr>
            <w:r>
              <w:t>3</w:t>
            </w:r>
          </w:p>
        </w:tc>
        <w:tc>
          <w:tcPr>
            <w:tcW w:w="1474" w:type="dxa"/>
            <w:vAlign w:val="center"/>
          </w:tcPr>
          <w:p>
            <w:pPr>
              <w:pStyle w:val="15"/>
            </w:pPr>
            <w:r>
              <w:t>4</w:t>
            </w:r>
          </w:p>
        </w:tc>
        <w:tc>
          <w:tcPr>
            <w:tcW w:w="1474" w:type="dxa"/>
            <w:vAlign w:val="center"/>
          </w:tcPr>
          <w:p>
            <w:pPr>
              <w:pStyle w:val="15"/>
            </w:pPr>
            <w:r>
              <w:t>5</w:t>
            </w:r>
          </w:p>
        </w:tc>
        <w:tc>
          <w:tcPr>
            <w:tcW w:w="1474" w:type="dxa"/>
            <w:vAlign w:val="center"/>
          </w:tcPr>
          <w:p>
            <w:pPr>
              <w:pStyle w:val="15"/>
            </w:pPr>
            <w:r>
              <w:t>6</w:t>
            </w:r>
          </w:p>
        </w:tc>
        <w:tc>
          <w:tcPr>
            <w:tcW w:w="1474" w:type="dxa"/>
            <w:vAlign w:val="center"/>
          </w:tcPr>
          <w:p>
            <w:pPr>
              <w:pStyle w:val="15"/>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3402" w:type="dxa"/>
            <w:vAlign w:val="center"/>
          </w:tcPr>
          <w:p>
            <w:pPr>
              <w:pStyle w:val="17"/>
            </w:pPr>
            <w:r>
              <w:t>一、一般公共预算拨款</w:t>
            </w:r>
          </w:p>
        </w:tc>
        <w:tc>
          <w:tcPr>
            <w:tcW w:w="1474" w:type="dxa"/>
            <w:vAlign w:val="center"/>
          </w:tcPr>
          <w:p>
            <w:pPr>
              <w:pStyle w:val="16"/>
            </w:pPr>
            <w:r>
              <w:t>157070.00</w:t>
            </w:r>
          </w:p>
        </w:tc>
        <w:tc>
          <w:tcPr>
            <w:tcW w:w="3402" w:type="dxa"/>
            <w:vAlign w:val="center"/>
          </w:tcPr>
          <w:p>
            <w:pPr>
              <w:pStyle w:val="17"/>
            </w:pPr>
            <w:r>
              <w:t>一、一般公共服务支出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3402" w:type="dxa"/>
            <w:vAlign w:val="center"/>
          </w:tcPr>
          <w:p>
            <w:pPr>
              <w:pStyle w:val="17"/>
            </w:pPr>
            <w:r>
              <w:t>二、政府性基金预算拨款</w:t>
            </w:r>
          </w:p>
        </w:tc>
        <w:tc>
          <w:tcPr>
            <w:tcW w:w="1474" w:type="dxa"/>
            <w:vAlign w:val="center"/>
          </w:tcPr>
          <w:p>
            <w:pPr>
              <w:pStyle w:val="16"/>
            </w:pPr>
          </w:p>
        </w:tc>
        <w:tc>
          <w:tcPr>
            <w:tcW w:w="3402" w:type="dxa"/>
            <w:vAlign w:val="center"/>
          </w:tcPr>
          <w:p>
            <w:pPr>
              <w:pStyle w:val="17"/>
            </w:pPr>
            <w:r>
              <w:t>二、外交支出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3402" w:type="dxa"/>
            <w:vAlign w:val="center"/>
          </w:tcPr>
          <w:p>
            <w:pPr>
              <w:pStyle w:val="17"/>
            </w:pPr>
            <w:r>
              <w:t>三、国有资本经营预算拨款</w:t>
            </w:r>
          </w:p>
        </w:tc>
        <w:tc>
          <w:tcPr>
            <w:tcW w:w="1474" w:type="dxa"/>
            <w:vAlign w:val="center"/>
          </w:tcPr>
          <w:p>
            <w:pPr>
              <w:pStyle w:val="16"/>
            </w:pPr>
          </w:p>
        </w:tc>
        <w:tc>
          <w:tcPr>
            <w:tcW w:w="3402" w:type="dxa"/>
            <w:vAlign w:val="center"/>
          </w:tcPr>
          <w:p>
            <w:pPr>
              <w:pStyle w:val="17"/>
            </w:pPr>
            <w:r>
              <w:t>三、国防支出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四、公共安全支出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五、教育支出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六、科学技术支出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七、文化旅游体育与传媒支出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八、社会保障和就业支出</w:t>
            </w:r>
          </w:p>
        </w:tc>
        <w:tc>
          <w:tcPr>
            <w:tcW w:w="1474" w:type="dxa"/>
            <w:vAlign w:val="center"/>
          </w:tcPr>
          <w:p>
            <w:pPr>
              <w:pStyle w:val="16"/>
            </w:pPr>
            <w:r>
              <w:t>141370.00</w:t>
            </w:r>
          </w:p>
        </w:tc>
        <w:tc>
          <w:tcPr>
            <w:tcW w:w="1474" w:type="dxa"/>
            <w:vAlign w:val="center"/>
          </w:tcPr>
          <w:p>
            <w:pPr>
              <w:pStyle w:val="16"/>
            </w:pPr>
            <w:r>
              <w:t>141370.00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九、社会保险基金支出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十、卫生健康支出</w:t>
            </w:r>
          </w:p>
        </w:tc>
        <w:tc>
          <w:tcPr>
            <w:tcW w:w="1474" w:type="dxa"/>
            <w:vAlign w:val="center"/>
          </w:tcPr>
          <w:p>
            <w:pPr>
              <w:pStyle w:val="16"/>
            </w:pPr>
            <w:r>
              <w:t>6400.00</w:t>
            </w:r>
          </w:p>
        </w:tc>
        <w:tc>
          <w:tcPr>
            <w:tcW w:w="1474" w:type="dxa"/>
            <w:vAlign w:val="center"/>
          </w:tcPr>
          <w:p>
            <w:pPr>
              <w:pStyle w:val="16"/>
            </w:pPr>
            <w:r>
              <w:t>6400.00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十一、节能环保支出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十二、城乡社区支出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十三、农林水支出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十四、交通运输支出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十五、资源勘探工业信息等支出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十六、商业服务业等支出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十七、金融支出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十八、援助其他地区支出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十九、自然资源海洋气象等支出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二十、住房保障支出</w:t>
            </w:r>
          </w:p>
        </w:tc>
        <w:tc>
          <w:tcPr>
            <w:tcW w:w="1474" w:type="dxa"/>
            <w:vAlign w:val="center"/>
          </w:tcPr>
          <w:p>
            <w:pPr>
              <w:pStyle w:val="16"/>
            </w:pPr>
            <w:r>
              <w:t>9300.00</w:t>
            </w:r>
          </w:p>
        </w:tc>
        <w:tc>
          <w:tcPr>
            <w:tcW w:w="1474" w:type="dxa"/>
            <w:vAlign w:val="center"/>
          </w:tcPr>
          <w:p>
            <w:pPr>
              <w:pStyle w:val="16"/>
            </w:pPr>
            <w:r>
              <w:t>9300.00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二十一、粮油物资储备支出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二十二、国有资本经营预算支出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二十三、灾害防治及应急管理支出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二十四、预备费</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二十五、其他支出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二十六、转移性支出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二十七、债务还本支出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二十八、债务付息支出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二十九、债务发行费用支出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三十、抗疫特别国债安排的支出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3402" w:type="dxa"/>
            <w:vAlign w:val="center"/>
          </w:tcPr>
          <w:p>
            <w:pPr>
              <w:pStyle w:val="19"/>
            </w:pPr>
            <w:r>
              <w:t>本年收入合计</w:t>
            </w:r>
          </w:p>
        </w:tc>
        <w:tc>
          <w:tcPr>
            <w:tcW w:w="1474" w:type="dxa"/>
            <w:vAlign w:val="center"/>
          </w:tcPr>
          <w:p>
            <w:pPr>
              <w:pStyle w:val="20"/>
            </w:pPr>
            <w:r>
              <w:t>157070.00</w:t>
            </w:r>
          </w:p>
        </w:tc>
        <w:tc>
          <w:tcPr>
            <w:tcW w:w="3402" w:type="dxa"/>
            <w:vAlign w:val="center"/>
          </w:tcPr>
          <w:p>
            <w:pPr>
              <w:pStyle w:val="19"/>
            </w:pPr>
            <w:r>
              <w:t>本年支出合计</w:t>
            </w:r>
          </w:p>
        </w:tc>
        <w:tc>
          <w:tcPr>
            <w:tcW w:w="1474" w:type="dxa"/>
            <w:vAlign w:val="center"/>
          </w:tcPr>
          <w:p>
            <w:pPr>
              <w:pStyle w:val="20"/>
            </w:pPr>
            <w:r>
              <w:t>157070.00</w:t>
            </w:r>
          </w:p>
        </w:tc>
        <w:tc>
          <w:tcPr>
            <w:tcW w:w="1474" w:type="dxa"/>
            <w:vAlign w:val="center"/>
          </w:tcPr>
          <w:p>
            <w:pPr>
              <w:pStyle w:val="20"/>
            </w:pPr>
            <w:r>
              <w:t>157070.00</w:t>
            </w:r>
          </w:p>
        </w:tc>
        <w:tc>
          <w:tcPr>
            <w:tcW w:w="1474" w:type="dxa"/>
            <w:vAlign w:val="center"/>
          </w:tcPr>
          <w:p>
            <w:pPr>
              <w:pStyle w:val="20"/>
            </w:pPr>
          </w:p>
        </w:tc>
        <w:tc>
          <w:tcPr>
            <w:tcW w:w="1474"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32</w:t>
            </w:r>
          </w:p>
        </w:tc>
        <w:tc>
          <w:tcPr>
            <w:tcW w:w="3402" w:type="dxa"/>
            <w:vAlign w:val="center"/>
          </w:tcPr>
          <w:p>
            <w:pPr>
              <w:pStyle w:val="17"/>
            </w:pPr>
            <w:r>
              <w:t>年初财政拨款结转和结余</w:t>
            </w:r>
          </w:p>
        </w:tc>
        <w:tc>
          <w:tcPr>
            <w:tcW w:w="1474" w:type="dxa"/>
            <w:vAlign w:val="center"/>
          </w:tcPr>
          <w:p>
            <w:pPr>
              <w:pStyle w:val="16"/>
            </w:pPr>
          </w:p>
        </w:tc>
        <w:tc>
          <w:tcPr>
            <w:tcW w:w="3402" w:type="dxa"/>
            <w:vAlign w:val="center"/>
          </w:tcPr>
          <w:p>
            <w:pPr>
              <w:pStyle w:val="17"/>
            </w:pPr>
            <w:r>
              <w:t>年末财政拨款结转和结余</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33</w:t>
            </w:r>
          </w:p>
        </w:tc>
        <w:tc>
          <w:tcPr>
            <w:tcW w:w="3402" w:type="dxa"/>
            <w:vAlign w:val="center"/>
          </w:tcPr>
          <w:p>
            <w:pPr>
              <w:pStyle w:val="17"/>
            </w:pPr>
            <w:r>
              <w:t>一、一般公共预算拨款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34</w:t>
            </w:r>
          </w:p>
        </w:tc>
        <w:tc>
          <w:tcPr>
            <w:tcW w:w="3402" w:type="dxa"/>
            <w:vAlign w:val="center"/>
          </w:tcPr>
          <w:p>
            <w:pPr>
              <w:pStyle w:val="17"/>
            </w:pPr>
            <w:r>
              <w:t>二、政府性基金预算拨款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35</w:t>
            </w:r>
          </w:p>
        </w:tc>
        <w:tc>
          <w:tcPr>
            <w:tcW w:w="3402" w:type="dxa"/>
            <w:vAlign w:val="center"/>
          </w:tcPr>
          <w:p>
            <w:pPr>
              <w:pStyle w:val="17"/>
            </w:pPr>
            <w:r>
              <w:t>三、国有资本经营预算拨款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36</w:t>
            </w:r>
          </w:p>
        </w:tc>
        <w:tc>
          <w:tcPr>
            <w:tcW w:w="3402" w:type="dxa"/>
            <w:vAlign w:val="center"/>
          </w:tcPr>
          <w:p>
            <w:pPr>
              <w:pStyle w:val="19"/>
            </w:pPr>
            <w:r>
              <w:t>收入总计</w:t>
            </w:r>
          </w:p>
        </w:tc>
        <w:tc>
          <w:tcPr>
            <w:tcW w:w="1474" w:type="dxa"/>
            <w:vAlign w:val="center"/>
          </w:tcPr>
          <w:p>
            <w:pPr>
              <w:pStyle w:val="20"/>
            </w:pPr>
            <w:r>
              <w:t>157070.00</w:t>
            </w:r>
          </w:p>
        </w:tc>
        <w:tc>
          <w:tcPr>
            <w:tcW w:w="3402" w:type="dxa"/>
            <w:vAlign w:val="center"/>
          </w:tcPr>
          <w:p>
            <w:pPr>
              <w:pStyle w:val="19"/>
            </w:pPr>
            <w:r>
              <w:t>支出总计</w:t>
            </w:r>
          </w:p>
        </w:tc>
        <w:tc>
          <w:tcPr>
            <w:tcW w:w="1474" w:type="dxa"/>
            <w:vAlign w:val="center"/>
          </w:tcPr>
          <w:p>
            <w:pPr>
              <w:pStyle w:val="20"/>
            </w:pPr>
            <w:r>
              <w:t>157070.00</w:t>
            </w:r>
          </w:p>
        </w:tc>
        <w:tc>
          <w:tcPr>
            <w:tcW w:w="1474" w:type="dxa"/>
            <w:vAlign w:val="center"/>
          </w:tcPr>
          <w:p>
            <w:pPr>
              <w:pStyle w:val="20"/>
            </w:pPr>
            <w:r>
              <w:t>157070.00</w:t>
            </w:r>
          </w:p>
        </w:tc>
        <w:tc>
          <w:tcPr>
            <w:tcW w:w="1474" w:type="dxa"/>
            <w:vAlign w:val="center"/>
          </w:tcPr>
          <w:p>
            <w:pPr>
              <w:pStyle w:val="20"/>
            </w:pPr>
          </w:p>
        </w:tc>
        <w:tc>
          <w:tcPr>
            <w:tcW w:w="1474" w:type="dxa"/>
            <w:vAlign w:val="center"/>
          </w:tcPr>
          <w:p>
            <w:pPr>
              <w:pStyle w:val="20"/>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单位预算一般公共预算财政拨款支出表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314007殡葬管理所</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1191" w:type="dxa"/>
            <w:vAlign w:val="center"/>
          </w:tcPr>
          <w:p>
            <w:pPr>
              <w:pStyle w:val="21"/>
            </w:pPr>
          </w:p>
        </w:tc>
        <w:tc>
          <w:tcPr>
            <w:tcW w:w="4535" w:type="dxa"/>
            <w:vAlign w:val="center"/>
          </w:tcPr>
          <w:p>
            <w:pPr>
              <w:pStyle w:val="19"/>
            </w:pPr>
            <w:r>
              <w:t>合计</w:t>
            </w:r>
          </w:p>
        </w:tc>
        <w:tc>
          <w:tcPr>
            <w:tcW w:w="2551" w:type="dxa"/>
            <w:vAlign w:val="center"/>
          </w:tcPr>
          <w:p>
            <w:pPr>
              <w:pStyle w:val="20"/>
            </w:pPr>
            <w:r>
              <w:t>157070.00</w:t>
            </w:r>
          </w:p>
        </w:tc>
        <w:tc>
          <w:tcPr>
            <w:tcW w:w="2551" w:type="dxa"/>
            <w:vAlign w:val="center"/>
          </w:tcPr>
          <w:p>
            <w:pPr>
              <w:pStyle w:val="20"/>
            </w:pPr>
            <w:r>
              <w:t>157070.00</w:t>
            </w:r>
          </w:p>
        </w:tc>
        <w:tc>
          <w:tcPr>
            <w:tcW w:w="255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1191" w:type="dxa"/>
            <w:vAlign w:val="center"/>
          </w:tcPr>
          <w:p>
            <w:pPr>
              <w:pStyle w:val="17"/>
            </w:pPr>
            <w:r>
              <w:t>208</w:t>
            </w:r>
          </w:p>
        </w:tc>
        <w:tc>
          <w:tcPr>
            <w:tcW w:w="4535" w:type="dxa"/>
            <w:vAlign w:val="center"/>
          </w:tcPr>
          <w:p>
            <w:pPr>
              <w:pStyle w:val="17"/>
            </w:pPr>
            <w:r>
              <w:t>社会保障和就业支出</w:t>
            </w:r>
          </w:p>
        </w:tc>
        <w:tc>
          <w:tcPr>
            <w:tcW w:w="2551" w:type="dxa"/>
            <w:vAlign w:val="center"/>
          </w:tcPr>
          <w:p>
            <w:pPr>
              <w:pStyle w:val="16"/>
            </w:pPr>
            <w:r>
              <w:t>141370.00</w:t>
            </w:r>
          </w:p>
        </w:tc>
        <w:tc>
          <w:tcPr>
            <w:tcW w:w="2551" w:type="dxa"/>
            <w:vAlign w:val="center"/>
          </w:tcPr>
          <w:p>
            <w:pPr>
              <w:pStyle w:val="16"/>
            </w:pPr>
            <w:r>
              <w:t>141370.00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1191" w:type="dxa"/>
            <w:vAlign w:val="center"/>
          </w:tcPr>
          <w:p>
            <w:pPr>
              <w:pStyle w:val="17"/>
            </w:pPr>
            <w:r>
              <w:t>20805</w:t>
            </w:r>
          </w:p>
        </w:tc>
        <w:tc>
          <w:tcPr>
            <w:tcW w:w="4535" w:type="dxa"/>
            <w:vAlign w:val="center"/>
          </w:tcPr>
          <w:p>
            <w:pPr>
              <w:pStyle w:val="17"/>
            </w:pPr>
            <w:r>
              <w:t>行政事业单位养老支出</w:t>
            </w:r>
          </w:p>
        </w:tc>
        <w:tc>
          <w:tcPr>
            <w:tcW w:w="2551" w:type="dxa"/>
            <w:vAlign w:val="center"/>
          </w:tcPr>
          <w:p>
            <w:pPr>
              <w:pStyle w:val="16"/>
            </w:pPr>
            <w:r>
              <w:t>17200.00</w:t>
            </w:r>
          </w:p>
        </w:tc>
        <w:tc>
          <w:tcPr>
            <w:tcW w:w="2551" w:type="dxa"/>
            <w:vAlign w:val="center"/>
          </w:tcPr>
          <w:p>
            <w:pPr>
              <w:pStyle w:val="16"/>
            </w:pPr>
            <w:r>
              <w:t>17200.00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1191" w:type="dxa"/>
            <w:vAlign w:val="center"/>
          </w:tcPr>
          <w:p>
            <w:pPr>
              <w:pStyle w:val="17"/>
            </w:pPr>
            <w:r>
              <w:t>2080505</w:t>
            </w:r>
          </w:p>
        </w:tc>
        <w:tc>
          <w:tcPr>
            <w:tcW w:w="4535" w:type="dxa"/>
            <w:vAlign w:val="center"/>
          </w:tcPr>
          <w:p>
            <w:pPr>
              <w:pStyle w:val="17"/>
            </w:pPr>
            <w:r>
              <w:t>机关事业单位基本养老保险缴费支出</w:t>
            </w:r>
          </w:p>
        </w:tc>
        <w:tc>
          <w:tcPr>
            <w:tcW w:w="2551" w:type="dxa"/>
            <w:vAlign w:val="center"/>
          </w:tcPr>
          <w:p>
            <w:pPr>
              <w:pStyle w:val="16"/>
            </w:pPr>
            <w:r>
              <w:t>17200.00</w:t>
            </w:r>
          </w:p>
        </w:tc>
        <w:tc>
          <w:tcPr>
            <w:tcW w:w="2551" w:type="dxa"/>
            <w:vAlign w:val="center"/>
          </w:tcPr>
          <w:p>
            <w:pPr>
              <w:pStyle w:val="16"/>
            </w:pPr>
            <w:r>
              <w:t>17200.00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1191" w:type="dxa"/>
            <w:vAlign w:val="center"/>
          </w:tcPr>
          <w:p>
            <w:pPr>
              <w:pStyle w:val="17"/>
            </w:pPr>
            <w:r>
              <w:t>20810</w:t>
            </w:r>
          </w:p>
        </w:tc>
        <w:tc>
          <w:tcPr>
            <w:tcW w:w="4535" w:type="dxa"/>
            <w:vAlign w:val="center"/>
          </w:tcPr>
          <w:p>
            <w:pPr>
              <w:pStyle w:val="17"/>
            </w:pPr>
            <w:r>
              <w:t>社会福利</w:t>
            </w:r>
          </w:p>
        </w:tc>
        <w:tc>
          <w:tcPr>
            <w:tcW w:w="2551" w:type="dxa"/>
            <w:vAlign w:val="center"/>
          </w:tcPr>
          <w:p>
            <w:pPr>
              <w:pStyle w:val="16"/>
            </w:pPr>
            <w:r>
              <w:t>123200.00</w:t>
            </w:r>
          </w:p>
        </w:tc>
        <w:tc>
          <w:tcPr>
            <w:tcW w:w="2551" w:type="dxa"/>
            <w:vAlign w:val="center"/>
          </w:tcPr>
          <w:p>
            <w:pPr>
              <w:pStyle w:val="16"/>
            </w:pPr>
            <w:r>
              <w:t>123200.00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1191" w:type="dxa"/>
            <w:vAlign w:val="center"/>
          </w:tcPr>
          <w:p>
            <w:pPr>
              <w:pStyle w:val="17"/>
            </w:pPr>
            <w:r>
              <w:t>2081004</w:t>
            </w:r>
          </w:p>
        </w:tc>
        <w:tc>
          <w:tcPr>
            <w:tcW w:w="4535" w:type="dxa"/>
            <w:vAlign w:val="center"/>
          </w:tcPr>
          <w:p>
            <w:pPr>
              <w:pStyle w:val="17"/>
            </w:pPr>
            <w:r>
              <w:t>殡葬</w:t>
            </w:r>
          </w:p>
        </w:tc>
        <w:tc>
          <w:tcPr>
            <w:tcW w:w="2551" w:type="dxa"/>
            <w:vAlign w:val="center"/>
          </w:tcPr>
          <w:p>
            <w:pPr>
              <w:pStyle w:val="16"/>
            </w:pPr>
            <w:r>
              <w:t>123200.00</w:t>
            </w:r>
          </w:p>
        </w:tc>
        <w:tc>
          <w:tcPr>
            <w:tcW w:w="2551" w:type="dxa"/>
            <w:vAlign w:val="center"/>
          </w:tcPr>
          <w:p>
            <w:pPr>
              <w:pStyle w:val="16"/>
            </w:pPr>
            <w:r>
              <w:t>123200.00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1191" w:type="dxa"/>
            <w:vAlign w:val="center"/>
          </w:tcPr>
          <w:p>
            <w:pPr>
              <w:pStyle w:val="17"/>
            </w:pPr>
            <w:r>
              <w:t>20827</w:t>
            </w:r>
          </w:p>
        </w:tc>
        <w:tc>
          <w:tcPr>
            <w:tcW w:w="4535" w:type="dxa"/>
            <w:vAlign w:val="center"/>
          </w:tcPr>
          <w:p>
            <w:pPr>
              <w:pStyle w:val="17"/>
            </w:pPr>
            <w:r>
              <w:t>财政对其他社会保险基金的补助</w:t>
            </w:r>
          </w:p>
        </w:tc>
        <w:tc>
          <w:tcPr>
            <w:tcW w:w="2551" w:type="dxa"/>
            <w:vAlign w:val="center"/>
          </w:tcPr>
          <w:p>
            <w:pPr>
              <w:pStyle w:val="16"/>
            </w:pPr>
            <w:r>
              <w:t>970.00</w:t>
            </w:r>
          </w:p>
        </w:tc>
        <w:tc>
          <w:tcPr>
            <w:tcW w:w="2551" w:type="dxa"/>
            <w:vAlign w:val="center"/>
          </w:tcPr>
          <w:p>
            <w:pPr>
              <w:pStyle w:val="16"/>
            </w:pPr>
            <w:r>
              <w:t>970.00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1191" w:type="dxa"/>
            <w:vAlign w:val="center"/>
          </w:tcPr>
          <w:p>
            <w:pPr>
              <w:pStyle w:val="17"/>
            </w:pPr>
            <w:r>
              <w:t>2082702</w:t>
            </w:r>
          </w:p>
        </w:tc>
        <w:tc>
          <w:tcPr>
            <w:tcW w:w="4535" w:type="dxa"/>
            <w:vAlign w:val="center"/>
          </w:tcPr>
          <w:p>
            <w:pPr>
              <w:pStyle w:val="17"/>
            </w:pPr>
            <w:r>
              <w:t>财政对工伤保险基金的补助</w:t>
            </w:r>
          </w:p>
        </w:tc>
        <w:tc>
          <w:tcPr>
            <w:tcW w:w="2551" w:type="dxa"/>
            <w:vAlign w:val="center"/>
          </w:tcPr>
          <w:p>
            <w:pPr>
              <w:pStyle w:val="16"/>
            </w:pPr>
            <w:r>
              <w:t>540.00</w:t>
            </w:r>
          </w:p>
        </w:tc>
        <w:tc>
          <w:tcPr>
            <w:tcW w:w="2551" w:type="dxa"/>
            <w:vAlign w:val="center"/>
          </w:tcPr>
          <w:p>
            <w:pPr>
              <w:pStyle w:val="16"/>
            </w:pPr>
            <w:r>
              <w:t>540.00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1191" w:type="dxa"/>
            <w:vAlign w:val="center"/>
          </w:tcPr>
          <w:p>
            <w:pPr>
              <w:pStyle w:val="17"/>
            </w:pPr>
            <w:r>
              <w:t>2082703</w:t>
            </w:r>
          </w:p>
        </w:tc>
        <w:tc>
          <w:tcPr>
            <w:tcW w:w="4535" w:type="dxa"/>
            <w:vAlign w:val="center"/>
          </w:tcPr>
          <w:p>
            <w:pPr>
              <w:pStyle w:val="17"/>
            </w:pPr>
            <w:r>
              <w:t>财政对生育保险基金的补助</w:t>
            </w:r>
          </w:p>
        </w:tc>
        <w:tc>
          <w:tcPr>
            <w:tcW w:w="2551" w:type="dxa"/>
            <w:vAlign w:val="center"/>
          </w:tcPr>
          <w:p>
            <w:pPr>
              <w:pStyle w:val="16"/>
            </w:pPr>
            <w:r>
              <w:t>430.00</w:t>
            </w:r>
          </w:p>
        </w:tc>
        <w:tc>
          <w:tcPr>
            <w:tcW w:w="2551" w:type="dxa"/>
            <w:vAlign w:val="center"/>
          </w:tcPr>
          <w:p>
            <w:pPr>
              <w:pStyle w:val="16"/>
            </w:pPr>
            <w:r>
              <w:t>430.00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1191" w:type="dxa"/>
            <w:vAlign w:val="center"/>
          </w:tcPr>
          <w:p>
            <w:pPr>
              <w:pStyle w:val="17"/>
            </w:pPr>
            <w:r>
              <w:t>210</w:t>
            </w:r>
          </w:p>
        </w:tc>
        <w:tc>
          <w:tcPr>
            <w:tcW w:w="4535" w:type="dxa"/>
            <w:vAlign w:val="center"/>
          </w:tcPr>
          <w:p>
            <w:pPr>
              <w:pStyle w:val="17"/>
            </w:pPr>
            <w:r>
              <w:t>卫生健康支出</w:t>
            </w:r>
          </w:p>
        </w:tc>
        <w:tc>
          <w:tcPr>
            <w:tcW w:w="2551" w:type="dxa"/>
            <w:vAlign w:val="center"/>
          </w:tcPr>
          <w:p>
            <w:pPr>
              <w:pStyle w:val="16"/>
            </w:pPr>
            <w:r>
              <w:t>6400.00</w:t>
            </w:r>
          </w:p>
        </w:tc>
        <w:tc>
          <w:tcPr>
            <w:tcW w:w="2551" w:type="dxa"/>
            <w:vAlign w:val="center"/>
          </w:tcPr>
          <w:p>
            <w:pPr>
              <w:pStyle w:val="16"/>
            </w:pPr>
            <w:r>
              <w:t>6400.00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1191" w:type="dxa"/>
            <w:vAlign w:val="center"/>
          </w:tcPr>
          <w:p>
            <w:pPr>
              <w:pStyle w:val="17"/>
            </w:pPr>
            <w:r>
              <w:t>21011</w:t>
            </w:r>
          </w:p>
        </w:tc>
        <w:tc>
          <w:tcPr>
            <w:tcW w:w="4535" w:type="dxa"/>
            <w:vAlign w:val="center"/>
          </w:tcPr>
          <w:p>
            <w:pPr>
              <w:pStyle w:val="17"/>
            </w:pPr>
            <w:r>
              <w:t>行政事业单位医疗</w:t>
            </w:r>
          </w:p>
        </w:tc>
        <w:tc>
          <w:tcPr>
            <w:tcW w:w="2551" w:type="dxa"/>
            <w:vAlign w:val="center"/>
          </w:tcPr>
          <w:p>
            <w:pPr>
              <w:pStyle w:val="16"/>
            </w:pPr>
            <w:r>
              <w:t>6400.00</w:t>
            </w:r>
          </w:p>
        </w:tc>
        <w:tc>
          <w:tcPr>
            <w:tcW w:w="2551" w:type="dxa"/>
            <w:vAlign w:val="center"/>
          </w:tcPr>
          <w:p>
            <w:pPr>
              <w:pStyle w:val="16"/>
            </w:pPr>
            <w:r>
              <w:t>6400.00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1191" w:type="dxa"/>
            <w:vAlign w:val="center"/>
          </w:tcPr>
          <w:p>
            <w:pPr>
              <w:pStyle w:val="17"/>
            </w:pPr>
            <w:r>
              <w:t>2101101</w:t>
            </w:r>
          </w:p>
        </w:tc>
        <w:tc>
          <w:tcPr>
            <w:tcW w:w="4535" w:type="dxa"/>
            <w:vAlign w:val="center"/>
          </w:tcPr>
          <w:p>
            <w:pPr>
              <w:pStyle w:val="17"/>
            </w:pPr>
            <w:r>
              <w:t>行政单位医疗</w:t>
            </w:r>
          </w:p>
        </w:tc>
        <w:tc>
          <w:tcPr>
            <w:tcW w:w="2551" w:type="dxa"/>
            <w:vAlign w:val="center"/>
          </w:tcPr>
          <w:p>
            <w:pPr>
              <w:pStyle w:val="16"/>
            </w:pPr>
            <w:r>
              <w:t>6400.00</w:t>
            </w:r>
          </w:p>
        </w:tc>
        <w:tc>
          <w:tcPr>
            <w:tcW w:w="2551" w:type="dxa"/>
            <w:vAlign w:val="center"/>
          </w:tcPr>
          <w:p>
            <w:pPr>
              <w:pStyle w:val="16"/>
            </w:pPr>
            <w:r>
              <w:t>6400.00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1191" w:type="dxa"/>
            <w:vAlign w:val="center"/>
          </w:tcPr>
          <w:p>
            <w:pPr>
              <w:pStyle w:val="17"/>
            </w:pPr>
            <w:r>
              <w:t>221</w:t>
            </w:r>
          </w:p>
        </w:tc>
        <w:tc>
          <w:tcPr>
            <w:tcW w:w="4535" w:type="dxa"/>
            <w:vAlign w:val="center"/>
          </w:tcPr>
          <w:p>
            <w:pPr>
              <w:pStyle w:val="17"/>
            </w:pPr>
            <w:r>
              <w:t>住房保障支出</w:t>
            </w:r>
          </w:p>
        </w:tc>
        <w:tc>
          <w:tcPr>
            <w:tcW w:w="2551" w:type="dxa"/>
            <w:vAlign w:val="center"/>
          </w:tcPr>
          <w:p>
            <w:pPr>
              <w:pStyle w:val="16"/>
            </w:pPr>
            <w:r>
              <w:t>9300.00</w:t>
            </w:r>
          </w:p>
        </w:tc>
        <w:tc>
          <w:tcPr>
            <w:tcW w:w="2551" w:type="dxa"/>
            <w:vAlign w:val="center"/>
          </w:tcPr>
          <w:p>
            <w:pPr>
              <w:pStyle w:val="16"/>
            </w:pPr>
            <w:r>
              <w:t>9300.00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1191" w:type="dxa"/>
            <w:vAlign w:val="center"/>
          </w:tcPr>
          <w:p>
            <w:pPr>
              <w:pStyle w:val="17"/>
            </w:pPr>
            <w:r>
              <w:t>22102</w:t>
            </w:r>
          </w:p>
        </w:tc>
        <w:tc>
          <w:tcPr>
            <w:tcW w:w="4535" w:type="dxa"/>
            <w:vAlign w:val="center"/>
          </w:tcPr>
          <w:p>
            <w:pPr>
              <w:pStyle w:val="17"/>
            </w:pPr>
            <w:r>
              <w:t>住房改革支出</w:t>
            </w:r>
          </w:p>
        </w:tc>
        <w:tc>
          <w:tcPr>
            <w:tcW w:w="2551" w:type="dxa"/>
            <w:vAlign w:val="center"/>
          </w:tcPr>
          <w:p>
            <w:pPr>
              <w:pStyle w:val="16"/>
            </w:pPr>
            <w:r>
              <w:t>9300.00</w:t>
            </w:r>
          </w:p>
        </w:tc>
        <w:tc>
          <w:tcPr>
            <w:tcW w:w="2551" w:type="dxa"/>
            <w:vAlign w:val="center"/>
          </w:tcPr>
          <w:p>
            <w:pPr>
              <w:pStyle w:val="16"/>
            </w:pPr>
            <w:r>
              <w:t>9300.00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1191" w:type="dxa"/>
            <w:vAlign w:val="center"/>
          </w:tcPr>
          <w:p>
            <w:pPr>
              <w:pStyle w:val="17"/>
            </w:pPr>
            <w:r>
              <w:t>2210201</w:t>
            </w:r>
          </w:p>
        </w:tc>
        <w:tc>
          <w:tcPr>
            <w:tcW w:w="4535" w:type="dxa"/>
            <w:vAlign w:val="center"/>
          </w:tcPr>
          <w:p>
            <w:pPr>
              <w:pStyle w:val="17"/>
            </w:pPr>
            <w:r>
              <w:t>住房公积金</w:t>
            </w:r>
          </w:p>
        </w:tc>
        <w:tc>
          <w:tcPr>
            <w:tcW w:w="2551" w:type="dxa"/>
            <w:vAlign w:val="center"/>
          </w:tcPr>
          <w:p>
            <w:pPr>
              <w:pStyle w:val="16"/>
            </w:pPr>
            <w:r>
              <w:t>9300.00</w:t>
            </w:r>
          </w:p>
        </w:tc>
        <w:tc>
          <w:tcPr>
            <w:tcW w:w="2551" w:type="dxa"/>
            <w:vAlign w:val="center"/>
          </w:tcPr>
          <w:p>
            <w:pPr>
              <w:pStyle w:val="16"/>
            </w:pPr>
            <w:r>
              <w:t>9300.00</w:t>
            </w:r>
          </w:p>
        </w:tc>
        <w:tc>
          <w:tcPr>
            <w:tcW w:w="255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单位预算一般公共预算财政拨款基本支出表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314007殡葬管理所</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支出部门经济分类科目</w:t>
            </w:r>
          </w:p>
        </w:tc>
        <w:tc>
          <w:tcPr>
            <w:tcW w:w="7654" w:type="dxa"/>
            <w:gridSpan w:val="3"/>
            <w:vAlign w:val="center"/>
          </w:tcPr>
          <w:p>
            <w:pPr>
              <w:pStyle w:val="15"/>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Align w:val="center"/>
          </w:tcPr>
          <w:p>
            <w:pPr>
              <w:pStyle w:val="15"/>
            </w:pPr>
            <w:r>
              <w:t>合计</w:t>
            </w:r>
          </w:p>
        </w:tc>
        <w:tc>
          <w:tcPr>
            <w:tcW w:w="2551" w:type="dxa"/>
            <w:vAlign w:val="center"/>
          </w:tcPr>
          <w:p>
            <w:pPr>
              <w:pStyle w:val="15"/>
            </w:pPr>
            <w:r>
              <w:t>人员经费</w:t>
            </w:r>
          </w:p>
        </w:tc>
        <w:tc>
          <w:tcPr>
            <w:tcW w:w="2551" w:type="dxa"/>
            <w:vAlign w:val="center"/>
          </w:tcPr>
          <w:p>
            <w:pPr>
              <w:pStyle w:val="15"/>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1191" w:type="dxa"/>
            <w:vAlign w:val="center"/>
          </w:tcPr>
          <w:p>
            <w:pPr>
              <w:pStyle w:val="21"/>
            </w:pPr>
          </w:p>
        </w:tc>
        <w:tc>
          <w:tcPr>
            <w:tcW w:w="4535" w:type="dxa"/>
            <w:vAlign w:val="center"/>
          </w:tcPr>
          <w:p>
            <w:pPr>
              <w:pStyle w:val="19"/>
            </w:pPr>
            <w:r>
              <w:t>合计</w:t>
            </w:r>
          </w:p>
        </w:tc>
        <w:tc>
          <w:tcPr>
            <w:tcW w:w="2551" w:type="dxa"/>
            <w:vAlign w:val="center"/>
          </w:tcPr>
          <w:p>
            <w:pPr>
              <w:pStyle w:val="20"/>
            </w:pPr>
            <w:r>
              <w:t>157070.00</w:t>
            </w:r>
          </w:p>
        </w:tc>
        <w:tc>
          <w:tcPr>
            <w:tcW w:w="2551" w:type="dxa"/>
            <w:vAlign w:val="center"/>
          </w:tcPr>
          <w:p>
            <w:pPr>
              <w:pStyle w:val="20"/>
            </w:pPr>
            <w:r>
              <w:t>157070.00</w:t>
            </w:r>
          </w:p>
        </w:tc>
        <w:tc>
          <w:tcPr>
            <w:tcW w:w="255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1191" w:type="dxa"/>
            <w:vAlign w:val="center"/>
          </w:tcPr>
          <w:p>
            <w:pPr>
              <w:pStyle w:val="17"/>
            </w:pPr>
            <w:r>
              <w:t>301</w:t>
            </w:r>
          </w:p>
        </w:tc>
        <w:tc>
          <w:tcPr>
            <w:tcW w:w="4535" w:type="dxa"/>
            <w:vAlign w:val="center"/>
          </w:tcPr>
          <w:p>
            <w:pPr>
              <w:pStyle w:val="17"/>
            </w:pPr>
            <w:r>
              <w:t>工资福利支出</w:t>
            </w:r>
          </w:p>
        </w:tc>
        <w:tc>
          <w:tcPr>
            <w:tcW w:w="2551" w:type="dxa"/>
            <w:vAlign w:val="center"/>
          </w:tcPr>
          <w:p>
            <w:pPr>
              <w:pStyle w:val="16"/>
            </w:pPr>
            <w:r>
              <w:t>157070.00</w:t>
            </w:r>
          </w:p>
        </w:tc>
        <w:tc>
          <w:tcPr>
            <w:tcW w:w="2551" w:type="dxa"/>
            <w:vAlign w:val="center"/>
          </w:tcPr>
          <w:p>
            <w:pPr>
              <w:pStyle w:val="16"/>
            </w:pPr>
            <w:r>
              <w:t>157070.00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1191" w:type="dxa"/>
            <w:vAlign w:val="center"/>
          </w:tcPr>
          <w:p>
            <w:pPr>
              <w:pStyle w:val="17"/>
            </w:pPr>
            <w:r>
              <w:t>30101</w:t>
            </w:r>
          </w:p>
        </w:tc>
        <w:tc>
          <w:tcPr>
            <w:tcW w:w="4535" w:type="dxa"/>
            <w:vAlign w:val="center"/>
          </w:tcPr>
          <w:p>
            <w:pPr>
              <w:pStyle w:val="17"/>
            </w:pPr>
            <w:r>
              <w:t>基本工资</w:t>
            </w:r>
          </w:p>
        </w:tc>
        <w:tc>
          <w:tcPr>
            <w:tcW w:w="2551" w:type="dxa"/>
            <w:vAlign w:val="center"/>
          </w:tcPr>
          <w:p>
            <w:pPr>
              <w:pStyle w:val="16"/>
            </w:pPr>
            <w:r>
              <w:t>77500.00</w:t>
            </w:r>
          </w:p>
        </w:tc>
        <w:tc>
          <w:tcPr>
            <w:tcW w:w="2551" w:type="dxa"/>
            <w:vAlign w:val="center"/>
          </w:tcPr>
          <w:p>
            <w:pPr>
              <w:pStyle w:val="16"/>
            </w:pPr>
            <w:r>
              <w:t>77500.00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1191" w:type="dxa"/>
            <w:vAlign w:val="center"/>
          </w:tcPr>
          <w:p>
            <w:pPr>
              <w:pStyle w:val="17"/>
            </w:pPr>
            <w:r>
              <w:t>30102</w:t>
            </w:r>
          </w:p>
        </w:tc>
        <w:tc>
          <w:tcPr>
            <w:tcW w:w="4535" w:type="dxa"/>
            <w:vAlign w:val="center"/>
          </w:tcPr>
          <w:p>
            <w:pPr>
              <w:pStyle w:val="17"/>
            </w:pPr>
            <w:r>
              <w:t>津贴补贴</w:t>
            </w:r>
          </w:p>
        </w:tc>
        <w:tc>
          <w:tcPr>
            <w:tcW w:w="2551" w:type="dxa"/>
            <w:vAlign w:val="center"/>
          </w:tcPr>
          <w:p>
            <w:pPr>
              <w:pStyle w:val="16"/>
            </w:pPr>
            <w:r>
              <w:t>5800.00</w:t>
            </w:r>
          </w:p>
        </w:tc>
        <w:tc>
          <w:tcPr>
            <w:tcW w:w="2551" w:type="dxa"/>
            <w:vAlign w:val="center"/>
          </w:tcPr>
          <w:p>
            <w:pPr>
              <w:pStyle w:val="16"/>
            </w:pPr>
            <w:r>
              <w:t>5800.00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1191" w:type="dxa"/>
            <w:vAlign w:val="center"/>
          </w:tcPr>
          <w:p>
            <w:pPr>
              <w:pStyle w:val="17"/>
            </w:pPr>
            <w:r>
              <w:t>30107</w:t>
            </w:r>
          </w:p>
        </w:tc>
        <w:tc>
          <w:tcPr>
            <w:tcW w:w="4535" w:type="dxa"/>
            <w:vAlign w:val="center"/>
          </w:tcPr>
          <w:p>
            <w:pPr>
              <w:pStyle w:val="17"/>
            </w:pPr>
            <w:r>
              <w:t>绩效工资</w:t>
            </w:r>
          </w:p>
        </w:tc>
        <w:tc>
          <w:tcPr>
            <w:tcW w:w="2551" w:type="dxa"/>
            <w:vAlign w:val="center"/>
          </w:tcPr>
          <w:p>
            <w:pPr>
              <w:pStyle w:val="16"/>
            </w:pPr>
            <w:r>
              <w:t>29900.00</w:t>
            </w:r>
          </w:p>
        </w:tc>
        <w:tc>
          <w:tcPr>
            <w:tcW w:w="2551" w:type="dxa"/>
            <w:vAlign w:val="center"/>
          </w:tcPr>
          <w:p>
            <w:pPr>
              <w:pStyle w:val="16"/>
            </w:pPr>
            <w:r>
              <w:t>29900.00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1191" w:type="dxa"/>
            <w:vAlign w:val="center"/>
          </w:tcPr>
          <w:p>
            <w:pPr>
              <w:pStyle w:val="17"/>
            </w:pPr>
            <w:r>
              <w:t>30108</w:t>
            </w:r>
          </w:p>
        </w:tc>
        <w:tc>
          <w:tcPr>
            <w:tcW w:w="4535" w:type="dxa"/>
            <w:vAlign w:val="center"/>
          </w:tcPr>
          <w:p>
            <w:pPr>
              <w:pStyle w:val="17"/>
            </w:pPr>
            <w:r>
              <w:t>机关事业单位基本养老保险缴费</w:t>
            </w:r>
          </w:p>
        </w:tc>
        <w:tc>
          <w:tcPr>
            <w:tcW w:w="2551" w:type="dxa"/>
            <w:vAlign w:val="center"/>
          </w:tcPr>
          <w:p>
            <w:pPr>
              <w:pStyle w:val="16"/>
            </w:pPr>
            <w:r>
              <w:t>17200.00</w:t>
            </w:r>
          </w:p>
        </w:tc>
        <w:tc>
          <w:tcPr>
            <w:tcW w:w="2551" w:type="dxa"/>
            <w:vAlign w:val="center"/>
          </w:tcPr>
          <w:p>
            <w:pPr>
              <w:pStyle w:val="16"/>
            </w:pPr>
            <w:r>
              <w:t>17200.00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1191" w:type="dxa"/>
            <w:vAlign w:val="center"/>
          </w:tcPr>
          <w:p>
            <w:pPr>
              <w:pStyle w:val="17"/>
            </w:pPr>
            <w:r>
              <w:t>30110</w:t>
            </w:r>
          </w:p>
        </w:tc>
        <w:tc>
          <w:tcPr>
            <w:tcW w:w="4535" w:type="dxa"/>
            <w:vAlign w:val="center"/>
          </w:tcPr>
          <w:p>
            <w:pPr>
              <w:pStyle w:val="17"/>
            </w:pPr>
            <w:r>
              <w:t>城镇职工基本医疗保险缴费</w:t>
            </w:r>
          </w:p>
        </w:tc>
        <w:tc>
          <w:tcPr>
            <w:tcW w:w="2551" w:type="dxa"/>
            <w:vAlign w:val="center"/>
          </w:tcPr>
          <w:p>
            <w:pPr>
              <w:pStyle w:val="16"/>
            </w:pPr>
            <w:r>
              <w:t>6400.00</w:t>
            </w:r>
          </w:p>
        </w:tc>
        <w:tc>
          <w:tcPr>
            <w:tcW w:w="2551" w:type="dxa"/>
            <w:vAlign w:val="center"/>
          </w:tcPr>
          <w:p>
            <w:pPr>
              <w:pStyle w:val="16"/>
            </w:pPr>
            <w:r>
              <w:t>6400.00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1191" w:type="dxa"/>
            <w:vAlign w:val="center"/>
          </w:tcPr>
          <w:p>
            <w:pPr>
              <w:pStyle w:val="17"/>
            </w:pPr>
            <w:r>
              <w:t>30112</w:t>
            </w:r>
          </w:p>
        </w:tc>
        <w:tc>
          <w:tcPr>
            <w:tcW w:w="4535" w:type="dxa"/>
            <w:vAlign w:val="center"/>
          </w:tcPr>
          <w:p>
            <w:pPr>
              <w:pStyle w:val="17"/>
            </w:pPr>
            <w:r>
              <w:t>其他社会保障缴费</w:t>
            </w:r>
          </w:p>
        </w:tc>
        <w:tc>
          <w:tcPr>
            <w:tcW w:w="2551" w:type="dxa"/>
            <w:vAlign w:val="center"/>
          </w:tcPr>
          <w:p>
            <w:pPr>
              <w:pStyle w:val="16"/>
            </w:pPr>
            <w:r>
              <w:t>970.00</w:t>
            </w:r>
          </w:p>
        </w:tc>
        <w:tc>
          <w:tcPr>
            <w:tcW w:w="2551" w:type="dxa"/>
            <w:vAlign w:val="center"/>
          </w:tcPr>
          <w:p>
            <w:pPr>
              <w:pStyle w:val="16"/>
            </w:pPr>
            <w:r>
              <w:t>970.00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1191" w:type="dxa"/>
            <w:vAlign w:val="center"/>
          </w:tcPr>
          <w:p>
            <w:pPr>
              <w:pStyle w:val="17"/>
            </w:pPr>
            <w:r>
              <w:t>30113</w:t>
            </w:r>
          </w:p>
        </w:tc>
        <w:tc>
          <w:tcPr>
            <w:tcW w:w="4535" w:type="dxa"/>
            <w:vAlign w:val="center"/>
          </w:tcPr>
          <w:p>
            <w:pPr>
              <w:pStyle w:val="17"/>
            </w:pPr>
            <w:r>
              <w:t>住房公积金</w:t>
            </w:r>
          </w:p>
        </w:tc>
        <w:tc>
          <w:tcPr>
            <w:tcW w:w="2551" w:type="dxa"/>
            <w:vAlign w:val="center"/>
          </w:tcPr>
          <w:p>
            <w:pPr>
              <w:pStyle w:val="16"/>
            </w:pPr>
            <w:r>
              <w:t>9300.00</w:t>
            </w:r>
          </w:p>
        </w:tc>
        <w:tc>
          <w:tcPr>
            <w:tcW w:w="2551" w:type="dxa"/>
            <w:vAlign w:val="center"/>
          </w:tcPr>
          <w:p>
            <w:pPr>
              <w:pStyle w:val="16"/>
            </w:pPr>
            <w:r>
              <w:t>9300.00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1191" w:type="dxa"/>
            <w:vAlign w:val="center"/>
          </w:tcPr>
          <w:p>
            <w:pPr>
              <w:pStyle w:val="17"/>
            </w:pPr>
            <w:r>
              <w:t>30199</w:t>
            </w:r>
          </w:p>
        </w:tc>
        <w:tc>
          <w:tcPr>
            <w:tcW w:w="4535" w:type="dxa"/>
            <w:vAlign w:val="center"/>
          </w:tcPr>
          <w:p>
            <w:pPr>
              <w:pStyle w:val="17"/>
            </w:pPr>
            <w:r>
              <w:t>其他工资福利支出</w:t>
            </w:r>
          </w:p>
        </w:tc>
        <w:tc>
          <w:tcPr>
            <w:tcW w:w="2551" w:type="dxa"/>
            <w:vAlign w:val="center"/>
          </w:tcPr>
          <w:p>
            <w:pPr>
              <w:pStyle w:val="16"/>
            </w:pPr>
            <w:r>
              <w:t>10000.00</w:t>
            </w:r>
          </w:p>
        </w:tc>
        <w:tc>
          <w:tcPr>
            <w:tcW w:w="2551" w:type="dxa"/>
            <w:vAlign w:val="center"/>
          </w:tcPr>
          <w:p>
            <w:pPr>
              <w:pStyle w:val="16"/>
            </w:pPr>
            <w:r>
              <w:t>10000.00</w:t>
            </w:r>
          </w:p>
        </w:tc>
        <w:tc>
          <w:tcPr>
            <w:tcW w:w="255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单位预算政府基金预算财政拨款支出表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314007殡葬管理所</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p>
        </w:tc>
        <w:tc>
          <w:tcPr>
            <w:tcW w:w="1191" w:type="dxa"/>
            <w:vAlign w:val="center"/>
          </w:tcPr>
          <w:p>
            <w:pPr>
              <w:pStyle w:val="17"/>
            </w:pPr>
          </w:p>
        </w:tc>
        <w:tc>
          <w:tcPr>
            <w:tcW w:w="4535" w:type="dxa"/>
            <w:vAlign w:val="center"/>
          </w:tcPr>
          <w:p>
            <w:pPr>
              <w:pStyle w:val="17"/>
            </w:pPr>
          </w:p>
        </w:tc>
        <w:tc>
          <w:tcPr>
            <w:tcW w:w="2551" w:type="dxa"/>
            <w:vAlign w:val="center"/>
          </w:tcPr>
          <w:p>
            <w:pPr>
              <w:pStyle w:val="16"/>
            </w:pPr>
          </w:p>
        </w:tc>
        <w:tc>
          <w:tcPr>
            <w:tcW w:w="2551" w:type="dxa"/>
            <w:vAlign w:val="center"/>
          </w:tcPr>
          <w:p>
            <w:pPr>
              <w:pStyle w:val="16"/>
            </w:pPr>
          </w:p>
        </w:tc>
        <w:tc>
          <w:tcPr>
            <w:tcW w:w="2551" w:type="dxa"/>
            <w:vAlign w:val="center"/>
          </w:tcPr>
          <w:p>
            <w:pPr>
              <w:pStyle w:val="16"/>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sz w:val="21"/>
        </w:rPr>
        <w:t>注：无政府基金预算财政拨款预算，空表列示。</w:t>
      </w:r>
    </w:p>
    <w:p>
      <w:pPr>
        <w:jc w:val="center"/>
        <w:outlineLvl w:val="4"/>
      </w:pPr>
      <w:r>
        <w:rPr>
          <w:rFonts w:ascii="方正小标宋_GBK" w:eastAsia="方正小标宋_GBK" w:cs="方正小标宋_GBK"/>
          <w:sz w:val="36"/>
        </w:rPr>
        <w:t>单位预算国有资本经营预算财政拨款支出表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314007殡葬管理所</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p>
        </w:tc>
        <w:tc>
          <w:tcPr>
            <w:tcW w:w="1191" w:type="dxa"/>
            <w:vAlign w:val="center"/>
          </w:tcPr>
          <w:p>
            <w:pPr>
              <w:pStyle w:val="17"/>
            </w:pPr>
          </w:p>
        </w:tc>
        <w:tc>
          <w:tcPr>
            <w:tcW w:w="4535" w:type="dxa"/>
            <w:vAlign w:val="center"/>
          </w:tcPr>
          <w:p>
            <w:pPr>
              <w:pStyle w:val="17"/>
            </w:pPr>
          </w:p>
        </w:tc>
        <w:tc>
          <w:tcPr>
            <w:tcW w:w="2551" w:type="dxa"/>
            <w:vAlign w:val="center"/>
          </w:tcPr>
          <w:p>
            <w:pPr>
              <w:pStyle w:val="16"/>
            </w:pPr>
          </w:p>
        </w:tc>
        <w:tc>
          <w:tcPr>
            <w:tcW w:w="2551" w:type="dxa"/>
            <w:vAlign w:val="center"/>
          </w:tcPr>
          <w:p>
            <w:pPr>
              <w:pStyle w:val="16"/>
            </w:pPr>
          </w:p>
        </w:tc>
        <w:tc>
          <w:tcPr>
            <w:tcW w:w="2551" w:type="dxa"/>
            <w:vAlign w:val="center"/>
          </w:tcPr>
          <w:p>
            <w:pPr>
              <w:pStyle w:val="16"/>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sz w:val="21"/>
        </w:rPr>
        <w:t>注：无国有资本经营预算财政拨款预算，空表列示。</w:t>
      </w:r>
    </w:p>
    <w:p>
      <w:pPr>
        <w:jc w:val="center"/>
        <w:outlineLvl w:val="4"/>
      </w:pPr>
      <w:r>
        <w:rPr>
          <w:rFonts w:ascii="方正小标宋_GBK" w:eastAsia="方正小标宋_GBK" w:cs="方正小标宋_GBK"/>
          <w:sz w:val="36"/>
        </w:rPr>
        <w:t>单位预算财政拨款“三公”经费支出表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pPr>
              <w:pStyle w:val="14"/>
            </w:pPr>
            <w:r>
              <w:t>314007殡葬管理所</w:t>
            </w:r>
          </w:p>
        </w:tc>
        <w:tc>
          <w:tcPr>
            <w:tcW w:w="2381" w:type="dxa"/>
            <w:tcBorders>
              <w:top w:val="single" w:color="FFFFFF" w:sz="6" w:space="0"/>
              <w:left w:val="single" w:color="FFFFFF" w:sz="6" w:space="0"/>
              <w:right w:val="single" w:color="FFFFFF" w:sz="6" w:space="0"/>
            </w:tcBorders>
            <w:vAlign w:val="center"/>
          </w:tcPr>
          <w:p>
            <w:pPr>
              <w:pStyle w:val="13"/>
            </w:pPr>
            <w:r>
              <w:t>预算年度：2022</w:t>
            </w:r>
          </w:p>
        </w:tc>
        <w:tc>
          <w:tcPr>
            <w:tcW w:w="476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3798" w:type="dxa"/>
            <w:vMerge w:val="restart"/>
            <w:vAlign w:val="center"/>
          </w:tcPr>
          <w:p>
            <w:pPr>
              <w:pStyle w:val="15"/>
            </w:pPr>
            <w:r>
              <w:t>项  目</w:t>
            </w:r>
          </w:p>
        </w:tc>
        <w:tc>
          <w:tcPr>
            <w:tcW w:w="9524" w:type="dxa"/>
            <w:gridSpan w:val="4"/>
            <w:vAlign w:val="center"/>
          </w:tcPr>
          <w:p>
            <w:pPr>
              <w:pStyle w:val="15"/>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5"/>
            </w:pPr>
            <w:r>
              <w:t>合计</w:t>
            </w:r>
          </w:p>
        </w:tc>
        <w:tc>
          <w:tcPr>
            <w:tcW w:w="2381" w:type="dxa"/>
            <w:vAlign w:val="center"/>
          </w:tcPr>
          <w:p>
            <w:pPr>
              <w:pStyle w:val="15"/>
            </w:pPr>
            <w:r>
              <w:t>一般公共预算              财政拨款</w:t>
            </w:r>
          </w:p>
        </w:tc>
        <w:tc>
          <w:tcPr>
            <w:tcW w:w="2381" w:type="dxa"/>
            <w:vAlign w:val="center"/>
          </w:tcPr>
          <w:p>
            <w:pPr>
              <w:pStyle w:val="15"/>
            </w:pPr>
            <w:r>
              <w:t>政府性基金                  预算拨款</w:t>
            </w:r>
          </w:p>
        </w:tc>
        <w:tc>
          <w:tcPr>
            <w:tcW w:w="2381" w:type="dxa"/>
            <w:vAlign w:val="center"/>
          </w:tcPr>
          <w:p>
            <w:pPr>
              <w:pStyle w:val="15"/>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5"/>
            </w:pPr>
            <w:r>
              <w:t>栏次</w:t>
            </w:r>
          </w:p>
        </w:tc>
        <w:tc>
          <w:tcPr>
            <w:tcW w:w="3798" w:type="dxa"/>
            <w:vAlign w:val="center"/>
          </w:tcPr>
          <w:p>
            <w:pPr>
              <w:pStyle w:val="15"/>
            </w:pPr>
            <w:r>
              <w:t>1</w:t>
            </w:r>
          </w:p>
        </w:tc>
        <w:tc>
          <w:tcPr>
            <w:tcW w:w="2381" w:type="dxa"/>
            <w:vAlign w:val="center"/>
          </w:tcPr>
          <w:p>
            <w:pPr>
              <w:pStyle w:val="15"/>
            </w:pPr>
            <w:r>
              <w:t>2</w:t>
            </w:r>
          </w:p>
        </w:tc>
        <w:tc>
          <w:tcPr>
            <w:tcW w:w="2381" w:type="dxa"/>
            <w:vAlign w:val="center"/>
          </w:tcPr>
          <w:p>
            <w:pPr>
              <w:pStyle w:val="15"/>
            </w:pPr>
            <w:r>
              <w:t>3</w:t>
            </w:r>
          </w:p>
        </w:tc>
        <w:tc>
          <w:tcPr>
            <w:tcW w:w="2381" w:type="dxa"/>
            <w:vAlign w:val="center"/>
          </w:tcPr>
          <w:p>
            <w:pPr>
              <w:pStyle w:val="15"/>
            </w:pPr>
            <w:r>
              <w:t>4</w:t>
            </w:r>
          </w:p>
        </w:tc>
        <w:tc>
          <w:tcPr>
            <w:tcW w:w="238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p>
        </w:tc>
        <w:tc>
          <w:tcPr>
            <w:tcW w:w="3798" w:type="dxa"/>
            <w:vAlign w:val="center"/>
          </w:tcPr>
          <w:p>
            <w:pPr>
              <w:pStyle w:val="17"/>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bl>
    <w:p>
      <w:pPr>
        <w:ind w:firstLine="420"/>
        <w:sectPr>
          <w:pgSz w:w="16840" w:h="11900" w:orient="landscape"/>
          <w:pgMar w:top="1361" w:right="1020" w:bottom="1361" w:left="1020" w:header="720" w:footer="720" w:gutter="0"/>
          <w:cols w:space="720" w:num="1"/>
          <w:docGrid w:linePitch="326" w:charSpace="0"/>
        </w:sectPr>
      </w:pPr>
      <w:r>
        <w:rPr>
          <w:rFonts w:ascii="方正书宋_GBK" w:eastAsia="方正书宋_GBK" w:cs="方正书宋_GBK"/>
          <w:sz w:val="21"/>
        </w:rPr>
        <w:t>注：无财政拨款“三公”经费支出表预算，空表列示。</w:t>
      </w:r>
    </w:p>
    <w:p>
      <w:pPr>
        <w:jc w:val="center"/>
        <w:outlineLvl w:val="4"/>
      </w:pPr>
      <w:r>
        <w:rPr>
          <w:rFonts w:ascii="方正小标宋_GBK" w:eastAsia="方正小标宋_GBK" w:cs="方正小标宋_GBK"/>
          <w:sz w:val="44"/>
        </w:rPr>
        <w:t>殡葬管理所2022年单位预算信息公开情况说明</w:t>
      </w:r>
    </w:p>
    <w:p>
      <w:pPr>
        <w:spacing w:line="500" w:lineRule="exact"/>
        <w:ind w:firstLine="560"/>
      </w:pPr>
      <w:r>
        <w:rPr>
          <w:rFonts w:eastAsia="方正仿宋_GBK"/>
          <w:sz w:val="28"/>
        </w:rPr>
        <w:t>按照</w:t>
      </w:r>
      <w:r>
        <w:rPr>
          <w:rFonts w:hint="eastAsia" w:eastAsia="方正仿宋_GBK"/>
          <w:sz w:val="28"/>
          <w:lang w:eastAsia="zh-CN"/>
        </w:rPr>
        <w:t>《中华人民共和国预算法》</w:t>
      </w:r>
      <w:r>
        <w:rPr>
          <w:rFonts w:eastAsia="方正仿宋_GBK"/>
          <w:sz w:val="28"/>
        </w:rPr>
        <w:t>、《地方预决算公开操作规程》和《关于进一步推进预算公开工作的实施意见》规定，现将殡葬管理所2022年单位预算公开如下：</w:t>
      </w:r>
    </w:p>
    <w:p>
      <w:pPr>
        <w:spacing w:before="10" w:after="10"/>
        <w:ind w:firstLine="640"/>
        <w:outlineLvl w:val="5"/>
      </w:pPr>
      <w:r>
        <w:rPr>
          <w:rFonts w:ascii="黑体" w:eastAsia="黑体" w:cs="黑体"/>
          <w:sz w:val="32"/>
        </w:rPr>
        <w:t>一、单位职责及机构设置情况</w:t>
      </w:r>
    </w:p>
    <w:p>
      <w:pPr>
        <w:ind w:firstLine="640"/>
      </w:pPr>
      <w:r>
        <w:rPr>
          <w:rFonts w:ascii="方正楷体_GBK" w:eastAsia="方正楷体_GBK" w:cs="方正楷体_GBK"/>
          <w:b/>
          <w:sz w:val="32"/>
        </w:rPr>
        <w:t>单位职责：</w:t>
      </w:r>
    </w:p>
    <w:p>
      <w:pPr>
        <w:pStyle w:val="34"/>
      </w:pPr>
      <w:r>
        <w:t>（一）宣传、贯彻执行殡葬管理的政策方针和法规。</w:t>
      </w:r>
    </w:p>
    <w:p>
      <w:pPr>
        <w:pStyle w:val="34"/>
      </w:pPr>
      <w:r>
        <w:t>（二）做好推行火葬，改革土葬的宣传教育工作。</w:t>
      </w:r>
    </w:p>
    <w:p>
      <w:pPr>
        <w:pStyle w:val="34"/>
      </w:pPr>
      <w:r>
        <w:t>（三）查处殡葬违法行为。</w:t>
      </w:r>
    </w:p>
    <w:p>
      <w:pPr>
        <w:pStyle w:val="34"/>
      </w:pPr>
      <w:r>
        <w:t>（四）监督、检查各部门、各单位和个人执行殡葬法规的情况。</w:t>
      </w:r>
    </w:p>
    <w:p>
      <w:pPr>
        <w:pStyle w:val="34"/>
      </w:pPr>
      <w:r>
        <w:t>（五）指导本地区殡葬改革工作，负责殡葬管理工作的其他事项。</w:t>
      </w:r>
    </w:p>
    <w:p>
      <w:pPr>
        <w:ind w:firstLine="640"/>
      </w:pPr>
      <w:r>
        <w:rPr>
          <w:rFonts w:ascii="方正楷体_GBK" w:eastAsia="方正楷体_GBK" w:cs="方正楷体_GBK"/>
          <w:b/>
          <w:sz w:val="32"/>
        </w:rPr>
        <w:t>机构设置：</w:t>
      </w:r>
    </w:p>
    <w:p>
      <w:pPr>
        <w:jc w:val="center"/>
      </w:pPr>
      <w:r>
        <w:rPr>
          <w:rFonts w:ascii="方正小标宋_GBK" w:eastAsia="方正小标宋_GBK" w:cs="方正小标宋_GBK"/>
          <w:sz w:val="32"/>
        </w:rPr>
        <w:t>单位机构设置情况</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5"/>
            </w:pPr>
            <w:r>
              <w:t>单位名称</w:t>
            </w:r>
          </w:p>
        </w:tc>
        <w:tc>
          <w:tcPr>
            <w:tcW w:w="1843" w:type="dxa"/>
            <w:vAlign w:val="center"/>
          </w:tcPr>
          <w:p>
            <w:pPr>
              <w:pStyle w:val="15"/>
            </w:pPr>
            <w:r>
              <w:t>单位性质</w:t>
            </w:r>
          </w:p>
        </w:tc>
        <w:tc>
          <w:tcPr>
            <w:tcW w:w="2126" w:type="dxa"/>
            <w:vAlign w:val="center"/>
          </w:tcPr>
          <w:p>
            <w:pPr>
              <w:pStyle w:val="15"/>
            </w:pPr>
            <w:r>
              <w:t>单位规格</w:t>
            </w:r>
          </w:p>
        </w:tc>
        <w:tc>
          <w:tcPr>
            <w:tcW w:w="3827" w:type="dxa"/>
            <w:vAlign w:val="center"/>
          </w:tcPr>
          <w:p>
            <w:pPr>
              <w:pStyle w:val="15"/>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pPr>
              <w:pStyle w:val="17"/>
            </w:pPr>
            <w:r>
              <w:t>殡葬管理所</w:t>
            </w:r>
          </w:p>
        </w:tc>
        <w:tc>
          <w:tcPr>
            <w:tcW w:w="1843" w:type="dxa"/>
            <w:vAlign w:val="center"/>
          </w:tcPr>
          <w:p>
            <w:pPr>
              <w:pStyle w:val="18"/>
            </w:pPr>
            <w:r>
              <w:t>事业</w:t>
            </w:r>
          </w:p>
        </w:tc>
        <w:tc>
          <w:tcPr>
            <w:tcW w:w="2126" w:type="dxa"/>
            <w:vAlign w:val="center"/>
          </w:tcPr>
          <w:p>
            <w:pPr>
              <w:pStyle w:val="18"/>
            </w:pPr>
            <w:r>
              <w:t>副科级</w:t>
            </w:r>
          </w:p>
        </w:tc>
        <w:tc>
          <w:tcPr>
            <w:tcW w:w="3827" w:type="dxa"/>
            <w:vAlign w:val="center"/>
          </w:tcPr>
          <w:p>
            <w:pPr>
              <w:pStyle w:val="18"/>
            </w:pPr>
            <w:r>
              <w:t>其他</w:t>
            </w:r>
          </w:p>
        </w:tc>
      </w:tr>
    </w:tbl>
    <w:p>
      <w:pPr>
        <w:spacing w:before="10" w:after="10"/>
        <w:ind w:firstLine="640"/>
        <w:outlineLvl w:val="5"/>
      </w:pPr>
      <w:r>
        <w:rPr>
          <w:rFonts w:ascii="黑体" w:eastAsia="黑体" w:cs="黑体"/>
          <w:sz w:val="32"/>
        </w:rPr>
        <w:t>二、单位预算安排的总体情况</w:t>
      </w:r>
    </w:p>
    <w:p>
      <w:pPr>
        <w:spacing w:line="500" w:lineRule="exact"/>
        <w:ind w:firstLine="560"/>
      </w:pPr>
      <w:r>
        <w:rPr>
          <w:rFonts w:eastAsia="方正仿宋_GBK"/>
          <w:sz w:val="28"/>
        </w:rPr>
        <w:t>按照预算管理有关规定，目前我省单位预算的编制实行综合预算管理，即全部收入和支出都反映在预算中。</w:t>
      </w:r>
    </w:p>
    <w:p>
      <w:pPr>
        <w:pStyle w:val="35"/>
      </w:pPr>
      <w:r>
        <w:t>（一）收入说明</w:t>
      </w:r>
    </w:p>
    <w:p>
      <w:pPr>
        <w:pStyle w:val="35"/>
      </w:pPr>
      <w:r>
        <w:t>2022年单位预算收入总额15.71万元，其中：一般公共预算收入15.71万元，政府性基金预算收入0万元，财政专户核拨收入0万元，其它来源收入0万元。</w:t>
      </w:r>
    </w:p>
    <w:p>
      <w:pPr>
        <w:pStyle w:val="35"/>
      </w:pPr>
      <w:r>
        <w:t>（二）支出说明</w:t>
      </w:r>
    </w:p>
    <w:p>
      <w:pPr>
        <w:pStyle w:val="35"/>
      </w:pPr>
      <w:r>
        <w:t>2022年单位支出安排预算总额15.71万元，其中：基本支出15.71万元，包括人员经费15.71万元和日常公用经费0万元；项目支出0万元。</w:t>
      </w:r>
    </w:p>
    <w:p>
      <w:pPr>
        <w:pStyle w:val="35"/>
      </w:pPr>
      <w:r>
        <w:t>（三）与上年增减情况</w:t>
      </w:r>
    </w:p>
    <w:p>
      <w:pPr>
        <w:pStyle w:val="35"/>
      </w:pPr>
      <w:r>
        <w:t>2022年单位预算收支安排15.71万元，较2021年下降2.63万元。其中：基本支出下降2.63万元，主要为事业人员减少，人员经费减少。</w:t>
      </w:r>
    </w:p>
    <w:p>
      <w:pPr>
        <w:spacing w:before="10" w:after="10"/>
        <w:ind w:firstLine="640"/>
        <w:outlineLvl w:val="5"/>
      </w:pPr>
      <w:r>
        <w:rPr>
          <w:rFonts w:ascii="黑体" w:eastAsia="黑体" w:cs="黑体"/>
          <w:sz w:val="32"/>
        </w:rPr>
        <w:t>三、机关运行经费安排情况</w:t>
      </w:r>
    </w:p>
    <w:p>
      <w:pPr>
        <w:pStyle w:val="36"/>
      </w:pPr>
      <w:r>
        <w:t>2022年我单位机关运行经费共计安排0万元。机关运行经费主要用于保证机关正常运转的办公费及印刷费、邮电费、差旅费、会议费、一般设备购置费、日常维修费、公务车运行维护费等支出。</w:t>
      </w:r>
    </w:p>
    <w:p>
      <w:pPr>
        <w:spacing w:before="10" w:after="10"/>
        <w:ind w:firstLine="640"/>
        <w:outlineLvl w:val="5"/>
      </w:pPr>
      <w:r>
        <w:rPr>
          <w:rFonts w:ascii="黑体" w:eastAsia="黑体" w:cs="黑体"/>
          <w:sz w:val="32"/>
        </w:rPr>
        <w:t>四、财政拨款“三公”经费预算情况及增减变化原因</w:t>
      </w:r>
    </w:p>
    <w:p>
      <w:pPr>
        <w:pStyle w:val="37"/>
      </w:pPr>
      <w:r>
        <w:t>2022年我单位“三公”经费预算0万元,与2021年持平，无增减变化;其中因公出国（出境）0万元，与2021年持平，无增减变化；公务接待费0万元，与2021年持平，无增减变化;公务用车购置经费0万元，与2021年持平，无增减变化;公务用车运行维护费0万元，与2021年持平，无增减变化。</w:t>
      </w:r>
    </w:p>
    <w:p>
      <w:pPr>
        <w:spacing w:before="10" w:after="10"/>
        <w:ind w:firstLine="640"/>
        <w:outlineLvl w:val="5"/>
        <w:rPr>
          <w:rFonts w:ascii="黑体" w:eastAsia="黑体" w:cs="黑体"/>
          <w:sz w:val="32"/>
          <w:lang w:eastAsia="zh-CN"/>
        </w:rPr>
      </w:pPr>
      <w:r>
        <w:rPr>
          <w:rFonts w:ascii="黑体" w:eastAsia="黑体" w:cs="黑体"/>
          <w:sz w:val="32"/>
        </w:rPr>
        <w:t>五、预算绩效信息</w:t>
      </w:r>
    </w:p>
    <w:p>
      <w:pPr>
        <w:spacing w:before="10" w:after="10"/>
        <w:ind w:firstLine="640"/>
        <w:outlineLvl w:val="5"/>
        <w:rPr>
          <w:rFonts w:eastAsia="宋体"/>
          <w:sz w:val="28"/>
          <w:lang w:eastAsia="zh-CN"/>
        </w:rPr>
      </w:pPr>
      <w:r>
        <w:rPr>
          <w:rFonts w:hint="eastAsia" w:eastAsia="方正仿宋_GBK"/>
          <w:sz w:val="28"/>
        </w:rPr>
        <w:t>2022年</w:t>
      </w:r>
      <w:r>
        <w:rPr>
          <w:rFonts w:hint="eastAsia" w:ascii="宋体" w:eastAsia="宋体"/>
          <w:sz w:val="28"/>
          <w:lang w:eastAsia="zh-CN"/>
        </w:rPr>
        <w:t>，</w:t>
      </w:r>
      <w:r>
        <w:rPr>
          <w:rFonts w:hint="eastAsia" w:eastAsia="方正仿宋_GBK"/>
          <w:sz w:val="28"/>
        </w:rPr>
        <w:t>我单位无预算绩效信息</w:t>
      </w:r>
      <w:r>
        <w:rPr>
          <w:rFonts w:hint="eastAsia" w:ascii="宋体" w:eastAsia="宋体"/>
          <w:sz w:val="28"/>
          <w:lang w:eastAsia="zh-CN"/>
        </w:rPr>
        <w:t>。</w:t>
      </w:r>
    </w:p>
    <w:p>
      <w:pPr>
        <w:spacing w:before="10" w:after="10"/>
        <w:ind w:firstLine="640"/>
        <w:outlineLvl w:val="5"/>
        <w:rPr>
          <w:lang w:eastAsia="zh-CN"/>
        </w:rPr>
        <w:sectPr>
          <w:pgSz w:w="16840" w:h="11900" w:orient="landscape"/>
          <w:pgMar w:top="1361" w:right="1020" w:bottom="1361" w:left="1020" w:header="720" w:footer="720" w:gutter="0"/>
          <w:cols w:space="720" w:num="1"/>
          <w:docGrid w:linePitch="326" w:charSpace="0"/>
        </w:sectPr>
      </w:pPr>
    </w:p>
    <w:p>
      <w:pPr>
        <w:spacing w:before="10" w:after="10"/>
        <w:ind w:firstLine="640"/>
        <w:outlineLvl w:val="5"/>
      </w:pPr>
      <w:r>
        <w:rPr>
          <w:rFonts w:ascii="黑体" w:eastAsia="黑体" w:cs="黑体"/>
          <w:sz w:val="32"/>
        </w:rPr>
        <w:t>六、政府采购预算情况</w:t>
      </w:r>
    </w:p>
    <w:p>
      <w:pPr>
        <w:spacing w:line="500" w:lineRule="exact"/>
        <w:ind w:firstLine="560"/>
      </w:pPr>
      <w:r>
        <w:rPr>
          <w:rFonts w:eastAsia="方正仿宋_GBK"/>
          <w:sz w:val="28"/>
        </w:rPr>
        <w:t>2022年，殡葬管理所安排政府采购预算0.00万元。具体内容见下表。</w:t>
      </w:r>
    </w:p>
    <w:p>
      <w:pPr>
        <w:jc w:val="center"/>
      </w:pPr>
      <w:r>
        <w:rPr>
          <w:rFonts w:ascii="方正小标宋_GBK" w:eastAsia="方正小标宋_GBK" w:cs="方正小标宋_GBK"/>
          <w:sz w:val="36"/>
        </w:rPr>
        <w:t>单位政府采购预算</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gridCol w:w="9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pPr>
              <w:pStyle w:val="14"/>
            </w:pPr>
            <w:r>
              <w:t>314007殡葬管理所</w:t>
            </w:r>
          </w:p>
        </w:tc>
        <w:tc>
          <w:tcPr>
            <w:tcW w:w="8674" w:type="dxa"/>
            <w:gridSpan w:val="9"/>
            <w:tcBorders>
              <w:top w:val="single" w:color="FFFFFF" w:sz="6" w:space="0"/>
              <w:left w:val="single" w:color="FFFFFF" w:sz="6" w:space="0"/>
              <w:right w:val="single" w:color="FFFFFF" w:sz="6" w:space="0"/>
            </w:tcBorders>
            <w:vAlign w:val="center"/>
          </w:tcPr>
          <w:p>
            <w:pPr>
              <w:pStyle w:val="3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pPr>
              <w:pStyle w:val="15"/>
            </w:pPr>
            <w:r>
              <w:t>政府采购项目来源</w:t>
            </w:r>
          </w:p>
        </w:tc>
        <w:tc>
          <w:tcPr>
            <w:tcW w:w="1134" w:type="dxa"/>
            <w:vMerge w:val="restart"/>
            <w:vAlign w:val="center"/>
          </w:tcPr>
          <w:p>
            <w:pPr>
              <w:pStyle w:val="15"/>
            </w:pPr>
            <w:r>
              <w:t>采购物品名称</w:t>
            </w:r>
          </w:p>
        </w:tc>
        <w:tc>
          <w:tcPr>
            <w:tcW w:w="1134" w:type="dxa"/>
            <w:vMerge w:val="restart"/>
            <w:vAlign w:val="center"/>
          </w:tcPr>
          <w:p>
            <w:pPr>
              <w:pStyle w:val="15"/>
            </w:pPr>
            <w:r>
              <w:t>政府采购目录序号</w:t>
            </w:r>
          </w:p>
        </w:tc>
        <w:tc>
          <w:tcPr>
            <w:tcW w:w="709" w:type="dxa"/>
            <w:vMerge w:val="restart"/>
            <w:vAlign w:val="center"/>
          </w:tcPr>
          <w:p>
            <w:pPr>
              <w:pStyle w:val="15"/>
            </w:pPr>
            <w:r>
              <w:t>计量  单位</w:t>
            </w:r>
          </w:p>
        </w:tc>
        <w:tc>
          <w:tcPr>
            <w:tcW w:w="850" w:type="dxa"/>
            <w:vMerge w:val="restart"/>
            <w:vAlign w:val="center"/>
          </w:tcPr>
          <w:p>
            <w:pPr>
              <w:pStyle w:val="15"/>
            </w:pPr>
            <w:r>
              <w:t>数量</w:t>
            </w:r>
          </w:p>
        </w:tc>
        <w:tc>
          <w:tcPr>
            <w:tcW w:w="850" w:type="dxa"/>
            <w:vMerge w:val="restart"/>
            <w:vAlign w:val="center"/>
          </w:tcPr>
          <w:p>
            <w:pPr>
              <w:pStyle w:val="15"/>
            </w:pPr>
            <w:r>
              <w:t>单价</w:t>
            </w:r>
          </w:p>
        </w:tc>
        <w:tc>
          <w:tcPr>
            <w:tcW w:w="7710" w:type="dxa"/>
            <w:gridSpan w:val="8"/>
            <w:vAlign w:val="center"/>
          </w:tcPr>
          <w:p>
            <w:pPr>
              <w:pStyle w:val="15"/>
            </w:pPr>
            <w:r>
              <w:t>政府采购金额（当年部门预算安排资金）</w:t>
            </w:r>
          </w:p>
        </w:tc>
        <w:tc>
          <w:tcPr>
            <w:tcW w:w="964" w:type="dxa"/>
            <w:vMerge w:val="restart"/>
            <w:vAlign w:val="center"/>
          </w:tcPr>
          <w:p>
            <w:pPr>
              <w:pStyle w:val="15"/>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pPr>
              <w:pStyle w:val="15"/>
            </w:pPr>
            <w:r>
              <w:t>项目名称</w:t>
            </w:r>
          </w:p>
        </w:tc>
        <w:tc>
          <w:tcPr>
            <w:tcW w:w="964" w:type="dxa"/>
            <w:vAlign w:val="center"/>
          </w:tcPr>
          <w:p>
            <w:pPr>
              <w:pStyle w:val="15"/>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5"/>
            </w:pPr>
            <w:r>
              <w:t>合计</w:t>
            </w:r>
          </w:p>
        </w:tc>
        <w:tc>
          <w:tcPr>
            <w:tcW w:w="964" w:type="dxa"/>
            <w:vAlign w:val="center"/>
          </w:tcPr>
          <w:p>
            <w:pPr>
              <w:pStyle w:val="15"/>
            </w:pPr>
            <w:r>
              <w:t>一般公共预算拨款</w:t>
            </w:r>
          </w:p>
        </w:tc>
        <w:tc>
          <w:tcPr>
            <w:tcW w:w="964" w:type="dxa"/>
            <w:vAlign w:val="center"/>
          </w:tcPr>
          <w:p>
            <w:pPr>
              <w:pStyle w:val="15"/>
            </w:pPr>
            <w:r>
              <w:t>基金预算拨款</w:t>
            </w:r>
          </w:p>
        </w:tc>
        <w:tc>
          <w:tcPr>
            <w:tcW w:w="964" w:type="dxa"/>
            <w:vAlign w:val="center"/>
          </w:tcPr>
          <w:p>
            <w:pPr>
              <w:pStyle w:val="15"/>
            </w:pPr>
            <w:r>
              <w:t>国有资本经营预算拨款</w:t>
            </w:r>
          </w:p>
        </w:tc>
        <w:tc>
          <w:tcPr>
            <w:tcW w:w="964" w:type="dxa"/>
            <w:vAlign w:val="center"/>
          </w:tcPr>
          <w:p>
            <w:pPr>
              <w:pStyle w:val="15"/>
            </w:pPr>
            <w:r>
              <w:t>财政专户核拨</w:t>
            </w:r>
          </w:p>
        </w:tc>
        <w:tc>
          <w:tcPr>
            <w:tcW w:w="964" w:type="dxa"/>
            <w:vAlign w:val="center"/>
          </w:tcPr>
          <w:p>
            <w:pPr>
              <w:pStyle w:val="15"/>
            </w:pPr>
            <w:r>
              <w:t>单位    资金</w:t>
            </w:r>
          </w:p>
        </w:tc>
        <w:tc>
          <w:tcPr>
            <w:tcW w:w="964" w:type="dxa"/>
            <w:vAlign w:val="center"/>
          </w:tcPr>
          <w:p>
            <w:pPr>
              <w:pStyle w:val="15"/>
            </w:pPr>
            <w:r>
              <w:t>财政拨    款结转</w:t>
            </w:r>
          </w:p>
        </w:tc>
        <w:tc>
          <w:tcPr>
            <w:tcW w:w="964" w:type="dxa"/>
            <w:vAlign w:val="center"/>
          </w:tcPr>
          <w:p>
            <w:pPr>
              <w:pStyle w:val="15"/>
            </w:pPr>
            <w:r>
              <w:t>非财政    拨款结    转结余</w:t>
            </w:r>
          </w:p>
        </w:tc>
        <w:tc>
          <w:tcPr>
            <w:tcW w:w="96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7"/>
            </w:pPr>
          </w:p>
        </w:tc>
        <w:tc>
          <w:tcPr>
            <w:tcW w:w="964" w:type="dxa"/>
            <w:vAlign w:val="center"/>
          </w:tcPr>
          <w:p>
            <w:pPr>
              <w:pStyle w:val="16"/>
            </w:pPr>
          </w:p>
        </w:tc>
        <w:tc>
          <w:tcPr>
            <w:tcW w:w="1134" w:type="dxa"/>
            <w:vAlign w:val="center"/>
          </w:tcPr>
          <w:p>
            <w:pPr>
              <w:pStyle w:val="17"/>
            </w:pPr>
          </w:p>
        </w:tc>
        <w:tc>
          <w:tcPr>
            <w:tcW w:w="1134" w:type="dxa"/>
            <w:vAlign w:val="center"/>
          </w:tcPr>
          <w:p>
            <w:pPr>
              <w:pStyle w:val="17"/>
            </w:pPr>
          </w:p>
        </w:tc>
        <w:tc>
          <w:tcPr>
            <w:tcW w:w="709" w:type="dxa"/>
            <w:vAlign w:val="center"/>
          </w:tcPr>
          <w:p>
            <w:pPr>
              <w:pStyle w:val="18"/>
            </w:pPr>
          </w:p>
        </w:tc>
        <w:tc>
          <w:tcPr>
            <w:tcW w:w="850" w:type="dxa"/>
            <w:vAlign w:val="center"/>
          </w:tcPr>
          <w:p>
            <w:pPr>
              <w:pStyle w:val="16"/>
            </w:pPr>
          </w:p>
        </w:tc>
        <w:tc>
          <w:tcPr>
            <w:tcW w:w="850"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r>
    </w:tbl>
    <w:p>
      <w:pPr>
        <w:spacing w:line="500" w:lineRule="exact"/>
        <w:ind w:firstLine="420"/>
      </w:pPr>
      <w:r>
        <w:rPr>
          <w:rFonts w:ascii="方正书宋_GBK" w:eastAsia="方正书宋_GBK" w:cs="方正书宋_GBK"/>
          <w:sz w:val="21"/>
        </w:rPr>
        <w:t>注：同一采购目录序号的物品，其单价会因配置规格不同而变动，均符合资产配置标准。涉密采购事项按照相关规定执行。</w:t>
      </w:r>
    </w:p>
    <w:p>
      <w:pPr>
        <w:ind w:firstLine="420"/>
      </w:pPr>
      <w:r>
        <w:rPr>
          <w:rFonts w:ascii="方正书宋_GBK" w:eastAsia="方正书宋_GBK" w:cs="方正书宋_GBK"/>
          <w:sz w:val="21"/>
        </w:rPr>
        <w:t>注：无政府采购预算，空表列示。</w:t>
      </w:r>
    </w:p>
    <w:p>
      <w:pPr>
        <w:ind w:firstLine="640"/>
      </w:pPr>
    </w:p>
    <w:p>
      <w:pPr>
        <w:spacing w:before="10" w:after="10"/>
        <w:ind w:firstLine="640"/>
        <w:outlineLvl w:val="5"/>
      </w:pPr>
      <w:r>
        <w:rPr>
          <w:rFonts w:ascii="黑体" w:eastAsia="黑体" w:cs="黑体"/>
          <w:sz w:val="32"/>
        </w:rPr>
        <w:t>七、国有资产信息</w:t>
      </w:r>
    </w:p>
    <w:p>
      <w:pPr>
        <w:spacing w:line="500" w:lineRule="exact"/>
        <w:ind w:firstLine="560"/>
      </w:pPr>
      <w:r>
        <w:rPr>
          <w:rFonts w:eastAsia="方正仿宋_GBK"/>
          <w:sz w:val="28"/>
        </w:rPr>
        <w:t>殡葬管理所上年末固定资产金额为0.00万元（详见下表）。本年度拟购置固定资产总额为0.00万元，已按要求列入政府采购预算，详见政府采购预算表。</w:t>
      </w:r>
    </w:p>
    <w:p>
      <w:pPr>
        <w:jc w:val="center"/>
      </w:pPr>
      <w:r>
        <w:rPr>
          <w:rFonts w:ascii="方正小标宋_GBK" w:eastAsia="方正小标宋_GBK" w:cs="方正小标宋_GBK"/>
          <w:sz w:val="36"/>
        </w:rPr>
        <w:t>单位固定资产占用情况表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pPr>
              <w:pStyle w:val="14"/>
            </w:pPr>
            <w:r>
              <w:t>314007殡葬管理所</w:t>
            </w:r>
          </w:p>
        </w:tc>
        <w:tc>
          <w:tcPr>
            <w:tcW w:w="5669" w:type="dxa"/>
            <w:gridSpan w:val="2"/>
            <w:tcBorders>
              <w:top w:val="single" w:color="FFFFFF" w:sz="6" w:space="0"/>
              <w:left w:val="single" w:color="FFFFFF" w:sz="6" w:space="0"/>
              <w:right w:val="single" w:color="FFFFFF" w:sz="6" w:space="0"/>
            </w:tcBorders>
            <w:vAlign w:val="center"/>
          </w:tcPr>
          <w:p>
            <w:pPr>
              <w:pStyle w:val="12"/>
            </w:pPr>
            <w:r>
              <w:t>截止时间：2021-12-31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pPr>
              <w:pStyle w:val="15"/>
            </w:pPr>
            <w:r>
              <w:t>项   目</w:t>
            </w:r>
          </w:p>
        </w:tc>
        <w:tc>
          <w:tcPr>
            <w:tcW w:w="2835" w:type="dxa"/>
            <w:vAlign w:val="center"/>
          </w:tcPr>
          <w:p>
            <w:pPr>
              <w:pStyle w:val="15"/>
            </w:pPr>
            <w:r>
              <w:t>数量</w:t>
            </w:r>
          </w:p>
        </w:tc>
        <w:tc>
          <w:tcPr>
            <w:tcW w:w="2835" w:type="dxa"/>
            <w:vAlign w:val="center"/>
          </w:tcPr>
          <w:p>
            <w:pPr>
              <w:pStyle w:val="15"/>
            </w:pPr>
            <w:r>
              <w:t>价值（金额单位：元）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7"/>
            </w:pPr>
          </w:p>
        </w:tc>
        <w:tc>
          <w:tcPr>
            <w:tcW w:w="2835" w:type="dxa"/>
            <w:vAlign w:val="center"/>
          </w:tcPr>
          <w:p>
            <w:pPr>
              <w:pStyle w:val="18"/>
            </w:pPr>
          </w:p>
        </w:tc>
        <w:tc>
          <w:tcPr>
            <w:tcW w:w="2835" w:type="dxa"/>
            <w:vAlign w:val="center"/>
          </w:tcPr>
          <w:p>
            <w:pPr>
              <w:pStyle w:val="16"/>
            </w:pPr>
          </w:p>
        </w:tc>
      </w:tr>
    </w:tbl>
    <w:p>
      <w:pPr>
        <w:ind w:firstLine="420"/>
      </w:pPr>
      <w:r>
        <w:rPr>
          <w:rFonts w:ascii="方正书宋_GBK" w:eastAsia="方正书宋_GBK" w:cs="方正书宋_GBK"/>
          <w:sz w:val="21"/>
        </w:rPr>
        <w:t>注：无固定资产占用情况，空表列示。</w:t>
      </w:r>
    </w:p>
    <w:p>
      <w:pPr>
        <w:ind w:firstLine="640"/>
      </w:pPr>
    </w:p>
    <w:p>
      <w:pPr>
        <w:spacing w:before="10" w:after="10"/>
        <w:ind w:firstLine="640"/>
        <w:outlineLvl w:val="5"/>
      </w:pPr>
      <w:r>
        <w:rPr>
          <w:rFonts w:ascii="黑体" w:eastAsia="黑体" w:cs="黑体"/>
          <w:sz w:val="32"/>
        </w:rPr>
        <w:t>八、名词解释</w:t>
      </w:r>
    </w:p>
    <w:p>
      <w:pPr>
        <w:spacing w:line="500" w:lineRule="exact"/>
        <w:ind w:firstLine="560"/>
      </w:pPr>
      <w:r>
        <w:rPr>
          <w:rFonts w:eastAsia="方正仿宋_GBK"/>
          <w:sz w:val="28"/>
        </w:rPr>
        <w:t>1、</w:t>
      </w:r>
      <w:r>
        <w:rPr>
          <w:rFonts w:eastAsia="方正仿宋_GBK"/>
          <w:b/>
          <w:sz w:val="28"/>
        </w:rPr>
        <w:t>一般公共预算拨款收入：</w:t>
      </w:r>
      <w:r>
        <w:rPr>
          <w:rFonts w:eastAsia="方正仿宋_GBK"/>
          <w:sz w:val="28"/>
        </w:rPr>
        <w:t>指省级财政当年拨付的资金。</w:t>
      </w:r>
    </w:p>
    <w:p>
      <w:pPr>
        <w:spacing w:line="500" w:lineRule="exact"/>
        <w:ind w:firstLine="560"/>
      </w:pPr>
      <w:r>
        <w:rPr>
          <w:rFonts w:eastAsia="方正仿宋_GBK"/>
          <w:sz w:val="28"/>
        </w:rPr>
        <w:t>2、</w:t>
      </w:r>
      <w:r>
        <w:rPr>
          <w:rFonts w:eastAsia="方正仿宋_GBK"/>
          <w:b/>
          <w:sz w:val="28"/>
        </w:rPr>
        <w:t>事业收入：</w:t>
      </w:r>
      <w:r>
        <w:rPr>
          <w:rFonts w:eastAsia="方正仿宋_GBK"/>
          <w:sz w:val="28"/>
        </w:rPr>
        <w:t>指事业单位开展专业业务活动及辅助活动所取得的收入。</w:t>
      </w:r>
    </w:p>
    <w:p>
      <w:pPr>
        <w:spacing w:line="500" w:lineRule="exact"/>
        <w:ind w:firstLine="560"/>
      </w:pPr>
      <w:r>
        <w:rPr>
          <w:rFonts w:eastAsia="方正仿宋_GBK"/>
          <w:sz w:val="28"/>
        </w:rPr>
        <w:t>3、</w:t>
      </w:r>
      <w:r>
        <w:rPr>
          <w:rFonts w:eastAsia="方正仿宋_GBK"/>
          <w:b/>
          <w:sz w:val="28"/>
        </w:rPr>
        <w:t>其他收入：</w:t>
      </w:r>
      <w:r>
        <w:rPr>
          <w:rFonts w:eastAsia="方正仿宋_GBK"/>
          <w:sz w:val="28"/>
        </w:rPr>
        <w:t>指除“一般公共预算拨款收入”、“事业收入”等以外的收入。主要是按规定动用的租房收入、存款利息收入等。</w:t>
      </w:r>
    </w:p>
    <w:p>
      <w:pPr>
        <w:spacing w:line="500" w:lineRule="exact"/>
        <w:ind w:firstLine="560"/>
      </w:pPr>
      <w:r>
        <w:rPr>
          <w:rFonts w:eastAsia="方正仿宋_GBK"/>
          <w:sz w:val="28"/>
        </w:rPr>
        <w:t>4、</w:t>
      </w:r>
      <w:r>
        <w:rPr>
          <w:rFonts w:eastAsia="方正仿宋_GBK"/>
          <w:b/>
          <w:sz w:val="28"/>
        </w:rPr>
        <w:t>基本支出：</w:t>
      </w:r>
      <w:r>
        <w:rPr>
          <w:rFonts w:eastAsia="方正仿宋_GBK"/>
          <w:sz w:val="28"/>
        </w:rPr>
        <w:t>指为保障机构正常运转、完成日常工作任务而发生的人员支出和公用支出。</w:t>
      </w:r>
    </w:p>
    <w:p>
      <w:pPr>
        <w:spacing w:line="500" w:lineRule="exact"/>
        <w:ind w:firstLine="560"/>
      </w:pPr>
      <w:r>
        <w:rPr>
          <w:rFonts w:eastAsia="方正仿宋_GBK"/>
          <w:sz w:val="28"/>
        </w:rPr>
        <w:t>5、</w:t>
      </w:r>
      <w:r>
        <w:rPr>
          <w:rFonts w:eastAsia="方正仿宋_GBK"/>
          <w:b/>
          <w:sz w:val="28"/>
        </w:rPr>
        <w:t>项目支出：</w:t>
      </w:r>
      <w:r>
        <w:rPr>
          <w:rFonts w:eastAsia="方正仿宋_GBK"/>
          <w:sz w:val="28"/>
        </w:rPr>
        <w:t>指在基本支出之外为完成特定行政任务和事业发展目标所发生的支出。</w:t>
      </w:r>
    </w:p>
    <w:p>
      <w:pPr>
        <w:spacing w:line="500" w:lineRule="exact"/>
        <w:ind w:firstLine="560"/>
      </w:pPr>
      <w:r>
        <w:rPr>
          <w:rFonts w:eastAsia="方正仿宋_GBK"/>
          <w:sz w:val="28"/>
        </w:rPr>
        <w:t>6、</w:t>
      </w:r>
      <w:r>
        <w:rPr>
          <w:rFonts w:eastAsia="方正仿宋_GBK"/>
          <w:b/>
          <w:sz w:val="28"/>
        </w:rPr>
        <w:t>上缴上级支出：</w:t>
      </w:r>
      <w:r>
        <w:rPr>
          <w:rFonts w:eastAsia="方正仿宋_GBK"/>
          <w:sz w:val="28"/>
        </w:rPr>
        <w:t>指下级单位上缴上级的支出。</w:t>
      </w:r>
    </w:p>
    <w:p>
      <w:pPr>
        <w:spacing w:line="500" w:lineRule="exact"/>
        <w:ind w:firstLine="560"/>
      </w:pPr>
      <w:r>
        <w:rPr>
          <w:rFonts w:eastAsia="方正仿宋_GBK"/>
          <w:sz w:val="28"/>
        </w:rPr>
        <w:t>7、</w:t>
      </w:r>
      <w:r>
        <w:rPr>
          <w:rFonts w:eastAsia="方正仿宋_GBK"/>
          <w:b/>
          <w:sz w:val="28"/>
        </w:rPr>
        <w:t>“三公”经费：</w:t>
      </w:r>
      <w:r>
        <w:rPr>
          <w:rFonts w:eastAsia="方正仿宋_GBK"/>
          <w:sz w:val="28"/>
        </w:rPr>
        <w:t>纳入省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line="500" w:lineRule="exact"/>
        <w:ind w:firstLine="560"/>
      </w:pPr>
      <w:r>
        <w:rPr>
          <w:rFonts w:eastAsia="方正仿宋_GBK"/>
          <w:sz w:val="28"/>
        </w:rPr>
        <w:t>8、</w:t>
      </w:r>
      <w:r>
        <w:rPr>
          <w:rFonts w:eastAsia="方正仿宋_GBK"/>
          <w:b/>
          <w:sz w:val="28"/>
        </w:rPr>
        <w:t>机关运行费：</w:t>
      </w:r>
      <w:r>
        <w:rPr>
          <w:rFonts w:eastAsia="方正仿宋_GBK"/>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line="500" w:lineRule="exact"/>
        <w:ind w:firstLine="560"/>
      </w:pPr>
      <w:r>
        <w:rPr>
          <w:rFonts w:eastAsia="方正仿宋_GBK"/>
          <w:sz w:val="28"/>
        </w:rPr>
        <w:t>9、</w:t>
      </w:r>
      <w:r>
        <w:rPr>
          <w:rFonts w:eastAsia="方正仿宋_GBK"/>
          <w:b/>
          <w:sz w:val="28"/>
        </w:rPr>
        <w:t>上年结转：</w:t>
      </w:r>
      <w:r>
        <w:rPr>
          <w:rFonts w:eastAsia="方正仿宋_GBK"/>
          <w:sz w:val="28"/>
        </w:rPr>
        <w:t>指以前年度尚未完成、结转到本年仍按原规定用途继续使用的资金。</w:t>
      </w:r>
    </w:p>
    <w:p>
      <w:pPr>
        <w:spacing w:line="500" w:lineRule="exact"/>
        <w:ind w:firstLine="560"/>
      </w:pPr>
      <w:r>
        <w:rPr>
          <w:rFonts w:eastAsia="方正仿宋_GBK"/>
          <w:sz w:val="28"/>
        </w:rPr>
        <w:t>10、</w:t>
      </w:r>
      <w:r>
        <w:rPr>
          <w:rFonts w:eastAsia="方正仿宋_GBK"/>
          <w:b/>
          <w:sz w:val="28"/>
        </w:rPr>
        <w:t>事业单位经营支出：</w:t>
      </w:r>
      <w:r>
        <w:rPr>
          <w:rFonts w:eastAsia="方正仿宋_GBK"/>
          <w:sz w:val="28"/>
        </w:rPr>
        <w:t>指事业单位在专业业务活动及其辅助活动之外开展非独立核算经营活动发生的支出。</w:t>
      </w:r>
    </w:p>
    <w:p>
      <w:pPr>
        <w:spacing w:before="10" w:after="10"/>
        <w:ind w:firstLine="640"/>
        <w:outlineLvl w:val="5"/>
      </w:pPr>
      <w:r>
        <w:rPr>
          <w:rFonts w:ascii="黑体" w:eastAsia="黑体" w:cs="黑体"/>
          <w:sz w:val="32"/>
        </w:rPr>
        <w:t>九、其他需要说明的事项</w:t>
      </w:r>
    </w:p>
    <w:p>
      <w:pPr>
        <w:spacing w:line="500" w:lineRule="exact"/>
        <w:ind w:firstLine="560"/>
        <w:sectPr>
          <w:pgSz w:w="16840" w:h="11900" w:orient="landscape"/>
          <w:pgMar w:top="1361" w:right="1020" w:bottom="1134" w:left="1020" w:header="720" w:footer="720" w:gutter="0"/>
          <w:cols w:space="720" w:num="1"/>
          <w:docGrid w:linePitch="326" w:charSpace="0"/>
        </w:sectPr>
      </w:pPr>
      <w:r>
        <w:rPr>
          <w:rFonts w:eastAsia="方正仿宋_GBK"/>
          <w:sz w:val="28"/>
        </w:rPr>
        <w:t>我单位无其他需要说明的事项。</w:t>
      </w:r>
    </w:p>
    <w:p>
      <w:pPr>
        <w:jc w:val="center"/>
        <w:outlineLvl w:val="3"/>
      </w:pPr>
      <w:bookmarkStart w:id="3" w:name="_Toc38157918"/>
      <w:r>
        <w:rPr>
          <w:rFonts w:ascii="方正小标宋_GBK" w:eastAsia="方正小标宋_GBK" w:cs="方正小标宋_GBK"/>
          <w:sz w:val="44"/>
        </w:rPr>
        <w:t>四、顺平县民政事业服务中心收支预算</w:t>
      </w:r>
      <w:bookmarkEnd w:id="3"/>
    </w:p>
    <w:p>
      <w:pPr>
        <w:jc w:val="center"/>
        <w:outlineLvl w:val="4"/>
      </w:pPr>
      <w:r>
        <w:rPr>
          <w:rFonts w:ascii="方正小标宋_GBK" w:eastAsia="方正小标宋_GBK" w:cs="方正小标宋_GBK"/>
          <w:sz w:val="36"/>
        </w:rPr>
        <w:t>单位预算收支总表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4536"/>
        <w:gridCol w:w="2126"/>
        <w:gridCol w:w="4535"/>
        <w:gridCol w:w="212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386" w:type="dxa"/>
            <w:gridSpan w:val="2"/>
            <w:tcBorders>
              <w:top w:val="single" w:color="FFFFFF" w:sz="6" w:space="0"/>
              <w:left w:val="single" w:color="FFFFFF" w:sz="6" w:space="0"/>
              <w:right w:val="single" w:color="FFFFFF" w:sz="6" w:space="0"/>
            </w:tcBorders>
            <w:vAlign w:val="center"/>
          </w:tcPr>
          <w:p>
            <w:pPr>
              <w:pStyle w:val="14"/>
            </w:pPr>
            <w:r>
              <w:t>314008顺平县民政事业服务中心</w:t>
            </w:r>
          </w:p>
        </w:tc>
        <w:tc>
          <w:tcPr>
            <w:tcW w:w="2126" w:type="dxa"/>
            <w:tcBorders>
              <w:top w:val="single" w:color="FFFFFF" w:sz="6" w:space="0"/>
              <w:left w:val="single" w:color="FFFFFF" w:sz="6" w:space="0"/>
              <w:right w:val="single" w:color="FFFFFF" w:sz="6" w:space="0"/>
            </w:tcBorders>
            <w:vAlign w:val="center"/>
          </w:tcPr>
          <w:p>
            <w:pPr>
              <w:pStyle w:val="13"/>
            </w:pPr>
            <w:r>
              <w:t>预算年度：2022</w:t>
            </w:r>
          </w:p>
        </w:tc>
        <w:tc>
          <w:tcPr>
            <w:tcW w:w="6661"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6661" w:type="dxa"/>
            <w:gridSpan w:val="2"/>
            <w:vAlign w:val="center"/>
          </w:tcPr>
          <w:p>
            <w:pPr>
              <w:pStyle w:val="15"/>
            </w:pPr>
            <w:r>
              <w:t>收入</w:t>
            </w:r>
          </w:p>
        </w:tc>
        <w:tc>
          <w:tcPr>
            <w:tcW w:w="6661" w:type="dxa"/>
            <w:gridSpan w:val="2"/>
            <w:vAlign w:val="center"/>
          </w:tcPr>
          <w:p>
            <w:pPr>
              <w:pStyle w:val="15"/>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4535" w:type="dxa"/>
            <w:vAlign w:val="center"/>
          </w:tcPr>
          <w:p>
            <w:pPr>
              <w:pStyle w:val="15"/>
            </w:pPr>
            <w:r>
              <w:t>项  目</w:t>
            </w:r>
          </w:p>
        </w:tc>
        <w:tc>
          <w:tcPr>
            <w:tcW w:w="2126" w:type="dxa"/>
            <w:vAlign w:val="center"/>
          </w:tcPr>
          <w:p>
            <w:pPr>
              <w:pStyle w:val="15"/>
            </w:pPr>
            <w:r>
              <w:t>预算数</w:t>
            </w:r>
          </w:p>
        </w:tc>
        <w:tc>
          <w:tcPr>
            <w:tcW w:w="4535" w:type="dxa"/>
            <w:vAlign w:val="center"/>
          </w:tcPr>
          <w:p>
            <w:pPr>
              <w:pStyle w:val="15"/>
            </w:pPr>
            <w:r>
              <w:t>项  目</w:t>
            </w:r>
          </w:p>
        </w:tc>
        <w:tc>
          <w:tcPr>
            <w:tcW w:w="2126" w:type="dxa"/>
            <w:vAlign w:val="center"/>
          </w:tcPr>
          <w:p>
            <w:pPr>
              <w:pStyle w:val="15"/>
            </w:pPr>
            <w:r>
              <w:t>预算数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4535" w:type="dxa"/>
            <w:vAlign w:val="center"/>
          </w:tcPr>
          <w:p>
            <w:pPr>
              <w:pStyle w:val="15"/>
            </w:pPr>
            <w:r>
              <w:t>1</w:t>
            </w:r>
          </w:p>
        </w:tc>
        <w:tc>
          <w:tcPr>
            <w:tcW w:w="2126" w:type="dxa"/>
            <w:vAlign w:val="center"/>
          </w:tcPr>
          <w:p>
            <w:pPr>
              <w:pStyle w:val="15"/>
            </w:pPr>
            <w:r>
              <w:t>2</w:t>
            </w:r>
          </w:p>
        </w:tc>
        <w:tc>
          <w:tcPr>
            <w:tcW w:w="4535" w:type="dxa"/>
            <w:vAlign w:val="center"/>
          </w:tcPr>
          <w:p>
            <w:pPr>
              <w:pStyle w:val="15"/>
            </w:pPr>
            <w:r>
              <w:t>3</w:t>
            </w:r>
          </w:p>
        </w:tc>
        <w:tc>
          <w:tcPr>
            <w:tcW w:w="2126" w:type="dxa"/>
            <w:vAlign w:val="center"/>
          </w:tcPr>
          <w:p>
            <w:pPr>
              <w:pStyle w:val="15"/>
            </w:pPr>
            <w:r>
              <w:t>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4535" w:type="dxa"/>
            <w:vAlign w:val="center"/>
          </w:tcPr>
          <w:p>
            <w:pPr>
              <w:pStyle w:val="17"/>
            </w:pPr>
            <w:r>
              <w:t>一、一般公共预算拨款收入</w:t>
            </w:r>
          </w:p>
        </w:tc>
        <w:tc>
          <w:tcPr>
            <w:tcW w:w="2126" w:type="dxa"/>
            <w:vAlign w:val="center"/>
          </w:tcPr>
          <w:p>
            <w:pPr>
              <w:pStyle w:val="16"/>
            </w:pPr>
            <w:r>
              <w:t>4386000.00</w:t>
            </w:r>
          </w:p>
        </w:tc>
        <w:tc>
          <w:tcPr>
            <w:tcW w:w="4535" w:type="dxa"/>
            <w:vAlign w:val="center"/>
          </w:tcPr>
          <w:p>
            <w:pPr>
              <w:pStyle w:val="17"/>
            </w:pPr>
            <w:r>
              <w:t>一、一般公共服务支出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4535" w:type="dxa"/>
            <w:vAlign w:val="center"/>
          </w:tcPr>
          <w:p>
            <w:pPr>
              <w:pStyle w:val="17"/>
            </w:pPr>
            <w:r>
              <w:t>二、政府性基金预算拨款收入</w:t>
            </w:r>
          </w:p>
        </w:tc>
        <w:tc>
          <w:tcPr>
            <w:tcW w:w="2126" w:type="dxa"/>
            <w:vAlign w:val="center"/>
          </w:tcPr>
          <w:p>
            <w:pPr>
              <w:pStyle w:val="16"/>
            </w:pPr>
          </w:p>
        </w:tc>
        <w:tc>
          <w:tcPr>
            <w:tcW w:w="4535" w:type="dxa"/>
            <w:vAlign w:val="center"/>
          </w:tcPr>
          <w:p>
            <w:pPr>
              <w:pStyle w:val="17"/>
            </w:pPr>
            <w:r>
              <w:t>二、外交支出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4535" w:type="dxa"/>
            <w:vAlign w:val="center"/>
          </w:tcPr>
          <w:p>
            <w:pPr>
              <w:pStyle w:val="17"/>
            </w:pPr>
            <w:r>
              <w:t>三、国有资本经营预算拨款收入</w:t>
            </w:r>
          </w:p>
        </w:tc>
        <w:tc>
          <w:tcPr>
            <w:tcW w:w="2126" w:type="dxa"/>
            <w:vAlign w:val="center"/>
          </w:tcPr>
          <w:p>
            <w:pPr>
              <w:pStyle w:val="16"/>
            </w:pPr>
          </w:p>
        </w:tc>
        <w:tc>
          <w:tcPr>
            <w:tcW w:w="4535" w:type="dxa"/>
            <w:vAlign w:val="center"/>
          </w:tcPr>
          <w:p>
            <w:pPr>
              <w:pStyle w:val="17"/>
            </w:pPr>
            <w:r>
              <w:t>三、国防支出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4535" w:type="dxa"/>
            <w:vAlign w:val="center"/>
          </w:tcPr>
          <w:p>
            <w:pPr>
              <w:pStyle w:val="17"/>
            </w:pPr>
            <w:r>
              <w:t>四、财政专户管理资金收入</w:t>
            </w:r>
          </w:p>
        </w:tc>
        <w:tc>
          <w:tcPr>
            <w:tcW w:w="2126" w:type="dxa"/>
            <w:vAlign w:val="center"/>
          </w:tcPr>
          <w:p>
            <w:pPr>
              <w:pStyle w:val="16"/>
            </w:pPr>
          </w:p>
        </w:tc>
        <w:tc>
          <w:tcPr>
            <w:tcW w:w="4535" w:type="dxa"/>
            <w:vAlign w:val="center"/>
          </w:tcPr>
          <w:p>
            <w:pPr>
              <w:pStyle w:val="17"/>
            </w:pPr>
            <w:r>
              <w:t>四、公共安全支出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4535" w:type="dxa"/>
            <w:vAlign w:val="center"/>
          </w:tcPr>
          <w:p>
            <w:pPr>
              <w:pStyle w:val="17"/>
            </w:pPr>
            <w:r>
              <w:t>五、事业收入</w:t>
            </w:r>
          </w:p>
        </w:tc>
        <w:tc>
          <w:tcPr>
            <w:tcW w:w="2126" w:type="dxa"/>
            <w:vAlign w:val="center"/>
          </w:tcPr>
          <w:p>
            <w:pPr>
              <w:pStyle w:val="16"/>
            </w:pPr>
          </w:p>
        </w:tc>
        <w:tc>
          <w:tcPr>
            <w:tcW w:w="4535" w:type="dxa"/>
            <w:vAlign w:val="center"/>
          </w:tcPr>
          <w:p>
            <w:pPr>
              <w:pStyle w:val="17"/>
            </w:pPr>
            <w:r>
              <w:t>五、教育支出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4535" w:type="dxa"/>
            <w:vAlign w:val="center"/>
          </w:tcPr>
          <w:p>
            <w:pPr>
              <w:pStyle w:val="17"/>
            </w:pPr>
            <w:r>
              <w:t>六、事业单位经营收入</w:t>
            </w:r>
          </w:p>
        </w:tc>
        <w:tc>
          <w:tcPr>
            <w:tcW w:w="2126" w:type="dxa"/>
            <w:vAlign w:val="center"/>
          </w:tcPr>
          <w:p>
            <w:pPr>
              <w:pStyle w:val="16"/>
            </w:pPr>
          </w:p>
        </w:tc>
        <w:tc>
          <w:tcPr>
            <w:tcW w:w="4535" w:type="dxa"/>
            <w:vAlign w:val="center"/>
          </w:tcPr>
          <w:p>
            <w:pPr>
              <w:pStyle w:val="17"/>
            </w:pPr>
            <w:r>
              <w:t>六、科学技术支出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4535" w:type="dxa"/>
            <w:vAlign w:val="center"/>
          </w:tcPr>
          <w:p>
            <w:pPr>
              <w:pStyle w:val="17"/>
            </w:pPr>
            <w:r>
              <w:t>七、上级补助收入</w:t>
            </w:r>
          </w:p>
        </w:tc>
        <w:tc>
          <w:tcPr>
            <w:tcW w:w="2126" w:type="dxa"/>
            <w:vAlign w:val="center"/>
          </w:tcPr>
          <w:p>
            <w:pPr>
              <w:pStyle w:val="16"/>
            </w:pPr>
          </w:p>
        </w:tc>
        <w:tc>
          <w:tcPr>
            <w:tcW w:w="4535" w:type="dxa"/>
            <w:vAlign w:val="center"/>
          </w:tcPr>
          <w:p>
            <w:pPr>
              <w:pStyle w:val="17"/>
            </w:pPr>
            <w:r>
              <w:t>七、文化旅游体育与传媒支出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4535" w:type="dxa"/>
            <w:vAlign w:val="center"/>
          </w:tcPr>
          <w:p>
            <w:pPr>
              <w:pStyle w:val="17"/>
            </w:pPr>
            <w:r>
              <w:t>八、附属单位上缴收入</w:t>
            </w:r>
          </w:p>
        </w:tc>
        <w:tc>
          <w:tcPr>
            <w:tcW w:w="2126" w:type="dxa"/>
            <w:vAlign w:val="center"/>
          </w:tcPr>
          <w:p>
            <w:pPr>
              <w:pStyle w:val="16"/>
            </w:pPr>
          </w:p>
        </w:tc>
        <w:tc>
          <w:tcPr>
            <w:tcW w:w="4535" w:type="dxa"/>
            <w:vAlign w:val="center"/>
          </w:tcPr>
          <w:p>
            <w:pPr>
              <w:pStyle w:val="17"/>
            </w:pPr>
            <w:r>
              <w:t>八、社会保障和就业支出</w:t>
            </w:r>
          </w:p>
        </w:tc>
        <w:tc>
          <w:tcPr>
            <w:tcW w:w="2126" w:type="dxa"/>
            <w:vAlign w:val="center"/>
          </w:tcPr>
          <w:p>
            <w:pPr>
              <w:pStyle w:val="16"/>
            </w:pPr>
            <w:r>
              <w:t>4001400.00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4535" w:type="dxa"/>
            <w:vAlign w:val="center"/>
          </w:tcPr>
          <w:p>
            <w:pPr>
              <w:pStyle w:val="17"/>
            </w:pPr>
            <w:r>
              <w:t>九、其他收入</w:t>
            </w:r>
          </w:p>
        </w:tc>
        <w:tc>
          <w:tcPr>
            <w:tcW w:w="2126" w:type="dxa"/>
            <w:vAlign w:val="center"/>
          </w:tcPr>
          <w:p>
            <w:pPr>
              <w:pStyle w:val="16"/>
            </w:pPr>
          </w:p>
        </w:tc>
        <w:tc>
          <w:tcPr>
            <w:tcW w:w="4535" w:type="dxa"/>
            <w:vAlign w:val="center"/>
          </w:tcPr>
          <w:p>
            <w:pPr>
              <w:pStyle w:val="17"/>
            </w:pPr>
            <w:r>
              <w:t>九、社会保险基金支出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十、卫生健康支出</w:t>
            </w:r>
          </w:p>
        </w:tc>
        <w:tc>
          <w:tcPr>
            <w:tcW w:w="2126" w:type="dxa"/>
            <w:vAlign w:val="center"/>
          </w:tcPr>
          <w:p>
            <w:pPr>
              <w:pStyle w:val="16"/>
            </w:pPr>
            <w:r>
              <w:t>169100.00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十一、节能环保支出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十二、城乡社区支出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十三、农林水支出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十四、交通运输支出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十五、资源勘探工业信息等支出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十六、商业服务业等支出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十七、金融支出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十八、援助其他地区支出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十九、自然资源海洋气象等支出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二十、住房保障支出</w:t>
            </w:r>
          </w:p>
        </w:tc>
        <w:tc>
          <w:tcPr>
            <w:tcW w:w="2126" w:type="dxa"/>
            <w:vAlign w:val="center"/>
          </w:tcPr>
          <w:p>
            <w:pPr>
              <w:pStyle w:val="16"/>
            </w:pPr>
            <w:r>
              <w:t>215500.00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二十一、粮油物资储备支出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二十二、国有资本经营预算支出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二十三、灾害防治及应急管理支出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二十四、预备费</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二十五、其他支出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二十六、转移性支出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二十七、债务还本支出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二十八、债务付息支出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二十九、债务发行费用支出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4535" w:type="dxa"/>
            <w:vAlign w:val="center"/>
          </w:tcPr>
          <w:p>
            <w:pPr>
              <w:pStyle w:val="17"/>
            </w:pPr>
          </w:p>
        </w:tc>
        <w:tc>
          <w:tcPr>
            <w:tcW w:w="2126" w:type="dxa"/>
            <w:vAlign w:val="center"/>
          </w:tcPr>
          <w:p>
            <w:pPr>
              <w:pStyle w:val="16"/>
            </w:pPr>
          </w:p>
        </w:tc>
        <w:tc>
          <w:tcPr>
            <w:tcW w:w="4535" w:type="dxa"/>
            <w:vAlign w:val="center"/>
          </w:tcPr>
          <w:p>
            <w:pPr>
              <w:pStyle w:val="17"/>
            </w:pPr>
            <w:r>
              <w:t>三十、抗疫特别国债安排的支出</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4535" w:type="dxa"/>
            <w:vAlign w:val="center"/>
          </w:tcPr>
          <w:p>
            <w:pPr>
              <w:pStyle w:val="19"/>
            </w:pPr>
            <w:r>
              <w:t>本年收入合计</w:t>
            </w:r>
          </w:p>
        </w:tc>
        <w:tc>
          <w:tcPr>
            <w:tcW w:w="2126" w:type="dxa"/>
            <w:vAlign w:val="center"/>
          </w:tcPr>
          <w:p>
            <w:pPr>
              <w:pStyle w:val="20"/>
            </w:pPr>
            <w:r>
              <w:t>4386000.00</w:t>
            </w:r>
          </w:p>
        </w:tc>
        <w:tc>
          <w:tcPr>
            <w:tcW w:w="4535" w:type="dxa"/>
            <w:vAlign w:val="center"/>
          </w:tcPr>
          <w:p>
            <w:pPr>
              <w:pStyle w:val="19"/>
            </w:pPr>
            <w:r>
              <w:t>本年支出合计</w:t>
            </w:r>
          </w:p>
        </w:tc>
        <w:tc>
          <w:tcPr>
            <w:tcW w:w="2126" w:type="dxa"/>
            <w:vAlign w:val="center"/>
          </w:tcPr>
          <w:p>
            <w:pPr>
              <w:pStyle w:val="20"/>
            </w:pPr>
            <w:r>
              <w:t>4386000.00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32</w:t>
            </w:r>
          </w:p>
        </w:tc>
        <w:tc>
          <w:tcPr>
            <w:tcW w:w="4535" w:type="dxa"/>
            <w:vAlign w:val="center"/>
          </w:tcPr>
          <w:p>
            <w:pPr>
              <w:pStyle w:val="17"/>
            </w:pPr>
            <w:r>
              <w:t>上年结转结余</w:t>
            </w:r>
          </w:p>
        </w:tc>
        <w:tc>
          <w:tcPr>
            <w:tcW w:w="2126" w:type="dxa"/>
            <w:vAlign w:val="center"/>
          </w:tcPr>
          <w:p>
            <w:pPr>
              <w:pStyle w:val="16"/>
            </w:pPr>
          </w:p>
        </w:tc>
        <w:tc>
          <w:tcPr>
            <w:tcW w:w="4535" w:type="dxa"/>
            <w:vAlign w:val="center"/>
          </w:tcPr>
          <w:p>
            <w:pPr>
              <w:pStyle w:val="17"/>
            </w:pPr>
            <w:r>
              <w:t>年终结转结余</w:t>
            </w:r>
          </w:p>
        </w:tc>
        <w:tc>
          <w:tcPr>
            <w:tcW w:w="2126"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33</w:t>
            </w:r>
          </w:p>
        </w:tc>
        <w:tc>
          <w:tcPr>
            <w:tcW w:w="4535" w:type="dxa"/>
            <w:vAlign w:val="center"/>
          </w:tcPr>
          <w:p>
            <w:pPr>
              <w:pStyle w:val="19"/>
            </w:pPr>
            <w:r>
              <w:t>收入总计</w:t>
            </w:r>
          </w:p>
        </w:tc>
        <w:tc>
          <w:tcPr>
            <w:tcW w:w="2126" w:type="dxa"/>
            <w:vAlign w:val="center"/>
          </w:tcPr>
          <w:p>
            <w:pPr>
              <w:pStyle w:val="20"/>
            </w:pPr>
            <w:r>
              <w:t>4386000.00</w:t>
            </w:r>
          </w:p>
        </w:tc>
        <w:tc>
          <w:tcPr>
            <w:tcW w:w="4535" w:type="dxa"/>
            <w:vAlign w:val="center"/>
          </w:tcPr>
          <w:p>
            <w:pPr>
              <w:pStyle w:val="19"/>
            </w:pPr>
            <w:r>
              <w:t>支出总计</w:t>
            </w:r>
          </w:p>
        </w:tc>
        <w:tc>
          <w:tcPr>
            <w:tcW w:w="2126" w:type="dxa"/>
            <w:vAlign w:val="center"/>
          </w:tcPr>
          <w:p>
            <w:pPr>
              <w:pStyle w:val="20"/>
            </w:pPr>
            <w:r>
              <w:t>4386000.00</w:t>
            </w: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单位预算收入总表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pPr>
              <w:pStyle w:val="14"/>
            </w:pPr>
            <w:r>
              <w:t>314008顺平县民政事业服务中心</w:t>
            </w:r>
          </w:p>
        </w:tc>
        <w:tc>
          <w:tcPr>
            <w:tcW w:w="3402" w:type="dxa"/>
            <w:gridSpan w:val="3"/>
            <w:tcBorders>
              <w:top w:val="single" w:color="FFFFFF" w:sz="6" w:space="0"/>
              <w:left w:val="single" w:color="FFFFFF" w:sz="6" w:space="0"/>
              <w:right w:val="single" w:color="FFFFFF" w:sz="6" w:space="0"/>
            </w:tcBorders>
            <w:vAlign w:val="center"/>
          </w:tcPr>
          <w:p>
            <w:pPr>
              <w:pStyle w:val="13"/>
            </w:pPr>
            <w:r>
              <w:t>预算年度：2022</w:t>
            </w:r>
          </w:p>
        </w:tc>
        <w:tc>
          <w:tcPr>
            <w:tcW w:w="5669" w:type="dxa"/>
            <w:gridSpan w:val="5"/>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pPr>
              <w:pStyle w:val="15"/>
            </w:pPr>
            <w:r>
              <w:t>序号</w:t>
            </w:r>
          </w:p>
        </w:tc>
        <w:tc>
          <w:tcPr>
            <w:tcW w:w="2551" w:type="dxa"/>
            <w:gridSpan w:val="2"/>
            <w:vAlign w:val="center"/>
          </w:tcPr>
          <w:p>
            <w:pPr>
              <w:pStyle w:val="15"/>
            </w:pPr>
            <w:r>
              <w:t>功能分类科目</w:t>
            </w:r>
          </w:p>
        </w:tc>
        <w:tc>
          <w:tcPr>
            <w:tcW w:w="1134" w:type="dxa"/>
            <w:vMerge w:val="restart"/>
            <w:vAlign w:val="center"/>
          </w:tcPr>
          <w:p>
            <w:pPr>
              <w:pStyle w:val="15"/>
            </w:pPr>
            <w:r>
              <w:t>合计</w:t>
            </w:r>
          </w:p>
        </w:tc>
        <w:tc>
          <w:tcPr>
            <w:tcW w:w="9071" w:type="dxa"/>
            <w:gridSpan w:val="8"/>
            <w:vAlign w:val="center"/>
          </w:tcPr>
          <w:p>
            <w:pPr>
              <w:pStyle w:val="15"/>
            </w:pPr>
            <w:r>
              <w:t>本年收入</w:t>
            </w:r>
          </w:p>
        </w:tc>
        <w:tc>
          <w:tcPr>
            <w:tcW w:w="1134" w:type="dxa"/>
            <w:vMerge w:val="restart"/>
            <w:vAlign w:val="center"/>
          </w:tcPr>
          <w:p>
            <w:pPr>
              <w:pStyle w:val="15"/>
            </w:pPr>
            <w:r>
              <w:t>上年结转</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Merge w:val="continue"/>
          </w:tcPr>
          <w:p/>
        </w:tc>
        <w:tc>
          <w:tcPr>
            <w:tcW w:w="992" w:type="dxa"/>
            <w:vAlign w:val="center"/>
          </w:tcPr>
          <w:p>
            <w:pPr>
              <w:pStyle w:val="15"/>
            </w:pPr>
            <w:r>
              <w:t>科目    编码</w:t>
            </w:r>
          </w:p>
        </w:tc>
        <w:tc>
          <w:tcPr>
            <w:tcW w:w="1559" w:type="dxa"/>
            <w:vAlign w:val="center"/>
          </w:tcPr>
          <w:p>
            <w:pPr>
              <w:pStyle w:val="15"/>
            </w:pPr>
            <w:r>
              <w:t>科目名称</w:t>
            </w:r>
          </w:p>
        </w:tc>
        <w:tc>
          <w:tcPr>
            <w:tcW w:w="1134" w:type="dxa"/>
            <w:vMerge w:val="continue"/>
          </w:tcPr>
          <w:p/>
        </w:tc>
        <w:tc>
          <w:tcPr>
            <w:tcW w:w="1134" w:type="dxa"/>
            <w:vAlign w:val="center"/>
          </w:tcPr>
          <w:p>
            <w:pPr>
              <w:pStyle w:val="15"/>
            </w:pPr>
            <w:r>
              <w:t>小计</w:t>
            </w:r>
          </w:p>
        </w:tc>
        <w:tc>
          <w:tcPr>
            <w:tcW w:w="1134" w:type="dxa"/>
            <w:vAlign w:val="center"/>
          </w:tcPr>
          <w:p>
            <w:pPr>
              <w:pStyle w:val="15"/>
            </w:pPr>
            <w:r>
              <w:t>财政拨款 收入</w:t>
            </w:r>
          </w:p>
        </w:tc>
        <w:tc>
          <w:tcPr>
            <w:tcW w:w="1134" w:type="dxa"/>
            <w:vAlign w:val="center"/>
          </w:tcPr>
          <w:p>
            <w:pPr>
              <w:pStyle w:val="15"/>
            </w:pPr>
            <w:r>
              <w:t>财政专户 收入</w:t>
            </w:r>
          </w:p>
        </w:tc>
        <w:tc>
          <w:tcPr>
            <w:tcW w:w="1134" w:type="dxa"/>
            <w:vAlign w:val="center"/>
          </w:tcPr>
          <w:p>
            <w:pPr>
              <w:pStyle w:val="15"/>
            </w:pPr>
            <w:r>
              <w:t>事业收入</w:t>
            </w:r>
          </w:p>
        </w:tc>
        <w:tc>
          <w:tcPr>
            <w:tcW w:w="1134" w:type="dxa"/>
            <w:vAlign w:val="center"/>
          </w:tcPr>
          <w:p>
            <w:pPr>
              <w:pStyle w:val="15"/>
            </w:pPr>
            <w:r>
              <w:t>经营收入</w:t>
            </w:r>
          </w:p>
        </w:tc>
        <w:tc>
          <w:tcPr>
            <w:tcW w:w="1134" w:type="dxa"/>
            <w:vAlign w:val="center"/>
          </w:tcPr>
          <w:p>
            <w:pPr>
              <w:pStyle w:val="15"/>
            </w:pPr>
            <w:r>
              <w:t>上级补助收入</w:t>
            </w:r>
          </w:p>
        </w:tc>
        <w:tc>
          <w:tcPr>
            <w:tcW w:w="1134" w:type="dxa"/>
            <w:vAlign w:val="center"/>
          </w:tcPr>
          <w:p>
            <w:pPr>
              <w:pStyle w:val="15"/>
            </w:pPr>
            <w:r>
              <w:t>附属单位上缴收入</w:t>
            </w:r>
          </w:p>
        </w:tc>
        <w:tc>
          <w:tcPr>
            <w:tcW w:w="1134" w:type="dxa"/>
            <w:vAlign w:val="center"/>
          </w:tcPr>
          <w:p>
            <w:pPr>
              <w:pStyle w:val="15"/>
            </w:pPr>
            <w:r>
              <w:t>其他收入</w:t>
            </w:r>
          </w:p>
        </w:tc>
        <w:tc>
          <w:tcPr>
            <w:tcW w:w="113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80" w:type="dxa"/>
            <w:vAlign w:val="center"/>
          </w:tcPr>
          <w:p>
            <w:pPr>
              <w:pStyle w:val="15"/>
            </w:pPr>
            <w:r>
              <w:t>栏次</w:t>
            </w:r>
          </w:p>
        </w:tc>
        <w:tc>
          <w:tcPr>
            <w:tcW w:w="992" w:type="dxa"/>
            <w:vAlign w:val="center"/>
          </w:tcPr>
          <w:p>
            <w:pPr>
              <w:pStyle w:val="15"/>
            </w:pPr>
            <w:r>
              <w:t>1</w:t>
            </w:r>
          </w:p>
        </w:tc>
        <w:tc>
          <w:tcPr>
            <w:tcW w:w="1559" w:type="dxa"/>
            <w:vAlign w:val="center"/>
          </w:tcPr>
          <w:p>
            <w:pPr>
              <w:pStyle w:val="15"/>
            </w:pPr>
            <w:r>
              <w:t>2</w:t>
            </w:r>
          </w:p>
        </w:tc>
        <w:tc>
          <w:tcPr>
            <w:tcW w:w="1134" w:type="dxa"/>
            <w:vAlign w:val="center"/>
          </w:tcPr>
          <w:p>
            <w:pPr>
              <w:pStyle w:val="15"/>
            </w:pPr>
            <w:r>
              <w:t>3</w:t>
            </w:r>
          </w:p>
        </w:tc>
        <w:tc>
          <w:tcPr>
            <w:tcW w:w="1134" w:type="dxa"/>
            <w:vAlign w:val="center"/>
          </w:tcPr>
          <w:p>
            <w:pPr>
              <w:pStyle w:val="15"/>
            </w:pPr>
            <w:r>
              <w:t>4</w:t>
            </w:r>
          </w:p>
        </w:tc>
        <w:tc>
          <w:tcPr>
            <w:tcW w:w="1134" w:type="dxa"/>
            <w:vAlign w:val="center"/>
          </w:tcPr>
          <w:p>
            <w:pPr>
              <w:pStyle w:val="15"/>
            </w:pPr>
            <w:r>
              <w:t>5</w:t>
            </w:r>
          </w:p>
        </w:tc>
        <w:tc>
          <w:tcPr>
            <w:tcW w:w="1134" w:type="dxa"/>
            <w:vAlign w:val="center"/>
          </w:tcPr>
          <w:p>
            <w:pPr>
              <w:pStyle w:val="15"/>
            </w:pPr>
            <w:r>
              <w:t>6</w:t>
            </w:r>
          </w:p>
        </w:tc>
        <w:tc>
          <w:tcPr>
            <w:tcW w:w="1134" w:type="dxa"/>
            <w:vAlign w:val="center"/>
          </w:tcPr>
          <w:p>
            <w:pPr>
              <w:pStyle w:val="15"/>
            </w:pPr>
            <w:r>
              <w:t>7</w:t>
            </w:r>
          </w:p>
        </w:tc>
        <w:tc>
          <w:tcPr>
            <w:tcW w:w="1134" w:type="dxa"/>
            <w:vAlign w:val="center"/>
          </w:tcPr>
          <w:p>
            <w:pPr>
              <w:pStyle w:val="15"/>
            </w:pPr>
            <w:r>
              <w:t>8</w:t>
            </w:r>
          </w:p>
        </w:tc>
        <w:tc>
          <w:tcPr>
            <w:tcW w:w="1134" w:type="dxa"/>
            <w:vAlign w:val="center"/>
          </w:tcPr>
          <w:p>
            <w:pPr>
              <w:pStyle w:val="15"/>
            </w:pPr>
            <w:r>
              <w:t>9</w:t>
            </w:r>
          </w:p>
        </w:tc>
        <w:tc>
          <w:tcPr>
            <w:tcW w:w="1134" w:type="dxa"/>
            <w:vAlign w:val="center"/>
          </w:tcPr>
          <w:p>
            <w:pPr>
              <w:pStyle w:val="15"/>
            </w:pPr>
            <w:r>
              <w:t>10</w:t>
            </w:r>
          </w:p>
        </w:tc>
        <w:tc>
          <w:tcPr>
            <w:tcW w:w="1134" w:type="dxa"/>
            <w:vAlign w:val="center"/>
          </w:tcPr>
          <w:p>
            <w:pPr>
              <w:pStyle w:val="15"/>
            </w:pPr>
            <w:r>
              <w:t>11</w:t>
            </w:r>
          </w:p>
        </w:tc>
        <w:tc>
          <w:tcPr>
            <w:tcW w:w="1134" w:type="dxa"/>
            <w:vAlign w:val="center"/>
          </w:tcPr>
          <w:p>
            <w:pPr>
              <w:pStyle w:val="15"/>
            </w:pPr>
            <w:r>
              <w:t>12</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w:t>
            </w:r>
          </w:p>
        </w:tc>
        <w:tc>
          <w:tcPr>
            <w:tcW w:w="992" w:type="dxa"/>
            <w:vAlign w:val="center"/>
          </w:tcPr>
          <w:p>
            <w:pPr>
              <w:pStyle w:val="21"/>
            </w:pPr>
          </w:p>
        </w:tc>
        <w:tc>
          <w:tcPr>
            <w:tcW w:w="1559" w:type="dxa"/>
            <w:vAlign w:val="center"/>
          </w:tcPr>
          <w:p>
            <w:pPr>
              <w:pStyle w:val="19"/>
            </w:pPr>
            <w:r>
              <w:t>合计</w:t>
            </w:r>
          </w:p>
        </w:tc>
        <w:tc>
          <w:tcPr>
            <w:tcW w:w="1134" w:type="dxa"/>
            <w:vAlign w:val="center"/>
          </w:tcPr>
          <w:p>
            <w:pPr>
              <w:pStyle w:val="20"/>
            </w:pPr>
            <w:r>
              <w:t>4386000.00</w:t>
            </w:r>
          </w:p>
        </w:tc>
        <w:tc>
          <w:tcPr>
            <w:tcW w:w="1134" w:type="dxa"/>
            <w:vAlign w:val="center"/>
          </w:tcPr>
          <w:p>
            <w:pPr>
              <w:pStyle w:val="20"/>
            </w:pPr>
            <w:r>
              <w:t>4386000.00</w:t>
            </w:r>
          </w:p>
        </w:tc>
        <w:tc>
          <w:tcPr>
            <w:tcW w:w="1134" w:type="dxa"/>
            <w:vAlign w:val="center"/>
          </w:tcPr>
          <w:p>
            <w:pPr>
              <w:pStyle w:val="20"/>
            </w:pPr>
            <w:r>
              <w:t>4386000.00</w:t>
            </w: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c>
          <w:tcPr>
            <w:tcW w:w="1134"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2</w:t>
            </w:r>
          </w:p>
        </w:tc>
        <w:tc>
          <w:tcPr>
            <w:tcW w:w="992" w:type="dxa"/>
            <w:vAlign w:val="center"/>
          </w:tcPr>
          <w:p>
            <w:pPr>
              <w:pStyle w:val="17"/>
            </w:pPr>
            <w:r>
              <w:t>208</w:t>
            </w:r>
          </w:p>
        </w:tc>
        <w:tc>
          <w:tcPr>
            <w:tcW w:w="1559" w:type="dxa"/>
            <w:vAlign w:val="center"/>
          </w:tcPr>
          <w:p>
            <w:pPr>
              <w:pStyle w:val="17"/>
            </w:pPr>
            <w:r>
              <w:t>社会保障和就业支出</w:t>
            </w:r>
          </w:p>
        </w:tc>
        <w:tc>
          <w:tcPr>
            <w:tcW w:w="1134" w:type="dxa"/>
            <w:vAlign w:val="center"/>
          </w:tcPr>
          <w:p>
            <w:pPr>
              <w:pStyle w:val="16"/>
            </w:pPr>
            <w:r>
              <w:t>4001400.00</w:t>
            </w:r>
          </w:p>
        </w:tc>
        <w:tc>
          <w:tcPr>
            <w:tcW w:w="1134" w:type="dxa"/>
            <w:vAlign w:val="center"/>
          </w:tcPr>
          <w:p>
            <w:pPr>
              <w:pStyle w:val="16"/>
            </w:pPr>
            <w:r>
              <w:t>4001400.00</w:t>
            </w:r>
          </w:p>
        </w:tc>
        <w:tc>
          <w:tcPr>
            <w:tcW w:w="1134" w:type="dxa"/>
            <w:vAlign w:val="center"/>
          </w:tcPr>
          <w:p>
            <w:pPr>
              <w:pStyle w:val="16"/>
            </w:pPr>
            <w:r>
              <w:t>4001400.00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3</w:t>
            </w:r>
          </w:p>
        </w:tc>
        <w:tc>
          <w:tcPr>
            <w:tcW w:w="992" w:type="dxa"/>
            <w:vAlign w:val="center"/>
          </w:tcPr>
          <w:p>
            <w:pPr>
              <w:pStyle w:val="17"/>
            </w:pPr>
            <w:r>
              <w:t>20802</w:t>
            </w:r>
          </w:p>
        </w:tc>
        <w:tc>
          <w:tcPr>
            <w:tcW w:w="1559" w:type="dxa"/>
            <w:vAlign w:val="center"/>
          </w:tcPr>
          <w:p>
            <w:pPr>
              <w:pStyle w:val="17"/>
            </w:pPr>
            <w:r>
              <w:t>民政管理事务</w:t>
            </w:r>
          </w:p>
        </w:tc>
        <w:tc>
          <w:tcPr>
            <w:tcW w:w="1134" w:type="dxa"/>
            <w:vAlign w:val="center"/>
          </w:tcPr>
          <w:p>
            <w:pPr>
              <w:pStyle w:val="16"/>
            </w:pPr>
            <w:r>
              <w:t>3299700.00</w:t>
            </w:r>
          </w:p>
        </w:tc>
        <w:tc>
          <w:tcPr>
            <w:tcW w:w="1134" w:type="dxa"/>
            <w:vAlign w:val="center"/>
          </w:tcPr>
          <w:p>
            <w:pPr>
              <w:pStyle w:val="16"/>
            </w:pPr>
            <w:r>
              <w:t>3299700.00</w:t>
            </w:r>
          </w:p>
        </w:tc>
        <w:tc>
          <w:tcPr>
            <w:tcW w:w="1134" w:type="dxa"/>
            <w:vAlign w:val="center"/>
          </w:tcPr>
          <w:p>
            <w:pPr>
              <w:pStyle w:val="16"/>
            </w:pPr>
            <w:r>
              <w:t>3299700.00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4</w:t>
            </w:r>
          </w:p>
        </w:tc>
        <w:tc>
          <w:tcPr>
            <w:tcW w:w="992" w:type="dxa"/>
            <w:vAlign w:val="center"/>
          </w:tcPr>
          <w:p>
            <w:pPr>
              <w:pStyle w:val="17"/>
            </w:pPr>
            <w:r>
              <w:t>2080299</w:t>
            </w:r>
          </w:p>
        </w:tc>
        <w:tc>
          <w:tcPr>
            <w:tcW w:w="1559" w:type="dxa"/>
            <w:vAlign w:val="center"/>
          </w:tcPr>
          <w:p>
            <w:pPr>
              <w:pStyle w:val="17"/>
            </w:pPr>
            <w:r>
              <w:t>其他民政管理事务支出</w:t>
            </w:r>
          </w:p>
        </w:tc>
        <w:tc>
          <w:tcPr>
            <w:tcW w:w="1134" w:type="dxa"/>
            <w:vAlign w:val="center"/>
          </w:tcPr>
          <w:p>
            <w:pPr>
              <w:pStyle w:val="16"/>
            </w:pPr>
            <w:r>
              <w:t>3299700.00</w:t>
            </w:r>
          </w:p>
        </w:tc>
        <w:tc>
          <w:tcPr>
            <w:tcW w:w="1134" w:type="dxa"/>
            <w:vAlign w:val="center"/>
          </w:tcPr>
          <w:p>
            <w:pPr>
              <w:pStyle w:val="16"/>
            </w:pPr>
            <w:r>
              <w:t>3299700.00</w:t>
            </w:r>
          </w:p>
        </w:tc>
        <w:tc>
          <w:tcPr>
            <w:tcW w:w="1134" w:type="dxa"/>
            <w:vAlign w:val="center"/>
          </w:tcPr>
          <w:p>
            <w:pPr>
              <w:pStyle w:val="16"/>
            </w:pPr>
            <w:r>
              <w:t>3299700.00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5</w:t>
            </w:r>
          </w:p>
        </w:tc>
        <w:tc>
          <w:tcPr>
            <w:tcW w:w="992" w:type="dxa"/>
            <w:vAlign w:val="center"/>
          </w:tcPr>
          <w:p>
            <w:pPr>
              <w:pStyle w:val="17"/>
            </w:pPr>
            <w:r>
              <w:t>20805</w:t>
            </w:r>
          </w:p>
        </w:tc>
        <w:tc>
          <w:tcPr>
            <w:tcW w:w="1559" w:type="dxa"/>
            <w:vAlign w:val="center"/>
          </w:tcPr>
          <w:p>
            <w:pPr>
              <w:pStyle w:val="17"/>
            </w:pPr>
            <w:r>
              <w:t>行政事业单位养老支出</w:t>
            </w:r>
          </w:p>
        </w:tc>
        <w:tc>
          <w:tcPr>
            <w:tcW w:w="1134" w:type="dxa"/>
            <w:vAlign w:val="center"/>
          </w:tcPr>
          <w:p>
            <w:pPr>
              <w:pStyle w:val="16"/>
            </w:pPr>
            <w:r>
              <w:t>676300.00</w:t>
            </w:r>
          </w:p>
        </w:tc>
        <w:tc>
          <w:tcPr>
            <w:tcW w:w="1134" w:type="dxa"/>
            <w:vAlign w:val="center"/>
          </w:tcPr>
          <w:p>
            <w:pPr>
              <w:pStyle w:val="16"/>
            </w:pPr>
            <w:r>
              <w:t>676300.00</w:t>
            </w:r>
          </w:p>
        </w:tc>
        <w:tc>
          <w:tcPr>
            <w:tcW w:w="1134" w:type="dxa"/>
            <w:vAlign w:val="center"/>
          </w:tcPr>
          <w:p>
            <w:pPr>
              <w:pStyle w:val="16"/>
            </w:pPr>
            <w:r>
              <w:t>676300.00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6</w:t>
            </w:r>
          </w:p>
        </w:tc>
        <w:tc>
          <w:tcPr>
            <w:tcW w:w="992" w:type="dxa"/>
            <w:vAlign w:val="center"/>
          </w:tcPr>
          <w:p>
            <w:pPr>
              <w:pStyle w:val="17"/>
            </w:pPr>
            <w:r>
              <w:t>2080505</w:t>
            </w:r>
          </w:p>
        </w:tc>
        <w:tc>
          <w:tcPr>
            <w:tcW w:w="1559" w:type="dxa"/>
            <w:vAlign w:val="center"/>
          </w:tcPr>
          <w:p>
            <w:pPr>
              <w:pStyle w:val="17"/>
            </w:pPr>
            <w:r>
              <w:t>机关事业单位基本养老保险缴费支出</w:t>
            </w:r>
          </w:p>
        </w:tc>
        <w:tc>
          <w:tcPr>
            <w:tcW w:w="1134" w:type="dxa"/>
            <w:vAlign w:val="center"/>
          </w:tcPr>
          <w:p>
            <w:pPr>
              <w:pStyle w:val="16"/>
            </w:pPr>
            <w:r>
              <w:t>450900.00</w:t>
            </w:r>
          </w:p>
        </w:tc>
        <w:tc>
          <w:tcPr>
            <w:tcW w:w="1134" w:type="dxa"/>
            <w:vAlign w:val="center"/>
          </w:tcPr>
          <w:p>
            <w:pPr>
              <w:pStyle w:val="16"/>
            </w:pPr>
            <w:r>
              <w:t>450900.00</w:t>
            </w:r>
          </w:p>
        </w:tc>
        <w:tc>
          <w:tcPr>
            <w:tcW w:w="1134" w:type="dxa"/>
            <w:vAlign w:val="center"/>
          </w:tcPr>
          <w:p>
            <w:pPr>
              <w:pStyle w:val="16"/>
            </w:pPr>
            <w:r>
              <w:t>450900.00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7</w:t>
            </w:r>
          </w:p>
        </w:tc>
        <w:tc>
          <w:tcPr>
            <w:tcW w:w="992" w:type="dxa"/>
            <w:vAlign w:val="center"/>
          </w:tcPr>
          <w:p>
            <w:pPr>
              <w:pStyle w:val="17"/>
            </w:pPr>
            <w:r>
              <w:t>2080506</w:t>
            </w:r>
          </w:p>
        </w:tc>
        <w:tc>
          <w:tcPr>
            <w:tcW w:w="1559" w:type="dxa"/>
            <w:vAlign w:val="center"/>
          </w:tcPr>
          <w:p>
            <w:pPr>
              <w:pStyle w:val="17"/>
            </w:pPr>
            <w:r>
              <w:t>机关事业单位职业年金缴费支出</w:t>
            </w:r>
          </w:p>
        </w:tc>
        <w:tc>
          <w:tcPr>
            <w:tcW w:w="1134" w:type="dxa"/>
            <w:vAlign w:val="center"/>
          </w:tcPr>
          <w:p>
            <w:pPr>
              <w:pStyle w:val="16"/>
            </w:pPr>
            <w:r>
              <w:t>225400.00</w:t>
            </w:r>
          </w:p>
        </w:tc>
        <w:tc>
          <w:tcPr>
            <w:tcW w:w="1134" w:type="dxa"/>
            <w:vAlign w:val="center"/>
          </w:tcPr>
          <w:p>
            <w:pPr>
              <w:pStyle w:val="16"/>
            </w:pPr>
            <w:r>
              <w:t>225400.00</w:t>
            </w:r>
          </w:p>
        </w:tc>
        <w:tc>
          <w:tcPr>
            <w:tcW w:w="1134" w:type="dxa"/>
            <w:vAlign w:val="center"/>
          </w:tcPr>
          <w:p>
            <w:pPr>
              <w:pStyle w:val="16"/>
            </w:pPr>
            <w:r>
              <w:t>225400.00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8</w:t>
            </w:r>
          </w:p>
        </w:tc>
        <w:tc>
          <w:tcPr>
            <w:tcW w:w="992" w:type="dxa"/>
            <w:vAlign w:val="center"/>
          </w:tcPr>
          <w:p>
            <w:pPr>
              <w:pStyle w:val="17"/>
            </w:pPr>
            <w:r>
              <w:t>20827</w:t>
            </w:r>
          </w:p>
        </w:tc>
        <w:tc>
          <w:tcPr>
            <w:tcW w:w="1559" w:type="dxa"/>
            <w:vAlign w:val="center"/>
          </w:tcPr>
          <w:p>
            <w:pPr>
              <w:pStyle w:val="17"/>
            </w:pPr>
            <w:r>
              <w:t>财政对其他社会保险基金的补助</w:t>
            </w:r>
          </w:p>
        </w:tc>
        <w:tc>
          <w:tcPr>
            <w:tcW w:w="1134" w:type="dxa"/>
            <w:vAlign w:val="center"/>
          </w:tcPr>
          <w:p>
            <w:pPr>
              <w:pStyle w:val="16"/>
            </w:pPr>
            <w:r>
              <w:t>25400.00</w:t>
            </w:r>
          </w:p>
        </w:tc>
        <w:tc>
          <w:tcPr>
            <w:tcW w:w="1134" w:type="dxa"/>
            <w:vAlign w:val="center"/>
          </w:tcPr>
          <w:p>
            <w:pPr>
              <w:pStyle w:val="16"/>
            </w:pPr>
            <w:r>
              <w:t>25400.00</w:t>
            </w:r>
          </w:p>
        </w:tc>
        <w:tc>
          <w:tcPr>
            <w:tcW w:w="1134" w:type="dxa"/>
            <w:vAlign w:val="center"/>
          </w:tcPr>
          <w:p>
            <w:pPr>
              <w:pStyle w:val="16"/>
            </w:pPr>
            <w:r>
              <w:t>25400.00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9</w:t>
            </w:r>
          </w:p>
        </w:tc>
        <w:tc>
          <w:tcPr>
            <w:tcW w:w="992" w:type="dxa"/>
            <w:vAlign w:val="center"/>
          </w:tcPr>
          <w:p>
            <w:pPr>
              <w:pStyle w:val="17"/>
            </w:pPr>
            <w:r>
              <w:t>2082702</w:t>
            </w:r>
          </w:p>
        </w:tc>
        <w:tc>
          <w:tcPr>
            <w:tcW w:w="1559" w:type="dxa"/>
            <w:vAlign w:val="center"/>
          </w:tcPr>
          <w:p>
            <w:pPr>
              <w:pStyle w:val="17"/>
            </w:pPr>
            <w:r>
              <w:t>财政对工伤保险基金的补助</w:t>
            </w:r>
          </w:p>
        </w:tc>
        <w:tc>
          <w:tcPr>
            <w:tcW w:w="1134" w:type="dxa"/>
            <w:vAlign w:val="center"/>
          </w:tcPr>
          <w:p>
            <w:pPr>
              <w:pStyle w:val="16"/>
            </w:pPr>
            <w:r>
              <w:t>14100.00</w:t>
            </w:r>
          </w:p>
        </w:tc>
        <w:tc>
          <w:tcPr>
            <w:tcW w:w="1134" w:type="dxa"/>
            <w:vAlign w:val="center"/>
          </w:tcPr>
          <w:p>
            <w:pPr>
              <w:pStyle w:val="16"/>
            </w:pPr>
            <w:r>
              <w:t>14100.00</w:t>
            </w:r>
          </w:p>
        </w:tc>
        <w:tc>
          <w:tcPr>
            <w:tcW w:w="1134" w:type="dxa"/>
            <w:vAlign w:val="center"/>
          </w:tcPr>
          <w:p>
            <w:pPr>
              <w:pStyle w:val="16"/>
            </w:pPr>
            <w:r>
              <w:t>14100.00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10</w:t>
            </w:r>
          </w:p>
        </w:tc>
        <w:tc>
          <w:tcPr>
            <w:tcW w:w="992" w:type="dxa"/>
            <w:vAlign w:val="center"/>
          </w:tcPr>
          <w:p>
            <w:pPr>
              <w:pStyle w:val="17"/>
            </w:pPr>
            <w:r>
              <w:t>2082703</w:t>
            </w:r>
          </w:p>
        </w:tc>
        <w:tc>
          <w:tcPr>
            <w:tcW w:w="1559" w:type="dxa"/>
            <w:vAlign w:val="center"/>
          </w:tcPr>
          <w:p>
            <w:pPr>
              <w:pStyle w:val="17"/>
            </w:pPr>
            <w:r>
              <w:t>财政对生育保险基金的补助</w:t>
            </w:r>
          </w:p>
        </w:tc>
        <w:tc>
          <w:tcPr>
            <w:tcW w:w="1134" w:type="dxa"/>
            <w:vAlign w:val="center"/>
          </w:tcPr>
          <w:p>
            <w:pPr>
              <w:pStyle w:val="16"/>
            </w:pPr>
            <w:r>
              <w:t>11300.00</w:t>
            </w:r>
          </w:p>
        </w:tc>
        <w:tc>
          <w:tcPr>
            <w:tcW w:w="1134" w:type="dxa"/>
            <w:vAlign w:val="center"/>
          </w:tcPr>
          <w:p>
            <w:pPr>
              <w:pStyle w:val="16"/>
            </w:pPr>
            <w:r>
              <w:t>11300.00</w:t>
            </w:r>
          </w:p>
        </w:tc>
        <w:tc>
          <w:tcPr>
            <w:tcW w:w="1134" w:type="dxa"/>
            <w:vAlign w:val="center"/>
          </w:tcPr>
          <w:p>
            <w:pPr>
              <w:pStyle w:val="16"/>
            </w:pPr>
            <w:r>
              <w:t>11300.00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11</w:t>
            </w:r>
          </w:p>
        </w:tc>
        <w:tc>
          <w:tcPr>
            <w:tcW w:w="992" w:type="dxa"/>
            <w:vAlign w:val="center"/>
          </w:tcPr>
          <w:p>
            <w:pPr>
              <w:pStyle w:val="17"/>
            </w:pPr>
            <w:r>
              <w:t>210</w:t>
            </w:r>
          </w:p>
        </w:tc>
        <w:tc>
          <w:tcPr>
            <w:tcW w:w="1559" w:type="dxa"/>
            <w:vAlign w:val="center"/>
          </w:tcPr>
          <w:p>
            <w:pPr>
              <w:pStyle w:val="17"/>
            </w:pPr>
            <w:r>
              <w:t>卫生健康支出</w:t>
            </w:r>
          </w:p>
        </w:tc>
        <w:tc>
          <w:tcPr>
            <w:tcW w:w="1134" w:type="dxa"/>
            <w:vAlign w:val="center"/>
          </w:tcPr>
          <w:p>
            <w:pPr>
              <w:pStyle w:val="16"/>
            </w:pPr>
            <w:r>
              <w:t>169100.00</w:t>
            </w:r>
          </w:p>
        </w:tc>
        <w:tc>
          <w:tcPr>
            <w:tcW w:w="1134" w:type="dxa"/>
            <w:vAlign w:val="center"/>
          </w:tcPr>
          <w:p>
            <w:pPr>
              <w:pStyle w:val="16"/>
            </w:pPr>
            <w:r>
              <w:t>169100.00</w:t>
            </w:r>
          </w:p>
        </w:tc>
        <w:tc>
          <w:tcPr>
            <w:tcW w:w="1134" w:type="dxa"/>
            <w:vAlign w:val="center"/>
          </w:tcPr>
          <w:p>
            <w:pPr>
              <w:pStyle w:val="16"/>
            </w:pPr>
            <w:r>
              <w:t>169100.00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12</w:t>
            </w:r>
          </w:p>
        </w:tc>
        <w:tc>
          <w:tcPr>
            <w:tcW w:w="992" w:type="dxa"/>
            <w:vAlign w:val="center"/>
          </w:tcPr>
          <w:p>
            <w:pPr>
              <w:pStyle w:val="17"/>
            </w:pPr>
            <w:r>
              <w:t>21011</w:t>
            </w:r>
          </w:p>
        </w:tc>
        <w:tc>
          <w:tcPr>
            <w:tcW w:w="1559" w:type="dxa"/>
            <w:vAlign w:val="center"/>
          </w:tcPr>
          <w:p>
            <w:pPr>
              <w:pStyle w:val="17"/>
            </w:pPr>
            <w:r>
              <w:t>行政事业单位医疗</w:t>
            </w:r>
          </w:p>
        </w:tc>
        <w:tc>
          <w:tcPr>
            <w:tcW w:w="1134" w:type="dxa"/>
            <w:vAlign w:val="center"/>
          </w:tcPr>
          <w:p>
            <w:pPr>
              <w:pStyle w:val="16"/>
            </w:pPr>
            <w:r>
              <w:t>169100.00</w:t>
            </w:r>
          </w:p>
        </w:tc>
        <w:tc>
          <w:tcPr>
            <w:tcW w:w="1134" w:type="dxa"/>
            <w:vAlign w:val="center"/>
          </w:tcPr>
          <w:p>
            <w:pPr>
              <w:pStyle w:val="16"/>
            </w:pPr>
            <w:r>
              <w:t>169100.00</w:t>
            </w:r>
          </w:p>
        </w:tc>
        <w:tc>
          <w:tcPr>
            <w:tcW w:w="1134" w:type="dxa"/>
            <w:vAlign w:val="center"/>
          </w:tcPr>
          <w:p>
            <w:pPr>
              <w:pStyle w:val="16"/>
            </w:pPr>
            <w:r>
              <w:t>169100.00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13</w:t>
            </w:r>
          </w:p>
        </w:tc>
        <w:tc>
          <w:tcPr>
            <w:tcW w:w="992" w:type="dxa"/>
            <w:vAlign w:val="center"/>
          </w:tcPr>
          <w:p>
            <w:pPr>
              <w:pStyle w:val="17"/>
            </w:pPr>
            <w:r>
              <w:t>2101102</w:t>
            </w:r>
          </w:p>
        </w:tc>
        <w:tc>
          <w:tcPr>
            <w:tcW w:w="1559" w:type="dxa"/>
            <w:vAlign w:val="center"/>
          </w:tcPr>
          <w:p>
            <w:pPr>
              <w:pStyle w:val="17"/>
            </w:pPr>
            <w:r>
              <w:t>事业单位医疗</w:t>
            </w:r>
          </w:p>
        </w:tc>
        <w:tc>
          <w:tcPr>
            <w:tcW w:w="1134" w:type="dxa"/>
            <w:vAlign w:val="center"/>
          </w:tcPr>
          <w:p>
            <w:pPr>
              <w:pStyle w:val="16"/>
            </w:pPr>
            <w:r>
              <w:t>169100.00</w:t>
            </w:r>
          </w:p>
        </w:tc>
        <w:tc>
          <w:tcPr>
            <w:tcW w:w="1134" w:type="dxa"/>
            <w:vAlign w:val="center"/>
          </w:tcPr>
          <w:p>
            <w:pPr>
              <w:pStyle w:val="16"/>
            </w:pPr>
            <w:r>
              <w:t>169100.00</w:t>
            </w:r>
          </w:p>
        </w:tc>
        <w:tc>
          <w:tcPr>
            <w:tcW w:w="1134" w:type="dxa"/>
            <w:vAlign w:val="center"/>
          </w:tcPr>
          <w:p>
            <w:pPr>
              <w:pStyle w:val="16"/>
            </w:pPr>
            <w:r>
              <w:t>169100.00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14</w:t>
            </w:r>
          </w:p>
        </w:tc>
        <w:tc>
          <w:tcPr>
            <w:tcW w:w="992" w:type="dxa"/>
            <w:vAlign w:val="center"/>
          </w:tcPr>
          <w:p>
            <w:pPr>
              <w:pStyle w:val="17"/>
            </w:pPr>
            <w:r>
              <w:t>221</w:t>
            </w:r>
          </w:p>
        </w:tc>
        <w:tc>
          <w:tcPr>
            <w:tcW w:w="1559" w:type="dxa"/>
            <w:vAlign w:val="center"/>
          </w:tcPr>
          <w:p>
            <w:pPr>
              <w:pStyle w:val="17"/>
            </w:pPr>
            <w:r>
              <w:t>住房保障支出</w:t>
            </w:r>
          </w:p>
        </w:tc>
        <w:tc>
          <w:tcPr>
            <w:tcW w:w="1134" w:type="dxa"/>
            <w:vAlign w:val="center"/>
          </w:tcPr>
          <w:p>
            <w:pPr>
              <w:pStyle w:val="16"/>
            </w:pPr>
            <w:r>
              <w:t>215500.00</w:t>
            </w:r>
          </w:p>
        </w:tc>
        <w:tc>
          <w:tcPr>
            <w:tcW w:w="1134" w:type="dxa"/>
            <w:vAlign w:val="center"/>
          </w:tcPr>
          <w:p>
            <w:pPr>
              <w:pStyle w:val="16"/>
            </w:pPr>
            <w:r>
              <w:t>215500.00</w:t>
            </w:r>
          </w:p>
        </w:tc>
        <w:tc>
          <w:tcPr>
            <w:tcW w:w="1134" w:type="dxa"/>
            <w:vAlign w:val="center"/>
          </w:tcPr>
          <w:p>
            <w:pPr>
              <w:pStyle w:val="16"/>
            </w:pPr>
            <w:r>
              <w:t>215500.00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15</w:t>
            </w:r>
          </w:p>
        </w:tc>
        <w:tc>
          <w:tcPr>
            <w:tcW w:w="992" w:type="dxa"/>
            <w:vAlign w:val="center"/>
          </w:tcPr>
          <w:p>
            <w:pPr>
              <w:pStyle w:val="17"/>
            </w:pPr>
            <w:r>
              <w:t>22102</w:t>
            </w:r>
          </w:p>
        </w:tc>
        <w:tc>
          <w:tcPr>
            <w:tcW w:w="1559" w:type="dxa"/>
            <w:vAlign w:val="center"/>
          </w:tcPr>
          <w:p>
            <w:pPr>
              <w:pStyle w:val="17"/>
            </w:pPr>
            <w:r>
              <w:t>住房改革支出</w:t>
            </w:r>
          </w:p>
        </w:tc>
        <w:tc>
          <w:tcPr>
            <w:tcW w:w="1134" w:type="dxa"/>
            <w:vAlign w:val="center"/>
          </w:tcPr>
          <w:p>
            <w:pPr>
              <w:pStyle w:val="16"/>
            </w:pPr>
            <w:r>
              <w:t>215500.00</w:t>
            </w:r>
          </w:p>
        </w:tc>
        <w:tc>
          <w:tcPr>
            <w:tcW w:w="1134" w:type="dxa"/>
            <w:vAlign w:val="center"/>
          </w:tcPr>
          <w:p>
            <w:pPr>
              <w:pStyle w:val="16"/>
            </w:pPr>
            <w:r>
              <w:t>215500.00</w:t>
            </w:r>
          </w:p>
        </w:tc>
        <w:tc>
          <w:tcPr>
            <w:tcW w:w="1134" w:type="dxa"/>
            <w:vAlign w:val="center"/>
          </w:tcPr>
          <w:p>
            <w:pPr>
              <w:pStyle w:val="16"/>
            </w:pPr>
            <w:r>
              <w:t>215500.00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680" w:type="dxa"/>
            <w:vAlign w:val="center"/>
          </w:tcPr>
          <w:p>
            <w:pPr>
              <w:pStyle w:val="18"/>
            </w:pPr>
            <w:r>
              <w:t>16</w:t>
            </w:r>
          </w:p>
        </w:tc>
        <w:tc>
          <w:tcPr>
            <w:tcW w:w="992" w:type="dxa"/>
            <w:vAlign w:val="center"/>
          </w:tcPr>
          <w:p>
            <w:pPr>
              <w:pStyle w:val="17"/>
            </w:pPr>
            <w:r>
              <w:t>2210201</w:t>
            </w:r>
          </w:p>
        </w:tc>
        <w:tc>
          <w:tcPr>
            <w:tcW w:w="1559" w:type="dxa"/>
            <w:vAlign w:val="center"/>
          </w:tcPr>
          <w:p>
            <w:pPr>
              <w:pStyle w:val="17"/>
            </w:pPr>
            <w:r>
              <w:t>住房公积金</w:t>
            </w:r>
          </w:p>
        </w:tc>
        <w:tc>
          <w:tcPr>
            <w:tcW w:w="1134" w:type="dxa"/>
            <w:vAlign w:val="center"/>
          </w:tcPr>
          <w:p>
            <w:pPr>
              <w:pStyle w:val="16"/>
            </w:pPr>
            <w:r>
              <w:t>215500.00</w:t>
            </w:r>
          </w:p>
        </w:tc>
        <w:tc>
          <w:tcPr>
            <w:tcW w:w="1134" w:type="dxa"/>
            <w:vAlign w:val="center"/>
          </w:tcPr>
          <w:p>
            <w:pPr>
              <w:pStyle w:val="16"/>
            </w:pPr>
            <w:r>
              <w:t>215500.00</w:t>
            </w:r>
          </w:p>
        </w:tc>
        <w:tc>
          <w:tcPr>
            <w:tcW w:w="1134" w:type="dxa"/>
            <w:vAlign w:val="center"/>
          </w:tcPr>
          <w:p>
            <w:pPr>
              <w:pStyle w:val="16"/>
            </w:pPr>
            <w:r>
              <w:t>215500.00</w:t>
            </w: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c>
          <w:tcPr>
            <w:tcW w:w="1134"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单位预算支出总表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992"/>
        <w:gridCol w:w="4536"/>
        <w:gridCol w:w="1361"/>
        <w:gridCol w:w="1361"/>
        <w:gridCol w:w="1361"/>
        <w:gridCol w:w="1361"/>
        <w:gridCol w:w="1361"/>
        <w:gridCol w:w="136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378" w:type="dxa"/>
            <w:gridSpan w:val="3"/>
            <w:tcBorders>
              <w:top w:val="single" w:color="FFFFFF" w:sz="6" w:space="0"/>
              <w:left w:val="single" w:color="FFFFFF" w:sz="6" w:space="0"/>
              <w:right w:val="single" w:color="FFFFFF" w:sz="6" w:space="0"/>
            </w:tcBorders>
            <w:vAlign w:val="center"/>
          </w:tcPr>
          <w:p>
            <w:pPr>
              <w:pStyle w:val="14"/>
            </w:pPr>
            <w:r>
              <w:t>314008顺平县民政事业服务中心</w:t>
            </w:r>
          </w:p>
        </w:tc>
        <w:tc>
          <w:tcPr>
            <w:tcW w:w="2721" w:type="dxa"/>
            <w:gridSpan w:val="2"/>
            <w:tcBorders>
              <w:top w:val="single" w:color="FFFFFF" w:sz="6" w:space="0"/>
              <w:left w:val="single" w:color="FFFFFF" w:sz="6" w:space="0"/>
              <w:right w:val="single" w:color="FFFFFF" w:sz="6" w:space="0"/>
            </w:tcBorders>
            <w:vAlign w:val="center"/>
          </w:tcPr>
          <w:p>
            <w:pPr>
              <w:pStyle w:val="13"/>
            </w:pPr>
            <w:r>
              <w:t>预算年度：2022</w:t>
            </w:r>
          </w:p>
        </w:tc>
        <w:tc>
          <w:tcPr>
            <w:tcW w:w="5443" w:type="dxa"/>
            <w:gridSpan w:val="4"/>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528" w:type="dxa"/>
            <w:gridSpan w:val="2"/>
            <w:vAlign w:val="center"/>
          </w:tcPr>
          <w:p>
            <w:pPr>
              <w:pStyle w:val="15"/>
            </w:pPr>
            <w:r>
              <w:t>功能分类科目</w:t>
            </w:r>
          </w:p>
        </w:tc>
        <w:tc>
          <w:tcPr>
            <w:tcW w:w="1361" w:type="dxa"/>
            <w:vMerge w:val="restart"/>
            <w:vAlign w:val="center"/>
          </w:tcPr>
          <w:p>
            <w:pPr>
              <w:pStyle w:val="15"/>
            </w:pPr>
            <w:r>
              <w:t>合计</w:t>
            </w:r>
          </w:p>
        </w:tc>
        <w:tc>
          <w:tcPr>
            <w:tcW w:w="1361" w:type="dxa"/>
            <w:vMerge w:val="restart"/>
            <w:vAlign w:val="center"/>
          </w:tcPr>
          <w:p>
            <w:pPr>
              <w:pStyle w:val="15"/>
            </w:pPr>
            <w:r>
              <w:t>基本支出</w:t>
            </w:r>
          </w:p>
        </w:tc>
        <w:tc>
          <w:tcPr>
            <w:tcW w:w="1361" w:type="dxa"/>
            <w:vMerge w:val="restart"/>
            <w:vAlign w:val="center"/>
          </w:tcPr>
          <w:p>
            <w:pPr>
              <w:pStyle w:val="15"/>
            </w:pPr>
            <w:r>
              <w:t>项目支出</w:t>
            </w:r>
          </w:p>
        </w:tc>
        <w:tc>
          <w:tcPr>
            <w:tcW w:w="1361" w:type="dxa"/>
            <w:vMerge w:val="restart"/>
            <w:vAlign w:val="center"/>
          </w:tcPr>
          <w:p>
            <w:pPr>
              <w:pStyle w:val="15"/>
            </w:pPr>
            <w:r>
              <w:t>经营支出</w:t>
            </w:r>
          </w:p>
        </w:tc>
        <w:tc>
          <w:tcPr>
            <w:tcW w:w="1361" w:type="dxa"/>
            <w:vMerge w:val="restart"/>
            <w:vAlign w:val="center"/>
          </w:tcPr>
          <w:p>
            <w:pPr>
              <w:pStyle w:val="15"/>
            </w:pPr>
            <w:r>
              <w:t>上解上级     支出</w:t>
            </w:r>
          </w:p>
        </w:tc>
        <w:tc>
          <w:tcPr>
            <w:tcW w:w="1361" w:type="dxa"/>
            <w:vMerge w:val="restart"/>
            <w:vAlign w:val="center"/>
          </w:tcPr>
          <w:p>
            <w:pPr>
              <w:pStyle w:val="15"/>
            </w:pPr>
            <w:r>
              <w:t>对附属单位补助支出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992" w:type="dxa"/>
            <w:vAlign w:val="center"/>
          </w:tcPr>
          <w:p>
            <w:pPr>
              <w:pStyle w:val="15"/>
            </w:pPr>
            <w:r>
              <w:t>科目    编码</w:t>
            </w:r>
          </w:p>
        </w:tc>
        <w:tc>
          <w:tcPr>
            <w:tcW w:w="4535" w:type="dxa"/>
            <w:vAlign w:val="center"/>
          </w:tcPr>
          <w:p>
            <w:pPr>
              <w:pStyle w:val="15"/>
            </w:pPr>
            <w:r>
              <w:t>科目名称</w:t>
            </w: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c>
          <w:tcPr>
            <w:tcW w:w="136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992" w:type="dxa"/>
            <w:vAlign w:val="center"/>
          </w:tcPr>
          <w:p>
            <w:pPr>
              <w:pStyle w:val="15"/>
            </w:pPr>
            <w:r>
              <w:t>1</w:t>
            </w:r>
          </w:p>
        </w:tc>
        <w:tc>
          <w:tcPr>
            <w:tcW w:w="4535" w:type="dxa"/>
            <w:vAlign w:val="center"/>
          </w:tcPr>
          <w:p>
            <w:pPr>
              <w:pStyle w:val="15"/>
            </w:pPr>
            <w:r>
              <w:t>2</w:t>
            </w:r>
          </w:p>
        </w:tc>
        <w:tc>
          <w:tcPr>
            <w:tcW w:w="1361" w:type="dxa"/>
            <w:vAlign w:val="center"/>
          </w:tcPr>
          <w:p>
            <w:pPr>
              <w:pStyle w:val="15"/>
            </w:pPr>
            <w:r>
              <w:t>3</w:t>
            </w:r>
          </w:p>
        </w:tc>
        <w:tc>
          <w:tcPr>
            <w:tcW w:w="1361" w:type="dxa"/>
            <w:vAlign w:val="center"/>
          </w:tcPr>
          <w:p>
            <w:pPr>
              <w:pStyle w:val="15"/>
            </w:pPr>
            <w:r>
              <w:t>4</w:t>
            </w:r>
          </w:p>
        </w:tc>
        <w:tc>
          <w:tcPr>
            <w:tcW w:w="1361" w:type="dxa"/>
            <w:vAlign w:val="center"/>
          </w:tcPr>
          <w:p>
            <w:pPr>
              <w:pStyle w:val="15"/>
            </w:pPr>
            <w:r>
              <w:t>5</w:t>
            </w:r>
          </w:p>
        </w:tc>
        <w:tc>
          <w:tcPr>
            <w:tcW w:w="1361" w:type="dxa"/>
            <w:vAlign w:val="center"/>
          </w:tcPr>
          <w:p>
            <w:pPr>
              <w:pStyle w:val="15"/>
            </w:pPr>
            <w:r>
              <w:t>6</w:t>
            </w:r>
          </w:p>
        </w:tc>
        <w:tc>
          <w:tcPr>
            <w:tcW w:w="1361" w:type="dxa"/>
            <w:vAlign w:val="center"/>
          </w:tcPr>
          <w:p>
            <w:pPr>
              <w:pStyle w:val="15"/>
            </w:pPr>
            <w:r>
              <w:t>7</w:t>
            </w:r>
          </w:p>
        </w:tc>
        <w:tc>
          <w:tcPr>
            <w:tcW w:w="1361" w:type="dxa"/>
            <w:vAlign w:val="center"/>
          </w:tcPr>
          <w:p>
            <w:pPr>
              <w:pStyle w:val="15"/>
            </w:pPr>
            <w:r>
              <w:t>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992" w:type="dxa"/>
            <w:vAlign w:val="center"/>
          </w:tcPr>
          <w:p>
            <w:pPr>
              <w:pStyle w:val="21"/>
            </w:pPr>
          </w:p>
        </w:tc>
        <w:tc>
          <w:tcPr>
            <w:tcW w:w="4535" w:type="dxa"/>
            <w:vAlign w:val="center"/>
          </w:tcPr>
          <w:p>
            <w:pPr>
              <w:pStyle w:val="19"/>
            </w:pPr>
            <w:r>
              <w:t>合计</w:t>
            </w:r>
          </w:p>
        </w:tc>
        <w:tc>
          <w:tcPr>
            <w:tcW w:w="1361" w:type="dxa"/>
            <w:vAlign w:val="center"/>
          </w:tcPr>
          <w:p>
            <w:pPr>
              <w:pStyle w:val="20"/>
            </w:pPr>
            <w:r>
              <w:t>4386000.00</w:t>
            </w:r>
          </w:p>
        </w:tc>
        <w:tc>
          <w:tcPr>
            <w:tcW w:w="1361" w:type="dxa"/>
            <w:vAlign w:val="center"/>
          </w:tcPr>
          <w:p>
            <w:pPr>
              <w:pStyle w:val="20"/>
            </w:pPr>
            <w:r>
              <w:t>4386000.00</w:t>
            </w:r>
          </w:p>
        </w:tc>
        <w:tc>
          <w:tcPr>
            <w:tcW w:w="1361" w:type="dxa"/>
            <w:vAlign w:val="center"/>
          </w:tcPr>
          <w:p>
            <w:pPr>
              <w:pStyle w:val="20"/>
            </w:pPr>
          </w:p>
        </w:tc>
        <w:tc>
          <w:tcPr>
            <w:tcW w:w="1361" w:type="dxa"/>
            <w:vAlign w:val="center"/>
          </w:tcPr>
          <w:p>
            <w:pPr>
              <w:pStyle w:val="20"/>
            </w:pPr>
          </w:p>
        </w:tc>
        <w:tc>
          <w:tcPr>
            <w:tcW w:w="1361" w:type="dxa"/>
            <w:vAlign w:val="center"/>
          </w:tcPr>
          <w:p>
            <w:pPr>
              <w:pStyle w:val="20"/>
            </w:pPr>
          </w:p>
        </w:tc>
        <w:tc>
          <w:tcPr>
            <w:tcW w:w="136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992" w:type="dxa"/>
            <w:vAlign w:val="center"/>
          </w:tcPr>
          <w:p>
            <w:pPr>
              <w:pStyle w:val="17"/>
            </w:pPr>
            <w:r>
              <w:t>208</w:t>
            </w:r>
          </w:p>
        </w:tc>
        <w:tc>
          <w:tcPr>
            <w:tcW w:w="4535" w:type="dxa"/>
            <w:vAlign w:val="center"/>
          </w:tcPr>
          <w:p>
            <w:pPr>
              <w:pStyle w:val="17"/>
            </w:pPr>
            <w:r>
              <w:t>社会保障和就业支出</w:t>
            </w:r>
          </w:p>
        </w:tc>
        <w:tc>
          <w:tcPr>
            <w:tcW w:w="1361" w:type="dxa"/>
            <w:vAlign w:val="center"/>
          </w:tcPr>
          <w:p>
            <w:pPr>
              <w:pStyle w:val="16"/>
            </w:pPr>
            <w:r>
              <w:t>4001400.00</w:t>
            </w:r>
          </w:p>
        </w:tc>
        <w:tc>
          <w:tcPr>
            <w:tcW w:w="1361" w:type="dxa"/>
            <w:vAlign w:val="center"/>
          </w:tcPr>
          <w:p>
            <w:pPr>
              <w:pStyle w:val="16"/>
            </w:pPr>
            <w:r>
              <w:t>4001400.00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992" w:type="dxa"/>
            <w:vAlign w:val="center"/>
          </w:tcPr>
          <w:p>
            <w:pPr>
              <w:pStyle w:val="17"/>
            </w:pPr>
            <w:r>
              <w:t>20802</w:t>
            </w:r>
          </w:p>
        </w:tc>
        <w:tc>
          <w:tcPr>
            <w:tcW w:w="4535" w:type="dxa"/>
            <w:vAlign w:val="center"/>
          </w:tcPr>
          <w:p>
            <w:pPr>
              <w:pStyle w:val="17"/>
            </w:pPr>
            <w:r>
              <w:t>民政管理事务</w:t>
            </w:r>
          </w:p>
        </w:tc>
        <w:tc>
          <w:tcPr>
            <w:tcW w:w="1361" w:type="dxa"/>
            <w:vAlign w:val="center"/>
          </w:tcPr>
          <w:p>
            <w:pPr>
              <w:pStyle w:val="16"/>
            </w:pPr>
            <w:r>
              <w:t>3299700.00</w:t>
            </w:r>
          </w:p>
        </w:tc>
        <w:tc>
          <w:tcPr>
            <w:tcW w:w="1361" w:type="dxa"/>
            <w:vAlign w:val="center"/>
          </w:tcPr>
          <w:p>
            <w:pPr>
              <w:pStyle w:val="16"/>
            </w:pPr>
            <w:r>
              <w:t>3299700.00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992" w:type="dxa"/>
            <w:vAlign w:val="center"/>
          </w:tcPr>
          <w:p>
            <w:pPr>
              <w:pStyle w:val="17"/>
            </w:pPr>
            <w:r>
              <w:t>2080299</w:t>
            </w:r>
          </w:p>
        </w:tc>
        <w:tc>
          <w:tcPr>
            <w:tcW w:w="4535" w:type="dxa"/>
            <w:vAlign w:val="center"/>
          </w:tcPr>
          <w:p>
            <w:pPr>
              <w:pStyle w:val="17"/>
            </w:pPr>
            <w:r>
              <w:t>其他民政管理事务支出</w:t>
            </w:r>
          </w:p>
        </w:tc>
        <w:tc>
          <w:tcPr>
            <w:tcW w:w="1361" w:type="dxa"/>
            <w:vAlign w:val="center"/>
          </w:tcPr>
          <w:p>
            <w:pPr>
              <w:pStyle w:val="16"/>
            </w:pPr>
            <w:r>
              <w:t>3299700.00</w:t>
            </w:r>
          </w:p>
        </w:tc>
        <w:tc>
          <w:tcPr>
            <w:tcW w:w="1361" w:type="dxa"/>
            <w:vAlign w:val="center"/>
          </w:tcPr>
          <w:p>
            <w:pPr>
              <w:pStyle w:val="16"/>
            </w:pPr>
            <w:r>
              <w:t>3299700.00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992" w:type="dxa"/>
            <w:vAlign w:val="center"/>
          </w:tcPr>
          <w:p>
            <w:pPr>
              <w:pStyle w:val="17"/>
            </w:pPr>
            <w:r>
              <w:t>20805</w:t>
            </w:r>
          </w:p>
        </w:tc>
        <w:tc>
          <w:tcPr>
            <w:tcW w:w="4535" w:type="dxa"/>
            <w:vAlign w:val="center"/>
          </w:tcPr>
          <w:p>
            <w:pPr>
              <w:pStyle w:val="17"/>
            </w:pPr>
            <w:r>
              <w:t>行政事业单位养老支出</w:t>
            </w:r>
          </w:p>
        </w:tc>
        <w:tc>
          <w:tcPr>
            <w:tcW w:w="1361" w:type="dxa"/>
            <w:vAlign w:val="center"/>
          </w:tcPr>
          <w:p>
            <w:pPr>
              <w:pStyle w:val="16"/>
            </w:pPr>
            <w:r>
              <w:t>676300.00</w:t>
            </w:r>
          </w:p>
        </w:tc>
        <w:tc>
          <w:tcPr>
            <w:tcW w:w="1361" w:type="dxa"/>
            <w:vAlign w:val="center"/>
          </w:tcPr>
          <w:p>
            <w:pPr>
              <w:pStyle w:val="16"/>
            </w:pPr>
            <w:r>
              <w:t>676300.00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992" w:type="dxa"/>
            <w:vAlign w:val="center"/>
          </w:tcPr>
          <w:p>
            <w:pPr>
              <w:pStyle w:val="17"/>
            </w:pPr>
            <w:r>
              <w:t>2080505</w:t>
            </w:r>
          </w:p>
        </w:tc>
        <w:tc>
          <w:tcPr>
            <w:tcW w:w="4535" w:type="dxa"/>
            <w:vAlign w:val="center"/>
          </w:tcPr>
          <w:p>
            <w:pPr>
              <w:pStyle w:val="17"/>
            </w:pPr>
            <w:r>
              <w:t>机关事业单位基本养老保险缴费支出</w:t>
            </w:r>
          </w:p>
        </w:tc>
        <w:tc>
          <w:tcPr>
            <w:tcW w:w="1361" w:type="dxa"/>
            <w:vAlign w:val="center"/>
          </w:tcPr>
          <w:p>
            <w:pPr>
              <w:pStyle w:val="16"/>
            </w:pPr>
            <w:r>
              <w:t>450900.00</w:t>
            </w:r>
          </w:p>
        </w:tc>
        <w:tc>
          <w:tcPr>
            <w:tcW w:w="1361" w:type="dxa"/>
            <w:vAlign w:val="center"/>
          </w:tcPr>
          <w:p>
            <w:pPr>
              <w:pStyle w:val="16"/>
            </w:pPr>
            <w:r>
              <w:t>450900.00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992" w:type="dxa"/>
            <w:vAlign w:val="center"/>
          </w:tcPr>
          <w:p>
            <w:pPr>
              <w:pStyle w:val="17"/>
            </w:pPr>
            <w:r>
              <w:t>2080506</w:t>
            </w:r>
          </w:p>
        </w:tc>
        <w:tc>
          <w:tcPr>
            <w:tcW w:w="4535" w:type="dxa"/>
            <w:vAlign w:val="center"/>
          </w:tcPr>
          <w:p>
            <w:pPr>
              <w:pStyle w:val="17"/>
            </w:pPr>
            <w:r>
              <w:t>机关事业单位职业年金缴费支出</w:t>
            </w:r>
          </w:p>
        </w:tc>
        <w:tc>
          <w:tcPr>
            <w:tcW w:w="1361" w:type="dxa"/>
            <w:vAlign w:val="center"/>
          </w:tcPr>
          <w:p>
            <w:pPr>
              <w:pStyle w:val="16"/>
            </w:pPr>
            <w:r>
              <w:t>225400.00</w:t>
            </w:r>
          </w:p>
        </w:tc>
        <w:tc>
          <w:tcPr>
            <w:tcW w:w="1361" w:type="dxa"/>
            <w:vAlign w:val="center"/>
          </w:tcPr>
          <w:p>
            <w:pPr>
              <w:pStyle w:val="16"/>
            </w:pPr>
            <w:r>
              <w:t>225400.00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992" w:type="dxa"/>
            <w:vAlign w:val="center"/>
          </w:tcPr>
          <w:p>
            <w:pPr>
              <w:pStyle w:val="17"/>
            </w:pPr>
            <w:r>
              <w:t>20827</w:t>
            </w:r>
          </w:p>
        </w:tc>
        <w:tc>
          <w:tcPr>
            <w:tcW w:w="4535" w:type="dxa"/>
            <w:vAlign w:val="center"/>
          </w:tcPr>
          <w:p>
            <w:pPr>
              <w:pStyle w:val="17"/>
            </w:pPr>
            <w:r>
              <w:t>财政对其他社会保险基金的补助</w:t>
            </w:r>
          </w:p>
        </w:tc>
        <w:tc>
          <w:tcPr>
            <w:tcW w:w="1361" w:type="dxa"/>
            <w:vAlign w:val="center"/>
          </w:tcPr>
          <w:p>
            <w:pPr>
              <w:pStyle w:val="16"/>
            </w:pPr>
            <w:r>
              <w:t>25400.00</w:t>
            </w:r>
          </w:p>
        </w:tc>
        <w:tc>
          <w:tcPr>
            <w:tcW w:w="1361" w:type="dxa"/>
            <w:vAlign w:val="center"/>
          </w:tcPr>
          <w:p>
            <w:pPr>
              <w:pStyle w:val="16"/>
            </w:pPr>
            <w:r>
              <w:t>25400.00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992" w:type="dxa"/>
            <w:vAlign w:val="center"/>
          </w:tcPr>
          <w:p>
            <w:pPr>
              <w:pStyle w:val="17"/>
            </w:pPr>
            <w:r>
              <w:t>2082702</w:t>
            </w:r>
          </w:p>
        </w:tc>
        <w:tc>
          <w:tcPr>
            <w:tcW w:w="4535" w:type="dxa"/>
            <w:vAlign w:val="center"/>
          </w:tcPr>
          <w:p>
            <w:pPr>
              <w:pStyle w:val="17"/>
            </w:pPr>
            <w:r>
              <w:t>财政对工伤保险基金的补助</w:t>
            </w:r>
          </w:p>
        </w:tc>
        <w:tc>
          <w:tcPr>
            <w:tcW w:w="1361" w:type="dxa"/>
            <w:vAlign w:val="center"/>
          </w:tcPr>
          <w:p>
            <w:pPr>
              <w:pStyle w:val="16"/>
            </w:pPr>
            <w:r>
              <w:t>14100.00</w:t>
            </w:r>
          </w:p>
        </w:tc>
        <w:tc>
          <w:tcPr>
            <w:tcW w:w="1361" w:type="dxa"/>
            <w:vAlign w:val="center"/>
          </w:tcPr>
          <w:p>
            <w:pPr>
              <w:pStyle w:val="16"/>
            </w:pPr>
            <w:r>
              <w:t>14100.00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992" w:type="dxa"/>
            <w:vAlign w:val="center"/>
          </w:tcPr>
          <w:p>
            <w:pPr>
              <w:pStyle w:val="17"/>
            </w:pPr>
            <w:r>
              <w:t>2082703</w:t>
            </w:r>
          </w:p>
        </w:tc>
        <w:tc>
          <w:tcPr>
            <w:tcW w:w="4535" w:type="dxa"/>
            <w:vAlign w:val="center"/>
          </w:tcPr>
          <w:p>
            <w:pPr>
              <w:pStyle w:val="17"/>
            </w:pPr>
            <w:r>
              <w:t>财政对生育保险基金的补助</w:t>
            </w:r>
          </w:p>
        </w:tc>
        <w:tc>
          <w:tcPr>
            <w:tcW w:w="1361" w:type="dxa"/>
            <w:vAlign w:val="center"/>
          </w:tcPr>
          <w:p>
            <w:pPr>
              <w:pStyle w:val="16"/>
            </w:pPr>
            <w:r>
              <w:t>11300.00</w:t>
            </w:r>
          </w:p>
        </w:tc>
        <w:tc>
          <w:tcPr>
            <w:tcW w:w="1361" w:type="dxa"/>
            <w:vAlign w:val="center"/>
          </w:tcPr>
          <w:p>
            <w:pPr>
              <w:pStyle w:val="16"/>
            </w:pPr>
            <w:r>
              <w:t>11300.00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992" w:type="dxa"/>
            <w:vAlign w:val="center"/>
          </w:tcPr>
          <w:p>
            <w:pPr>
              <w:pStyle w:val="17"/>
            </w:pPr>
            <w:r>
              <w:t>210</w:t>
            </w:r>
          </w:p>
        </w:tc>
        <w:tc>
          <w:tcPr>
            <w:tcW w:w="4535" w:type="dxa"/>
            <w:vAlign w:val="center"/>
          </w:tcPr>
          <w:p>
            <w:pPr>
              <w:pStyle w:val="17"/>
            </w:pPr>
            <w:r>
              <w:t>卫生健康支出</w:t>
            </w:r>
          </w:p>
        </w:tc>
        <w:tc>
          <w:tcPr>
            <w:tcW w:w="1361" w:type="dxa"/>
            <w:vAlign w:val="center"/>
          </w:tcPr>
          <w:p>
            <w:pPr>
              <w:pStyle w:val="16"/>
            </w:pPr>
            <w:r>
              <w:t>169100.00</w:t>
            </w:r>
          </w:p>
        </w:tc>
        <w:tc>
          <w:tcPr>
            <w:tcW w:w="1361" w:type="dxa"/>
            <w:vAlign w:val="center"/>
          </w:tcPr>
          <w:p>
            <w:pPr>
              <w:pStyle w:val="16"/>
            </w:pPr>
            <w:r>
              <w:t>169100.00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992" w:type="dxa"/>
            <w:vAlign w:val="center"/>
          </w:tcPr>
          <w:p>
            <w:pPr>
              <w:pStyle w:val="17"/>
            </w:pPr>
            <w:r>
              <w:t>21011</w:t>
            </w:r>
          </w:p>
        </w:tc>
        <w:tc>
          <w:tcPr>
            <w:tcW w:w="4535" w:type="dxa"/>
            <w:vAlign w:val="center"/>
          </w:tcPr>
          <w:p>
            <w:pPr>
              <w:pStyle w:val="17"/>
            </w:pPr>
            <w:r>
              <w:t>行政事业单位医疗</w:t>
            </w:r>
          </w:p>
        </w:tc>
        <w:tc>
          <w:tcPr>
            <w:tcW w:w="1361" w:type="dxa"/>
            <w:vAlign w:val="center"/>
          </w:tcPr>
          <w:p>
            <w:pPr>
              <w:pStyle w:val="16"/>
            </w:pPr>
            <w:r>
              <w:t>169100.00</w:t>
            </w:r>
          </w:p>
        </w:tc>
        <w:tc>
          <w:tcPr>
            <w:tcW w:w="1361" w:type="dxa"/>
            <w:vAlign w:val="center"/>
          </w:tcPr>
          <w:p>
            <w:pPr>
              <w:pStyle w:val="16"/>
            </w:pPr>
            <w:r>
              <w:t>169100.00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992" w:type="dxa"/>
            <w:vAlign w:val="center"/>
          </w:tcPr>
          <w:p>
            <w:pPr>
              <w:pStyle w:val="17"/>
            </w:pPr>
            <w:r>
              <w:t>2101102</w:t>
            </w:r>
          </w:p>
        </w:tc>
        <w:tc>
          <w:tcPr>
            <w:tcW w:w="4535" w:type="dxa"/>
            <w:vAlign w:val="center"/>
          </w:tcPr>
          <w:p>
            <w:pPr>
              <w:pStyle w:val="17"/>
            </w:pPr>
            <w:r>
              <w:t>事业单位医疗</w:t>
            </w:r>
          </w:p>
        </w:tc>
        <w:tc>
          <w:tcPr>
            <w:tcW w:w="1361" w:type="dxa"/>
            <w:vAlign w:val="center"/>
          </w:tcPr>
          <w:p>
            <w:pPr>
              <w:pStyle w:val="16"/>
            </w:pPr>
            <w:r>
              <w:t>169100.00</w:t>
            </w:r>
          </w:p>
        </w:tc>
        <w:tc>
          <w:tcPr>
            <w:tcW w:w="1361" w:type="dxa"/>
            <w:vAlign w:val="center"/>
          </w:tcPr>
          <w:p>
            <w:pPr>
              <w:pStyle w:val="16"/>
            </w:pPr>
            <w:r>
              <w:t>169100.00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992" w:type="dxa"/>
            <w:vAlign w:val="center"/>
          </w:tcPr>
          <w:p>
            <w:pPr>
              <w:pStyle w:val="17"/>
            </w:pPr>
            <w:r>
              <w:t>221</w:t>
            </w:r>
          </w:p>
        </w:tc>
        <w:tc>
          <w:tcPr>
            <w:tcW w:w="4535" w:type="dxa"/>
            <w:vAlign w:val="center"/>
          </w:tcPr>
          <w:p>
            <w:pPr>
              <w:pStyle w:val="17"/>
            </w:pPr>
            <w:r>
              <w:t>住房保障支出</w:t>
            </w:r>
          </w:p>
        </w:tc>
        <w:tc>
          <w:tcPr>
            <w:tcW w:w="1361" w:type="dxa"/>
            <w:vAlign w:val="center"/>
          </w:tcPr>
          <w:p>
            <w:pPr>
              <w:pStyle w:val="16"/>
            </w:pPr>
            <w:r>
              <w:t>215500.00</w:t>
            </w:r>
          </w:p>
        </w:tc>
        <w:tc>
          <w:tcPr>
            <w:tcW w:w="1361" w:type="dxa"/>
            <w:vAlign w:val="center"/>
          </w:tcPr>
          <w:p>
            <w:pPr>
              <w:pStyle w:val="16"/>
            </w:pPr>
            <w:r>
              <w:t>215500.00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992" w:type="dxa"/>
            <w:vAlign w:val="center"/>
          </w:tcPr>
          <w:p>
            <w:pPr>
              <w:pStyle w:val="17"/>
            </w:pPr>
            <w:r>
              <w:t>22102</w:t>
            </w:r>
          </w:p>
        </w:tc>
        <w:tc>
          <w:tcPr>
            <w:tcW w:w="4535" w:type="dxa"/>
            <w:vAlign w:val="center"/>
          </w:tcPr>
          <w:p>
            <w:pPr>
              <w:pStyle w:val="17"/>
            </w:pPr>
            <w:r>
              <w:t>住房改革支出</w:t>
            </w:r>
          </w:p>
        </w:tc>
        <w:tc>
          <w:tcPr>
            <w:tcW w:w="1361" w:type="dxa"/>
            <w:vAlign w:val="center"/>
          </w:tcPr>
          <w:p>
            <w:pPr>
              <w:pStyle w:val="16"/>
            </w:pPr>
            <w:r>
              <w:t>215500.00</w:t>
            </w:r>
          </w:p>
        </w:tc>
        <w:tc>
          <w:tcPr>
            <w:tcW w:w="1361" w:type="dxa"/>
            <w:vAlign w:val="center"/>
          </w:tcPr>
          <w:p>
            <w:pPr>
              <w:pStyle w:val="16"/>
            </w:pPr>
            <w:r>
              <w:t>215500.00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992" w:type="dxa"/>
            <w:vAlign w:val="center"/>
          </w:tcPr>
          <w:p>
            <w:pPr>
              <w:pStyle w:val="17"/>
            </w:pPr>
            <w:r>
              <w:t>2210201</w:t>
            </w:r>
          </w:p>
        </w:tc>
        <w:tc>
          <w:tcPr>
            <w:tcW w:w="4535" w:type="dxa"/>
            <w:vAlign w:val="center"/>
          </w:tcPr>
          <w:p>
            <w:pPr>
              <w:pStyle w:val="17"/>
            </w:pPr>
            <w:r>
              <w:t>住房公积金</w:t>
            </w:r>
          </w:p>
        </w:tc>
        <w:tc>
          <w:tcPr>
            <w:tcW w:w="1361" w:type="dxa"/>
            <w:vAlign w:val="center"/>
          </w:tcPr>
          <w:p>
            <w:pPr>
              <w:pStyle w:val="16"/>
            </w:pPr>
            <w:r>
              <w:t>215500.00</w:t>
            </w:r>
          </w:p>
        </w:tc>
        <w:tc>
          <w:tcPr>
            <w:tcW w:w="1361" w:type="dxa"/>
            <w:vAlign w:val="center"/>
          </w:tcPr>
          <w:p>
            <w:pPr>
              <w:pStyle w:val="16"/>
            </w:pPr>
            <w:r>
              <w:t>215500.00</w:t>
            </w: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c>
          <w:tcPr>
            <w:tcW w:w="136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单位预算财政拨款收支总表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pPr>
              <w:pStyle w:val="14"/>
            </w:pPr>
            <w:r>
              <w:t>314008顺平县民政事业服务中心</w:t>
            </w:r>
          </w:p>
        </w:tc>
        <w:tc>
          <w:tcPr>
            <w:tcW w:w="3402" w:type="dxa"/>
            <w:tcBorders>
              <w:top w:val="single" w:color="FFFFFF" w:sz="6" w:space="0"/>
              <w:left w:val="single" w:color="FFFFFF" w:sz="6" w:space="0"/>
              <w:right w:val="single" w:color="FFFFFF" w:sz="6" w:space="0"/>
            </w:tcBorders>
            <w:vAlign w:val="center"/>
          </w:tcPr>
          <w:p>
            <w:pPr>
              <w:pStyle w:val="13"/>
            </w:pPr>
            <w:r>
              <w:t>预算年度：2022</w:t>
            </w:r>
          </w:p>
        </w:tc>
        <w:tc>
          <w:tcPr>
            <w:tcW w:w="5896" w:type="dxa"/>
            <w:gridSpan w:val="4"/>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4876" w:type="dxa"/>
            <w:gridSpan w:val="2"/>
            <w:vAlign w:val="center"/>
          </w:tcPr>
          <w:p>
            <w:pPr>
              <w:pStyle w:val="15"/>
            </w:pPr>
            <w:r>
              <w:t>收入</w:t>
            </w:r>
          </w:p>
        </w:tc>
        <w:tc>
          <w:tcPr>
            <w:tcW w:w="9298" w:type="dxa"/>
            <w:gridSpan w:val="5"/>
            <w:vAlign w:val="center"/>
          </w:tcPr>
          <w:p>
            <w:pPr>
              <w:pStyle w:val="15"/>
            </w:pPr>
            <w:r>
              <w:t>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3402" w:type="dxa"/>
            <w:vAlign w:val="center"/>
          </w:tcPr>
          <w:p>
            <w:pPr>
              <w:pStyle w:val="15"/>
            </w:pPr>
            <w:r>
              <w:t>项  目</w:t>
            </w:r>
          </w:p>
        </w:tc>
        <w:tc>
          <w:tcPr>
            <w:tcW w:w="1474" w:type="dxa"/>
            <w:vAlign w:val="center"/>
          </w:tcPr>
          <w:p>
            <w:pPr>
              <w:pStyle w:val="15"/>
            </w:pPr>
            <w:r>
              <w:t>金额</w:t>
            </w:r>
          </w:p>
        </w:tc>
        <w:tc>
          <w:tcPr>
            <w:tcW w:w="3402" w:type="dxa"/>
            <w:vAlign w:val="center"/>
          </w:tcPr>
          <w:p>
            <w:pPr>
              <w:pStyle w:val="15"/>
            </w:pPr>
            <w:r>
              <w:t>项  目</w:t>
            </w:r>
          </w:p>
        </w:tc>
        <w:tc>
          <w:tcPr>
            <w:tcW w:w="1474" w:type="dxa"/>
            <w:vAlign w:val="center"/>
          </w:tcPr>
          <w:p>
            <w:pPr>
              <w:pStyle w:val="15"/>
            </w:pPr>
            <w:r>
              <w:t>合计</w:t>
            </w:r>
          </w:p>
        </w:tc>
        <w:tc>
          <w:tcPr>
            <w:tcW w:w="1474" w:type="dxa"/>
            <w:vAlign w:val="center"/>
          </w:tcPr>
          <w:p>
            <w:pPr>
              <w:pStyle w:val="15"/>
            </w:pPr>
            <w:r>
              <w:t>一般公共预算财政拨款</w:t>
            </w:r>
          </w:p>
        </w:tc>
        <w:tc>
          <w:tcPr>
            <w:tcW w:w="1474" w:type="dxa"/>
            <w:vAlign w:val="center"/>
          </w:tcPr>
          <w:p>
            <w:pPr>
              <w:pStyle w:val="15"/>
            </w:pPr>
            <w:r>
              <w:t>政府性基金预算财政    拨款</w:t>
            </w:r>
          </w:p>
        </w:tc>
        <w:tc>
          <w:tcPr>
            <w:tcW w:w="1474" w:type="dxa"/>
            <w:vAlign w:val="center"/>
          </w:tcPr>
          <w:p>
            <w:pPr>
              <w:pStyle w:val="15"/>
            </w:pPr>
            <w:r>
              <w:t>国有资本经营预算财政拨款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3402" w:type="dxa"/>
            <w:vAlign w:val="center"/>
          </w:tcPr>
          <w:p>
            <w:pPr>
              <w:pStyle w:val="15"/>
            </w:pPr>
            <w:r>
              <w:t>1</w:t>
            </w:r>
          </w:p>
        </w:tc>
        <w:tc>
          <w:tcPr>
            <w:tcW w:w="1474" w:type="dxa"/>
            <w:vAlign w:val="center"/>
          </w:tcPr>
          <w:p>
            <w:pPr>
              <w:pStyle w:val="15"/>
            </w:pPr>
            <w:r>
              <w:t>2</w:t>
            </w:r>
          </w:p>
        </w:tc>
        <w:tc>
          <w:tcPr>
            <w:tcW w:w="3402" w:type="dxa"/>
            <w:vAlign w:val="center"/>
          </w:tcPr>
          <w:p>
            <w:pPr>
              <w:pStyle w:val="15"/>
            </w:pPr>
            <w:r>
              <w:t>3</w:t>
            </w:r>
          </w:p>
        </w:tc>
        <w:tc>
          <w:tcPr>
            <w:tcW w:w="1474" w:type="dxa"/>
            <w:vAlign w:val="center"/>
          </w:tcPr>
          <w:p>
            <w:pPr>
              <w:pStyle w:val="15"/>
            </w:pPr>
            <w:r>
              <w:t>4</w:t>
            </w:r>
          </w:p>
        </w:tc>
        <w:tc>
          <w:tcPr>
            <w:tcW w:w="1474" w:type="dxa"/>
            <w:vAlign w:val="center"/>
          </w:tcPr>
          <w:p>
            <w:pPr>
              <w:pStyle w:val="15"/>
            </w:pPr>
            <w:r>
              <w:t>5</w:t>
            </w:r>
          </w:p>
        </w:tc>
        <w:tc>
          <w:tcPr>
            <w:tcW w:w="1474" w:type="dxa"/>
            <w:vAlign w:val="center"/>
          </w:tcPr>
          <w:p>
            <w:pPr>
              <w:pStyle w:val="15"/>
            </w:pPr>
            <w:r>
              <w:t>6</w:t>
            </w:r>
          </w:p>
        </w:tc>
        <w:tc>
          <w:tcPr>
            <w:tcW w:w="1474" w:type="dxa"/>
            <w:vAlign w:val="center"/>
          </w:tcPr>
          <w:p>
            <w:pPr>
              <w:pStyle w:val="15"/>
            </w:pPr>
            <w:r>
              <w:t>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3402" w:type="dxa"/>
            <w:vAlign w:val="center"/>
          </w:tcPr>
          <w:p>
            <w:pPr>
              <w:pStyle w:val="17"/>
            </w:pPr>
            <w:r>
              <w:t>一、一般公共预算拨款</w:t>
            </w:r>
          </w:p>
        </w:tc>
        <w:tc>
          <w:tcPr>
            <w:tcW w:w="1474" w:type="dxa"/>
            <w:vAlign w:val="center"/>
          </w:tcPr>
          <w:p>
            <w:pPr>
              <w:pStyle w:val="16"/>
            </w:pPr>
            <w:r>
              <w:t>4386000.00</w:t>
            </w:r>
          </w:p>
        </w:tc>
        <w:tc>
          <w:tcPr>
            <w:tcW w:w="3402" w:type="dxa"/>
            <w:vAlign w:val="center"/>
          </w:tcPr>
          <w:p>
            <w:pPr>
              <w:pStyle w:val="17"/>
            </w:pPr>
            <w:r>
              <w:t>一、一般公共服务支出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3402" w:type="dxa"/>
            <w:vAlign w:val="center"/>
          </w:tcPr>
          <w:p>
            <w:pPr>
              <w:pStyle w:val="17"/>
            </w:pPr>
            <w:r>
              <w:t>二、政府性基金预算拨款</w:t>
            </w:r>
          </w:p>
        </w:tc>
        <w:tc>
          <w:tcPr>
            <w:tcW w:w="1474" w:type="dxa"/>
            <w:vAlign w:val="center"/>
          </w:tcPr>
          <w:p>
            <w:pPr>
              <w:pStyle w:val="16"/>
            </w:pPr>
          </w:p>
        </w:tc>
        <w:tc>
          <w:tcPr>
            <w:tcW w:w="3402" w:type="dxa"/>
            <w:vAlign w:val="center"/>
          </w:tcPr>
          <w:p>
            <w:pPr>
              <w:pStyle w:val="17"/>
            </w:pPr>
            <w:r>
              <w:t>二、外交支出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3402" w:type="dxa"/>
            <w:vAlign w:val="center"/>
          </w:tcPr>
          <w:p>
            <w:pPr>
              <w:pStyle w:val="17"/>
            </w:pPr>
            <w:r>
              <w:t>三、国有资本经营预算拨款</w:t>
            </w:r>
          </w:p>
        </w:tc>
        <w:tc>
          <w:tcPr>
            <w:tcW w:w="1474" w:type="dxa"/>
            <w:vAlign w:val="center"/>
          </w:tcPr>
          <w:p>
            <w:pPr>
              <w:pStyle w:val="16"/>
            </w:pPr>
          </w:p>
        </w:tc>
        <w:tc>
          <w:tcPr>
            <w:tcW w:w="3402" w:type="dxa"/>
            <w:vAlign w:val="center"/>
          </w:tcPr>
          <w:p>
            <w:pPr>
              <w:pStyle w:val="17"/>
            </w:pPr>
            <w:r>
              <w:t>三、国防支出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四、公共安全支出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五、教育支出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六、科学技术支出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七、文化旅游体育与传媒支出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八、社会保障和就业支出</w:t>
            </w:r>
          </w:p>
        </w:tc>
        <w:tc>
          <w:tcPr>
            <w:tcW w:w="1474" w:type="dxa"/>
            <w:vAlign w:val="center"/>
          </w:tcPr>
          <w:p>
            <w:pPr>
              <w:pStyle w:val="16"/>
            </w:pPr>
            <w:r>
              <w:t>4001400.00</w:t>
            </w:r>
          </w:p>
        </w:tc>
        <w:tc>
          <w:tcPr>
            <w:tcW w:w="1474" w:type="dxa"/>
            <w:vAlign w:val="center"/>
          </w:tcPr>
          <w:p>
            <w:pPr>
              <w:pStyle w:val="16"/>
            </w:pPr>
            <w:r>
              <w:t>4001400.00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九、社会保险基金支出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十、卫生健康支出</w:t>
            </w:r>
          </w:p>
        </w:tc>
        <w:tc>
          <w:tcPr>
            <w:tcW w:w="1474" w:type="dxa"/>
            <w:vAlign w:val="center"/>
          </w:tcPr>
          <w:p>
            <w:pPr>
              <w:pStyle w:val="16"/>
            </w:pPr>
            <w:r>
              <w:t>169100.00</w:t>
            </w:r>
          </w:p>
        </w:tc>
        <w:tc>
          <w:tcPr>
            <w:tcW w:w="1474" w:type="dxa"/>
            <w:vAlign w:val="center"/>
          </w:tcPr>
          <w:p>
            <w:pPr>
              <w:pStyle w:val="16"/>
            </w:pPr>
            <w:r>
              <w:t>169100.00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十一、节能环保支出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十二、城乡社区支出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十三、农林水支出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十四、交通运输支出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十五、资源勘探工业信息等支出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十六、商业服务业等支出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十七、金融支出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十八、援助其他地区支出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十九、自然资源海洋气象等支出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二十、住房保障支出</w:t>
            </w:r>
          </w:p>
        </w:tc>
        <w:tc>
          <w:tcPr>
            <w:tcW w:w="1474" w:type="dxa"/>
            <w:vAlign w:val="center"/>
          </w:tcPr>
          <w:p>
            <w:pPr>
              <w:pStyle w:val="16"/>
            </w:pPr>
            <w:r>
              <w:t>215500.00</w:t>
            </w:r>
          </w:p>
        </w:tc>
        <w:tc>
          <w:tcPr>
            <w:tcW w:w="1474" w:type="dxa"/>
            <w:vAlign w:val="center"/>
          </w:tcPr>
          <w:p>
            <w:pPr>
              <w:pStyle w:val="16"/>
            </w:pPr>
            <w:r>
              <w:t>215500.00</w:t>
            </w: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21</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二十一、粮油物资储备支出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22</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二十二、国有资本经营预算支出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23</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二十三、灾害防治及应急管理支出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24</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二十四、预备费</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25</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二十五、其他支出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26</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二十六、转移性支出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27</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二十七、债务还本支出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28</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二十八、债务付息支出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29</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二十九、债务发行费用支出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30</w:t>
            </w:r>
          </w:p>
        </w:tc>
        <w:tc>
          <w:tcPr>
            <w:tcW w:w="3402" w:type="dxa"/>
            <w:vAlign w:val="center"/>
          </w:tcPr>
          <w:p>
            <w:pPr>
              <w:pStyle w:val="17"/>
            </w:pPr>
          </w:p>
        </w:tc>
        <w:tc>
          <w:tcPr>
            <w:tcW w:w="1474" w:type="dxa"/>
            <w:vAlign w:val="center"/>
          </w:tcPr>
          <w:p>
            <w:pPr>
              <w:pStyle w:val="16"/>
            </w:pPr>
          </w:p>
        </w:tc>
        <w:tc>
          <w:tcPr>
            <w:tcW w:w="3402" w:type="dxa"/>
            <w:vAlign w:val="center"/>
          </w:tcPr>
          <w:p>
            <w:pPr>
              <w:pStyle w:val="17"/>
            </w:pPr>
            <w:r>
              <w:t>三十、抗疫特别国债安排的支出</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31</w:t>
            </w:r>
          </w:p>
        </w:tc>
        <w:tc>
          <w:tcPr>
            <w:tcW w:w="3402" w:type="dxa"/>
            <w:vAlign w:val="center"/>
          </w:tcPr>
          <w:p>
            <w:pPr>
              <w:pStyle w:val="19"/>
            </w:pPr>
            <w:r>
              <w:t>本年收入合计</w:t>
            </w:r>
          </w:p>
        </w:tc>
        <w:tc>
          <w:tcPr>
            <w:tcW w:w="1474" w:type="dxa"/>
            <w:vAlign w:val="center"/>
          </w:tcPr>
          <w:p>
            <w:pPr>
              <w:pStyle w:val="20"/>
            </w:pPr>
            <w:r>
              <w:t>4386000.00</w:t>
            </w:r>
          </w:p>
        </w:tc>
        <w:tc>
          <w:tcPr>
            <w:tcW w:w="3402" w:type="dxa"/>
            <w:vAlign w:val="center"/>
          </w:tcPr>
          <w:p>
            <w:pPr>
              <w:pStyle w:val="19"/>
            </w:pPr>
            <w:r>
              <w:t>本年支出合计</w:t>
            </w:r>
          </w:p>
        </w:tc>
        <w:tc>
          <w:tcPr>
            <w:tcW w:w="1474" w:type="dxa"/>
            <w:vAlign w:val="center"/>
          </w:tcPr>
          <w:p>
            <w:pPr>
              <w:pStyle w:val="20"/>
            </w:pPr>
            <w:r>
              <w:t>4386000.00</w:t>
            </w:r>
          </w:p>
        </w:tc>
        <w:tc>
          <w:tcPr>
            <w:tcW w:w="1474" w:type="dxa"/>
            <w:vAlign w:val="center"/>
          </w:tcPr>
          <w:p>
            <w:pPr>
              <w:pStyle w:val="20"/>
            </w:pPr>
            <w:r>
              <w:t>4386000.00</w:t>
            </w:r>
          </w:p>
        </w:tc>
        <w:tc>
          <w:tcPr>
            <w:tcW w:w="1474" w:type="dxa"/>
            <w:vAlign w:val="center"/>
          </w:tcPr>
          <w:p>
            <w:pPr>
              <w:pStyle w:val="20"/>
            </w:pPr>
          </w:p>
        </w:tc>
        <w:tc>
          <w:tcPr>
            <w:tcW w:w="1474"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32</w:t>
            </w:r>
          </w:p>
        </w:tc>
        <w:tc>
          <w:tcPr>
            <w:tcW w:w="3402" w:type="dxa"/>
            <w:vAlign w:val="center"/>
          </w:tcPr>
          <w:p>
            <w:pPr>
              <w:pStyle w:val="17"/>
            </w:pPr>
            <w:r>
              <w:t>年初财政拨款结转和结余</w:t>
            </w:r>
          </w:p>
        </w:tc>
        <w:tc>
          <w:tcPr>
            <w:tcW w:w="1474" w:type="dxa"/>
            <w:vAlign w:val="center"/>
          </w:tcPr>
          <w:p>
            <w:pPr>
              <w:pStyle w:val="16"/>
            </w:pPr>
          </w:p>
        </w:tc>
        <w:tc>
          <w:tcPr>
            <w:tcW w:w="3402" w:type="dxa"/>
            <w:vAlign w:val="center"/>
          </w:tcPr>
          <w:p>
            <w:pPr>
              <w:pStyle w:val="17"/>
            </w:pPr>
            <w:r>
              <w:t>年末财政拨款结转和结余</w:t>
            </w: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33</w:t>
            </w:r>
          </w:p>
        </w:tc>
        <w:tc>
          <w:tcPr>
            <w:tcW w:w="3402" w:type="dxa"/>
            <w:vAlign w:val="center"/>
          </w:tcPr>
          <w:p>
            <w:pPr>
              <w:pStyle w:val="17"/>
            </w:pPr>
            <w:r>
              <w:t>一、一般公共预算拨款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34</w:t>
            </w:r>
          </w:p>
        </w:tc>
        <w:tc>
          <w:tcPr>
            <w:tcW w:w="3402" w:type="dxa"/>
            <w:vAlign w:val="center"/>
          </w:tcPr>
          <w:p>
            <w:pPr>
              <w:pStyle w:val="17"/>
            </w:pPr>
            <w:r>
              <w:t>二、政府性基金预算拨款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35</w:t>
            </w:r>
          </w:p>
        </w:tc>
        <w:tc>
          <w:tcPr>
            <w:tcW w:w="3402" w:type="dxa"/>
            <w:vAlign w:val="center"/>
          </w:tcPr>
          <w:p>
            <w:pPr>
              <w:pStyle w:val="17"/>
            </w:pPr>
            <w:r>
              <w:t>三、国有资本经营预算拨款</w:t>
            </w:r>
          </w:p>
        </w:tc>
        <w:tc>
          <w:tcPr>
            <w:tcW w:w="1474" w:type="dxa"/>
            <w:vAlign w:val="center"/>
          </w:tcPr>
          <w:p>
            <w:pPr>
              <w:pStyle w:val="16"/>
            </w:pPr>
          </w:p>
        </w:tc>
        <w:tc>
          <w:tcPr>
            <w:tcW w:w="3402" w:type="dxa"/>
            <w:vAlign w:val="center"/>
          </w:tcPr>
          <w:p>
            <w:pPr>
              <w:pStyle w:val="17"/>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c>
          <w:tcPr>
            <w:tcW w:w="1474"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36</w:t>
            </w:r>
          </w:p>
        </w:tc>
        <w:tc>
          <w:tcPr>
            <w:tcW w:w="3402" w:type="dxa"/>
            <w:vAlign w:val="center"/>
          </w:tcPr>
          <w:p>
            <w:pPr>
              <w:pStyle w:val="19"/>
            </w:pPr>
            <w:r>
              <w:t>收入总计</w:t>
            </w:r>
          </w:p>
        </w:tc>
        <w:tc>
          <w:tcPr>
            <w:tcW w:w="1474" w:type="dxa"/>
            <w:vAlign w:val="center"/>
          </w:tcPr>
          <w:p>
            <w:pPr>
              <w:pStyle w:val="20"/>
            </w:pPr>
            <w:r>
              <w:t>4386000.00</w:t>
            </w:r>
          </w:p>
        </w:tc>
        <w:tc>
          <w:tcPr>
            <w:tcW w:w="3402" w:type="dxa"/>
            <w:vAlign w:val="center"/>
          </w:tcPr>
          <w:p>
            <w:pPr>
              <w:pStyle w:val="19"/>
            </w:pPr>
            <w:r>
              <w:t>支出总计</w:t>
            </w:r>
          </w:p>
        </w:tc>
        <w:tc>
          <w:tcPr>
            <w:tcW w:w="1474" w:type="dxa"/>
            <w:vAlign w:val="center"/>
          </w:tcPr>
          <w:p>
            <w:pPr>
              <w:pStyle w:val="20"/>
            </w:pPr>
            <w:r>
              <w:t>4386000.00</w:t>
            </w:r>
          </w:p>
        </w:tc>
        <w:tc>
          <w:tcPr>
            <w:tcW w:w="1474" w:type="dxa"/>
            <w:vAlign w:val="center"/>
          </w:tcPr>
          <w:p>
            <w:pPr>
              <w:pStyle w:val="20"/>
            </w:pPr>
            <w:r>
              <w:t>4386000.00</w:t>
            </w:r>
          </w:p>
        </w:tc>
        <w:tc>
          <w:tcPr>
            <w:tcW w:w="1474" w:type="dxa"/>
            <w:vAlign w:val="center"/>
          </w:tcPr>
          <w:p>
            <w:pPr>
              <w:pStyle w:val="20"/>
            </w:pPr>
          </w:p>
        </w:tc>
        <w:tc>
          <w:tcPr>
            <w:tcW w:w="1474" w:type="dxa"/>
            <w:vAlign w:val="center"/>
          </w:tcPr>
          <w:p>
            <w:pPr>
              <w:pStyle w:val="20"/>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单位预算一般公共预算财政拨款支出表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314008顺平县民政事业服务中心</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1191" w:type="dxa"/>
            <w:vAlign w:val="center"/>
          </w:tcPr>
          <w:p>
            <w:pPr>
              <w:pStyle w:val="21"/>
            </w:pPr>
          </w:p>
        </w:tc>
        <w:tc>
          <w:tcPr>
            <w:tcW w:w="4535" w:type="dxa"/>
            <w:vAlign w:val="center"/>
          </w:tcPr>
          <w:p>
            <w:pPr>
              <w:pStyle w:val="19"/>
            </w:pPr>
            <w:r>
              <w:t>合计</w:t>
            </w:r>
          </w:p>
        </w:tc>
        <w:tc>
          <w:tcPr>
            <w:tcW w:w="2551" w:type="dxa"/>
            <w:vAlign w:val="center"/>
          </w:tcPr>
          <w:p>
            <w:pPr>
              <w:pStyle w:val="20"/>
            </w:pPr>
            <w:r>
              <w:t>4386000.00</w:t>
            </w:r>
          </w:p>
        </w:tc>
        <w:tc>
          <w:tcPr>
            <w:tcW w:w="2551" w:type="dxa"/>
            <w:vAlign w:val="center"/>
          </w:tcPr>
          <w:p>
            <w:pPr>
              <w:pStyle w:val="20"/>
            </w:pPr>
            <w:r>
              <w:t>4386000.00</w:t>
            </w:r>
          </w:p>
        </w:tc>
        <w:tc>
          <w:tcPr>
            <w:tcW w:w="255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1191" w:type="dxa"/>
            <w:vAlign w:val="center"/>
          </w:tcPr>
          <w:p>
            <w:pPr>
              <w:pStyle w:val="17"/>
            </w:pPr>
            <w:r>
              <w:t>208</w:t>
            </w:r>
          </w:p>
        </w:tc>
        <w:tc>
          <w:tcPr>
            <w:tcW w:w="4535" w:type="dxa"/>
            <w:vAlign w:val="center"/>
          </w:tcPr>
          <w:p>
            <w:pPr>
              <w:pStyle w:val="17"/>
            </w:pPr>
            <w:r>
              <w:t>社会保障和就业支出</w:t>
            </w:r>
          </w:p>
        </w:tc>
        <w:tc>
          <w:tcPr>
            <w:tcW w:w="2551" w:type="dxa"/>
            <w:vAlign w:val="center"/>
          </w:tcPr>
          <w:p>
            <w:pPr>
              <w:pStyle w:val="16"/>
            </w:pPr>
            <w:r>
              <w:t>4001400.00</w:t>
            </w:r>
          </w:p>
        </w:tc>
        <w:tc>
          <w:tcPr>
            <w:tcW w:w="2551" w:type="dxa"/>
            <w:vAlign w:val="center"/>
          </w:tcPr>
          <w:p>
            <w:pPr>
              <w:pStyle w:val="16"/>
            </w:pPr>
            <w:r>
              <w:t>4001400.00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1191" w:type="dxa"/>
            <w:vAlign w:val="center"/>
          </w:tcPr>
          <w:p>
            <w:pPr>
              <w:pStyle w:val="17"/>
            </w:pPr>
            <w:r>
              <w:t>20802</w:t>
            </w:r>
          </w:p>
        </w:tc>
        <w:tc>
          <w:tcPr>
            <w:tcW w:w="4535" w:type="dxa"/>
            <w:vAlign w:val="center"/>
          </w:tcPr>
          <w:p>
            <w:pPr>
              <w:pStyle w:val="17"/>
            </w:pPr>
            <w:r>
              <w:t>民政管理事务</w:t>
            </w:r>
          </w:p>
        </w:tc>
        <w:tc>
          <w:tcPr>
            <w:tcW w:w="2551" w:type="dxa"/>
            <w:vAlign w:val="center"/>
          </w:tcPr>
          <w:p>
            <w:pPr>
              <w:pStyle w:val="16"/>
            </w:pPr>
            <w:r>
              <w:t>3299700.00</w:t>
            </w:r>
          </w:p>
        </w:tc>
        <w:tc>
          <w:tcPr>
            <w:tcW w:w="2551" w:type="dxa"/>
            <w:vAlign w:val="center"/>
          </w:tcPr>
          <w:p>
            <w:pPr>
              <w:pStyle w:val="16"/>
            </w:pPr>
            <w:r>
              <w:t>3299700.00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1191" w:type="dxa"/>
            <w:vAlign w:val="center"/>
          </w:tcPr>
          <w:p>
            <w:pPr>
              <w:pStyle w:val="17"/>
            </w:pPr>
            <w:r>
              <w:t>2080299</w:t>
            </w:r>
          </w:p>
        </w:tc>
        <w:tc>
          <w:tcPr>
            <w:tcW w:w="4535" w:type="dxa"/>
            <w:vAlign w:val="center"/>
          </w:tcPr>
          <w:p>
            <w:pPr>
              <w:pStyle w:val="17"/>
            </w:pPr>
            <w:r>
              <w:t>其他民政管理事务支出</w:t>
            </w:r>
          </w:p>
        </w:tc>
        <w:tc>
          <w:tcPr>
            <w:tcW w:w="2551" w:type="dxa"/>
            <w:vAlign w:val="center"/>
          </w:tcPr>
          <w:p>
            <w:pPr>
              <w:pStyle w:val="16"/>
            </w:pPr>
            <w:r>
              <w:t>3299700.00</w:t>
            </w:r>
          </w:p>
        </w:tc>
        <w:tc>
          <w:tcPr>
            <w:tcW w:w="2551" w:type="dxa"/>
            <w:vAlign w:val="center"/>
          </w:tcPr>
          <w:p>
            <w:pPr>
              <w:pStyle w:val="16"/>
            </w:pPr>
            <w:r>
              <w:t>3299700.00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1191" w:type="dxa"/>
            <w:vAlign w:val="center"/>
          </w:tcPr>
          <w:p>
            <w:pPr>
              <w:pStyle w:val="17"/>
            </w:pPr>
            <w:r>
              <w:t>20805</w:t>
            </w:r>
          </w:p>
        </w:tc>
        <w:tc>
          <w:tcPr>
            <w:tcW w:w="4535" w:type="dxa"/>
            <w:vAlign w:val="center"/>
          </w:tcPr>
          <w:p>
            <w:pPr>
              <w:pStyle w:val="17"/>
            </w:pPr>
            <w:r>
              <w:t>行政事业单位养老支出</w:t>
            </w:r>
          </w:p>
        </w:tc>
        <w:tc>
          <w:tcPr>
            <w:tcW w:w="2551" w:type="dxa"/>
            <w:vAlign w:val="center"/>
          </w:tcPr>
          <w:p>
            <w:pPr>
              <w:pStyle w:val="16"/>
            </w:pPr>
            <w:r>
              <w:t>676300.00</w:t>
            </w:r>
          </w:p>
        </w:tc>
        <w:tc>
          <w:tcPr>
            <w:tcW w:w="2551" w:type="dxa"/>
            <w:vAlign w:val="center"/>
          </w:tcPr>
          <w:p>
            <w:pPr>
              <w:pStyle w:val="16"/>
            </w:pPr>
            <w:r>
              <w:t>676300.00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1191" w:type="dxa"/>
            <w:vAlign w:val="center"/>
          </w:tcPr>
          <w:p>
            <w:pPr>
              <w:pStyle w:val="17"/>
            </w:pPr>
            <w:r>
              <w:t>2080505</w:t>
            </w:r>
          </w:p>
        </w:tc>
        <w:tc>
          <w:tcPr>
            <w:tcW w:w="4535" w:type="dxa"/>
            <w:vAlign w:val="center"/>
          </w:tcPr>
          <w:p>
            <w:pPr>
              <w:pStyle w:val="17"/>
            </w:pPr>
            <w:r>
              <w:t>机关事业单位基本养老保险缴费支出</w:t>
            </w:r>
          </w:p>
        </w:tc>
        <w:tc>
          <w:tcPr>
            <w:tcW w:w="2551" w:type="dxa"/>
            <w:vAlign w:val="center"/>
          </w:tcPr>
          <w:p>
            <w:pPr>
              <w:pStyle w:val="16"/>
            </w:pPr>
            <w:r>
              <w:t>450900.00</w:t>
            </w:r>
          </w:p>
        </w:tc>
        <w:tc>
          <w:tcPr>
            <w:tcW w:w="2551" w:type="dxa"/>
            <w:vAlign w:val="center"/>
          </w:tcPr>
          <w:p>
            <w:pPr>
              <w:pStyle w:val="16"/>
            </w:pPr>
            <w:r>
              <w:t>450900.00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1191" w:type="dxa"/>
            <w:vAlign w:val="center"/>
          </w:tcPr>
          <w:p>
            <w:pPr>
              <w:pStyle w:val="17"/>
            </w:pPr>
            <w:r>
              <w:t>2080506</w:t>
            </w:r>
          </w:p>
        </w:tc>
        <w:tc>
          <w:tcPr>
            <w:tcW w:w="4535" w:type="dxa"/>
            <w:vAlign w:val="center"/>
          </w:tcPr>
          <w:p>
            <w:pPr>
              <w:pStyle w:val="17"/>
            </w:pPr>
            <w:r>
              <w:t>机关事业单位职业年金缴费支出</w:t>
            </w:r>
          </w:p>
        </w:tc>
        <w:tc>
          <w:tcPr>
            <w:tcW w:w="2551" w:type="dxa"/>
            <w:vAlign w:val="center"/>
          </w:tcPr>
          <w:p>
            <w:pPr>
              <w:pStyle w:val="16"/>
            </w:pPr>
            <w:r>
              <w:t>225400.00</w:t>
            </w:r>
          </w:p>
        </w:tc>
        <w:tc>
          <w:tcPr>
            <w:tcW w:w="2551" w:type="dxa"/>
            <w:vAlign w:val="center"/>
          </w:tcPr>
          <w:p>
            <w:pPr>
              <w:pStyle w:val="16"/>
            </w:pPr>
            <w:r>
              <w:t>225400.00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1191" w:type="dxa"/>
            <w:vAlign w:val="center"/>
          </w:tcPr>
          <w:p>
            <w:pPr>
              <w:pStyle w:val="17"/>
            </w:pPr>
            <w:r>
              <w:t>20827</w:t>
            </w:r>
          </w:p>
        </w:tc>
        <w:tc>
          <w:tcPr>
            <w:tcW w:w="4535" w:type="dxa"/>
            <w:vAlign w:val="center"/>
          </w:tcPr>
          <w:p>
            <w:pPr>
              <w:pStyle w:val="17"/>
            </w:pPr>
            <w:r>
              <w:t>财政对其他社会保险基金的补助</w:t>
            </w:r>
          </w:p>
        </w:tc>
        <w:tc>
          <w:tcPr>
            <w:tcW w:w="2551" w:type="dxa"/>
            <w:vAlign w:val="center"/>
          </w:tcPr>
          <w:p>
            <w:pPr>
              <w:pStyle w:val="16"/>
            </w:pPr>
            <w:r>
              <w:t>25400.00</w:t>
            </w:r>
          </w:p>
        </w:tc>
        <w:tc>
          <w:tcPr>
            <w:tcW w:w="2551" w:type="dxa"/>
            <w:vAlign w:val="center"/>
          </w:tcPr>
          <w:p>
            <w:pPr>
              <w:pStyle w:val="16"/>
            </w:pPr>
            <w:r>
              <w:t>25400.00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9</w:t>
            </w:r>
          </w:p>
        </w:tc>
        <w:tc>
          <w:tcPr>
            <w:tcW w:w="1191" w:type="dxa"/>
            <w:vAlign w:val="center"/>
          </w:tcPr>
          <w:p>
            <w:pPr>
              <w:pStyle w:val="17"/>
            </w:pPr>
            <w:r>
              <w:t>2082702</w:t>
            </w:r>
          </w:p>
        </w:tc>
        <w:tc>
          <w:tcPr>
            <w:tcW w:w="4535" w:type="dxa"/>
            <w:vAlign w:val="center"/>
          </w:tcPr>
          <w:p>
            <w:pPr>
              <w:pStyle w:val="17"/>
            </w:pPr>
            <w:r>
              <w:t>财政对工伤保险基金的补助</w:t>
            </w:r>
          </w:p>
        </w:tc>
        <w:tc>
          <w:tcPr>
            <w:tcW w:w="2551" w:type="dxa"/>
            <w:vAlign w:val="center"/>
          </w:tcPr>
          <w:p>
            <w:pPr>
              <w:pStyle w:val="16"/>
            </w:pPr>
            <w:r>
              <w:t>14100.00</w:t>
            </w:r>
          </w:p>
        </w:tc>
        <w:tc>
          <w:tcPr>
            <w:tcW w:w="2551" w:type="dxa"/>
            <w:vAlign w:val="center"/>
          </w:tcPr>
          <w:p>
            <w:pPr>
              <w:pStyle w:val="16"/>
            </w:pPr>
            <w:r>
              <w:t>14100.00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10</w:t>
            </w:r>
          </w:p>
        </w:tc>
        <w:tc>
          <w:tcPr>
            <w:tcW w:w="1191" w:type="dxa"/>
            <w:vAlign w:val="center"/>
          </w:tcPr>
          <w:p>
            <w:pPr>
              <w:pStyle w:val="17"/>
            </w:pPr>
            <w:r>
              <w:t>2082703</w:t>
            </w:r>
          </w:p>
        </w:tc>
        <w:tc>
          <w:tcPr>
            <w:tcW w:w="4535" w:type="dxa"/>
            <w:vAlign w:val="center"/>
          </w:tcPr>
          <w:p>
            <w:pPr>
              <w:pStyle w:val="17"/>
            </w:pPr>
            <w:r>
              <w:t>财政对生育保险基金的补助</w:t>
            </w:r>
          </w:p>
        </w:tc>
        <w:tc>
          <w:tcPr>
            <w:tcW w:w="2551" w:type="dxa"/>
            <w:vAlign w:val="center"/>
          </w:tcPr>
          <w:p>
            <w:pPr>
              <w:pStyle w:val="16"/>
            </w:pPr>
            <w:r>
              <w:t>11300.00</w:t>
            </w:r>
          </w:p>
        </w:tc>
        <w:tc>
          <w:tcPr>
            <w:tcW w:w="2551" w:type="dxa"/>
            <w:vAlign w:val="center"/>
          </w:tcPr>
          <w:p>
            <w:pPr>
              <w:pStyle w:val="16"/>
            </w:pPr>
            <w:r>
              <w:t>11300.00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11</w:t>
            </w:r>
          </w:p>
        </w:tc>
        <w:tc>
          <w:tcPr>
            <w:tcW w:w="1191" w:type="dxa"/>
            <w:vAlign w:val="center"/>
          </w:tcPr>
          <w:p>
            <w:pPr>
              <w:pStyle w:val="17"/>
            </w:pPr>
            <w:r>
              <w:t>210</w:t>
            </w:r>
          </w:p>
        </w:tc>
        <w:tc>
          <w:tcPr>
            <w:tcW w:w="4535" w:type="dxa"/>
            <w:vAlign w:val="center"/>
          </w:tcPr>
          <w:p>
            <w:pPr>
              <w:pStyle w:val="17"/>
            </w:pPr>
            <w:r>
              <w:t>卫生健康支出</w:t>
            </w:r>
          </w:p>
        </w:tc>
        <w:tc>
          <w:tcPr>
            <w:tcW w:w="2551" w:type="dxa"/>
            <w:vAlign w:val="center"/>
          </w:tcPr>
          <w:p>
            <w:pPr>
              <w:pStyle w:val="16"/>
            </w:pPr>
            <w:r>
              <w:t>169100.00</w:t>
            </w:r>
          </w:p>
        </w:tc>
        <w:tc>
          <w:tcPr>
            <w:tcW w:w="2551" w:type="dxa"/>
            <w:vAlign w:val="center"/>
          </w:tcPr>
          <w:p>
            <w:pPr>
              <w:pStyle w:val="16"/>
            </w:pPr>
            <w:r>
              <w:t>169100.00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12</w:t>
            </w:r>
          </w:p>
        </w:tc>
        <w:tc>
          <w:tcPr>
            <w:tcW w:w="1191" w:type="dxa"/>
            <w:vAlign w:val="center"/>
          </w:tcPr>
          <w:p>
            <w:pPr>
              <w:pStyle w:val="17"/>
            </w:pPr>
            <w:r>
              <w:t>21011</w:t>
            </w:r>
          </w:p>
        </w:tc>
        <w:tc>
          <w:tcPr>
            <w:tcW w:w="4535" w:type="dxa"/>
            <w:vAlign w:val="center"/>
          </w:tcPr>
          <w:p>
            <w:pPr>
              <w:pStyle w:val="17"/>
            </w:pPr>
            <w:r>
              <w:t>行政事业单位医疗</w:t>
            </w:r>
          </w:p>
        </w:tc>
        <w:tc>
          <w:tcPr>
            <w:tcW w:w="2551" w:type="dxa"/>
            <w:vAlign w:val="center"/>
          </w:tcPr>
          <w:p>
            <w:pPr>
              <w:pStyle w:val="16"/>
            </w:pPr>
            <w:r>
              <w:t>169100.00</w:t>
            </w:r>
          </w:p>
        </w:tc>
        <w:tc>
          <w:tcPr>
            <w:tcW w:w="2551" w:type="dxa"/>
            <w:vAlign w:val="center"/>
          </w:tcPr>
          <w:p>
            <w:pPr>
              <w:pStyle w:val="16"/>
            </w:pPr>
            <w:r>
              <w:t>169100.00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13</w:t>
            </w:r>
          </w:p>
        </w:tc>
        <w:tc>
          <w:tcPr>
            <w:tcW w:w="1191" w:type="dxa"/>
            <w:vAlign w:val="center"/>
          </w:tcPr>
          <w:p>
            <w:pPr>
              <w:pStyle w:val="17"/>
            </w:pPr>
            <w:r>
              <w:t>2101102</w:t>
            </w:r>
          </w:p>
        </w:tc>
        <w:tc>
          <w:tcPr>
            <w:tcW w:w="4535" w:type="dxa"/>
            <w:vAlign w:val="center"/>
          </w:tcPr>
          <w:p>
            <w:pPr>
              <w:pStyle w:val="17"/>
            </w:pPr>
            <w:r>
              <w:t>事业单位医疗</w:t>
            </w:r>
          </w:p>
        </w:tc>
        <w:tc>
          <w:tcPr>
            <w:tcW w:w="2551" w:type="dxa"/>
            <w:vAlign w:val="center"/>
          </w:tcPr>
          <w:p>
            <w:pPr>
              <w:pStyle w:val="16"/>
            </w:pPr>
            <w:r>
              <w:t>169100.00</w:t>
            </w:r>
          </w:p>
        </w:tc>
        <w:tc>
          <w:tcPr>
            <w:tcW w:w="2551" w:type="dxa"/>
            <w:vAlign w:val="center"/>
          </w:tcPr>
          <w:p>
            <w:pPr>
              <w:pStyle w:val="16"/>
            </w:pPr>
            <w:r>
              <w:t>169100.00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14</w:t>
            </w:r>
          </w:p>
        </w:tc>
        <w:tc>
          <w:tcPr>
            <w:tcW w:w="1191" w:type="dxa"/>
            <w:vAlign w:val="center"/>
          </w:tcPr>
          <w:p>
            <w:pPr>
              <w:pStyle w:val="17"/>
            </w:pPr>
            <w:r>
              <w:t>221</w:t>
            </w:r>
          </w:p>
        </w:tc>
        <w:tc>
          <w:tcPr>
            <w:tcW w:w="4535" w:type="dxa"/>
            <w:vAlign w:val="center"/>
          </w:tcPr>
          <w:p>
            <w:pPr>
              <w:pStyle w:val="17"/>
            </w:pPr>
            <w:r>
              <w:t>住房保障支出</w:t>
            </w:r>
          </w:p>
        </w:tc>
        <w:tc>
          <w:tcPr>
            <w:tcW w:w="2551" w:type="dxa"/>
            <w:vAlign w:val="center"/>
          </w:tcPr>
          <w:p>
            <w:pPr>
              <w:pStyle w:val="16"/>
            </w:pPr>
            <w:r>
              <w:t>215500.00</w:t>
            </w:r>
          </w:p>
        </w:tc>
        <w:tc>
          <w:tcPr>
            <w:tcW w:w="2551" w:type="dxa"/>
            <w:vAlign w:val="center"/>
          </w:tcPr>
          <w:p>
            <w:pPr>
              <w:pStyle w:val="16"/>
            </w:pPr>
            <w:r>
              <w:t>215500.00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15</w:t>
            </w:r>
          </w:p>
        </w:tc>
        <w:tc>
          <w:tcPr>
            <w:tcW w:w="1191" w:type="dxa"/>
            <w:vAlign w:val="center"/>
          </w:tcPr>
          <w:p>
            <w:pPr>
              <w:pStyle w:val="17"/>
            </w:pPr>
            <w:r>
              <w:t>22102</w:t>
            </w:r>
          </w:p>
        </w:tc>
        <w:tc>
          <w:tcPr>
            <w:tcW w:w="4535" w:type="dxa"/>
            <w:vAlign w:val="center"/>
          </w:tcPr>
          <w:p>
            <w:pPr>
              <w:pStyle w:val="17"/>
            </w:pPr>
            <w:r>
              <w:t>住房改革支出</w:t>
            </w:r>
          </w:p>
        </w:tc>
        <w:tc>
          <w:tcPr>
            <w:tcW w:w="2551" w:type="dxa"/>
            <w:vAlign w:val="center"/>
          </w:tcPr>
          <w:p>
            <w:pPr>
              <w:pStyle w:val="16"/>
            </w:pPr>
            <w:r>
              <w:t>215500.00</w:t>
            </w:r>
          </w:p>
        </w:tc>
        <w:tc>
          <w:tcPr>
            <w:tcW w:w="2551" w:type="dxa"/>
            <w:vAlign w:val="center"/>
          </w:tcPr>
          <w:p>
            <w:pPr>
              <w:pStyle w:val="16"/>
            </w:pPr>
            <w:r>
              <w:t>215500.00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16</w:t>
            </w:r>
          </w:p>
        </w:tc>
        <w:tc>
          <w:tcPr>
            <w:tcW w:w="1191" w:type="dxa"/>
            <w:vAlign w:val="center"/>
          </w:tcPr>
          <w:p>
            <w:pPr>
              <w:pStyle w:val="17"/>
            </w:pPr>
            <w:r>
              <w:t>2210201</w:t>
            </w:r>
          </w:p>
        </w:tc>
        <w:tc>
          <w:tcPr>
            <w:tcW w:w="4535" w:type="dxa"/>
            <w:vAlign w:val="center"/>
          </w:tcPr>
          <w:p>
            <w:pPr>
              <w:pStyle w:val="17"/>
            </w:pPr>
            <w:r>
              <w:t>住房公积金</w:t>
            </w:r>
          </w:p>
        </w:tc>
        <w:tc>
          <w:tcPr>
            <w:tcW w:w="2551" w:type="dxa"/>
            <w:vAlign w:val="center"/>
          </w:tcPr>
          <w:p>
            <w:pPr>
              <w:pStyle w:val="16"/>
            </w:pPr>
            <w:r>
              <w:t>215500.00</w:t>
            </w:r>
          </w:p>
        </w:tc>
        <w:tc>
          <w:tcPr>
            <w:tcW w:w="2551" w:type="dxa"/>
            <w:vAlign w:val="center"/>
          </w:tcPr>
          <w:p>
            <w:pPr>
              <w:pStyle w:val="16"/>
            </w:pPr>
            <w:r>
              <w:t>215500.00</w:t>
            </w:r>
          </w:p>
        </w:tc>
        <w:tc>
          <w:tcPr>
            <w:tcW w:w="255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单位预算一般公共预算财政拨款基本支出表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2"/>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314008顺平县民政事业服务中心</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支出部门经济分类科目</w:t>
            </w:r>
          </w:p>
        </w:tc>
        <w:tc>
          <w:tcPr>
            <w:tcW w:w="7654" w:type="dxa"/>
            <w:gridSpan w:val="3"/>
            <w:vAlign w:val="center"/>
          </w:tcPr>
          <w:p>
            <w:pPr>
              <w:pStyle w:val="15"/>
            </w:pPr>
            <w:r>
              <w:t>一般公共预算基本支出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Align w:val="center"/>
          </w:tcPr>
          <w:p>
            <w:pPr>
              <w:pStyle w:val="15"/>
            </w:pPr>
            <w:r>
              <w:t>合计</w:t>
            </w:r>
          </w:p>
        </w:tc>
        <w:tc>
          <w:tcPr>
            <w:tcW w:w="2551" w:type="dxa"/>
            <w:vAlign w:val="center"/>
          </w:tcPr>
          <w:p>
            <w:pPr>
              <w:pStyle w:val="15"/>
            </w:pPr>
            <w:r>
              <w:t>人员经费</w:t>
            </w:r>
          </w:p>
        </w:tc>
        <w:tc>
          <w:tcPr>
            <w:tcW w:w="2551" w:type="dxa"/>
            <w:vAlign w:val="center"/>
          </w:tcPr>
          <w:p>
            <w:pPr>
              <w:pStyle w:val="15"/>
            </w:pPr>
            <w:r>
              <w:t>公用经费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1</w:t>
            </w:r>
          </w:p>
        </w:tc>
        <w:tc>
          <w:tcPr>
            <w:tcW w:w="1191" w:type="dxa"/>
            <w:vAlign w:val="center"/>
          </w:tcPr>
          <w:p>
            <w:pPr>
              <w:pStyle w:val="21"/>
            </w:pPr>
          </w:p>
        </w:tc>
        <w:tc>
          <w:tcPr>
            <w:tcW w:w="4535" w:type="dxa"/>
            <w:vAlign w:val="center"/>
          </w:tcPr>
          <w:p>
            <w:pPr>
              <w:pStyle w:val="19"/>
            </w:pPr>
            <w:r>
              <w:t>合计</w:t>
            </w:r>
          </w:p>
        </w:tc>
        <w:tc>
          <w:tcPr>
            <w:tcW w:w="2551" w:type="dxa"/>
            <w:vAlign w:val="center"/>
          </w:tcPr>
          <w:p>
            <w:pPr>
              <w:pStyle w:val="20"/>
            </w:pPr>
            <w:r>
              <w:t>4386000.00</w:t>
            </w:r>
          </w:p>
        </w:tc>
        <w:tc>
          <w:tcPr>
            <w:tcW w:w="2551" w:type="dxa"/>
            <w:vAlign w:val="center"/>
          </w:tcPr>
          <w:p>
            <w:pPr>
              <w:pStyle w:val="20"/>
            </w:pPr>
            <w:r>
              <w:t>4386000.00</w:t>
            </w:r>
          </w:p>
        </w:tc>
        <w:tc>
          <w:tcPr>
            <w:tcW w:w="2551" w:type="dxa"/>
            <w:vAlign w:val="center"/>
          </w:tcPr>
          <w:p>
            <w:pPr>
              <w:pStyle w:val="20"/>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2</w:t>
            </w:r>
          </w:p>
        </w:tc>
        <w:tc>
          <w:tcPr>
            <w:tcW w:w="1191" w:type="dxa"/>
            <w:vAlign w:val="center"/>
          </w:tcPr>
          <w:p>
            <w:pPr>
              <w:pStyle w:val="17"/>
            </w:pPr>
            <w:r>
              <w:t>301</w:t>
            </w:r>
          </w:p>
        </w:tc>
        <w:tc>
          <w:tcPr>
            <w:tcW w:w="4535" w:type="dxa"/>
            <w:vAlign w:val="center"/>
          </w:tcPr>
          <w:p>
            <w:pPr>
              <w:pStyle w:val="17"/>
            </w:pPr>
            <w:r>
              <w:t>工资福利支出</w:t>
            </w:r>
          </w:p>
        </w:tc>
        <w:tc>
          <w:tcPr>
            <w:tcW w:w="2551" w:type="dxa"/>
            <w:vAlign w:val="center"/>
          </w:tcPr>
          <w:p>
            <w:pPr>
              <w:pStyle w:val="16"/>
            </w:pPr>
            <w:r>
              <w:t>4386000.00</w:t>
            </w:r>
          </w:p>
        </w:tc>
        <w:tc>
          <w:tcPr>
            <w:tcW w:w="2551" w:type="dxa"/>
            <w:vAlign w:val="center"/>
          </w:tcPr>
          <w:p>
            <w:pPr>
              <w:pStyle w:val="16"/>
            </w:pPr>
            <w:r>
              <w:t>4386000.00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3</w:t>
            </w:r>
          </w:p>
        </w:tc>
        <w:tc>
          <w:tcPr>
            <w:tcW w:w="1191" w:type="dxa"/>
            <w:vAlign w:val="center"/>
          </w:tcPr>
          <w:p>
            <w:pPr>
              <w:pStyle w:val="17"/>
            </w:pPr>
            <w:r>
              <w:t>30108</w:t>
            </w:r>
          </w:p>
        </w:tc>
        <w:tc>
          <w:tcPr>
            <w:tcW w:w="4535" w:type="dxa"/>
            <w:vAlign w:val="center"/>
          </w:tcPr>
          <w:p>
            <w:pPr>
              <w:pStyle w:val="17"/>
            </w:pPr>
            <w:r>
              <w:t>机关事业单位基本养老保险缴费</w:t>
            </w:r>
          </w:p>
        </w:tc>
        <w:tc>
          <w:tcPr>
            <w:tcW w:w="2551" w:type="dxa"/>
            <w:vAlign w:val="center"/>
          </w:tcPr>
          <w:p>
            <w:pPr>
              <w:pStyle w:val="16"/>
            </w:pPr>
            <w:r>
              <w:t>450900.00</w:t>
            </w:r>
          </w:p>
        </w:tc>
        <w:tc>
          <w:tcPr>
            <w:tcW w:w="2551" w:type="dxa"/>
            <w:vAlign w:val="center"/>
          </w:tcPr>
          <w:p>
            <w:pPr>
              <w:pStyle w:val="16"/>
            </w:pPr>
            <w:r>
              <w:t>450900.00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4</w:t>
            </w:r>
          </w:p>
        </w:tc>
        <w:tc>
          <w:tcPr>
            <w:tcW w:w="1191" w:type="dxa"/>
            <w:vAlign w:val="center"/>
          </w:tcPr>
          <w:p>
            <w:pPr>
              <w:pStyle w:val="17"/>
            </w:pPr>
            <w:r>
              <w:t>30109</w:t>
            </w:r>
          </w:p>
        </w:tc>
        <w:tc>
          <w:tcPr>
            <w:tcW w:w="4535" w:type="dxa"/>
            <w:vAlign w:val="center"/>
          </w:tcPr>
          <w:p>
            <w:pPr>
              <w:pStyle w:val="17"/>
            </w:pPr>
            <w:r>
              <w:t>职业年金缴费</w:t>
            </w:r>
          </w:p>
        </w:tc>
        <w:tc>
          <w:tcPr>
            <w:tcW w:w="2551" w:type="dxa"/>
            <w:vAlign w:val="center"/>
          </w:tcPr>
          <w:p>
            <w:pPr>
              <w:pStyle w:val="16"/>
            </w:pPr>
            <w:r>
              <w:t>225400.00</w:t>
            </w:r>
          </w:p>
        </w:tc>
        <w:tc>
          <w:tcPr>
            <w:tcW w:w="2551" w:type="dxa"/>
            <w:vAlign w:val="center"/>
          </w:tcPr>
          <w:p>
            <w:pPr>
              <w:pStyle w:val="16"/>
            </w:pPr>
            <w:r>
              <w:t>225400.00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5</w:t>
            </w:r>
          </w:p>
        </w:tc>
        <w:tc>
          <w:tcPr>
            <w:tcW w:w="1191" w:type="dxa"/>
            <w:vAlign w:val="center"/>
          </w:tcPr>
          <w:p>
            <w:pPr>
              <w:pStyle w:val="17"/>
            </w:pPr>
            <w:r>
              <w:t>30110</w:t>
            </w:r>
          </w:p>
        </w:tc>
        <w:tc>
          <w:tcPr>
            <w:tcW w:w="4535" w:type="dxa"/>
            <w:vAlign w:val="center"/>
          </w:tcPr>
          <w:p>
            <w:pPr>
              <w:pStyle w:val="17"/>
            </w:pPr>
            <w:r>
              <w:t>城镇职工基本医疗保险缴费</w:t>
            </w:r>
          </w:p>
        </w:tc>
        <w:tc>
          <w:tcPr>
            <w:tcW w:w="2551" w:type="dxa"/>
            <w:vAlign w:val="center"/>
          </w:tcPr>
          <w:p>
            <w:pPr>
              <w:pStyle w:val="16"/>
            </w:pPr>
            <w:r>
              <w:t>169100.00</w:t>
            </w:r>
          </w:p>
        </w:tc>
        <w:tc>
          <w:tcPr>
            <w:tcW w:w="2551" w:type="dxa"/>
            <w:vAlign w:val="center"/>
          </w:tcPr>
          <w:p>
            <w:pPr>
              <w:pStyle w:val="16"/>
            </w:pPr>
            <w:r>
              <w:t>169100.00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6</w:t>
            </w:r>
          </w:p>
        </w:tc>
        <w:tc>
          <w:tcPr>
            <w:tcW w:w="1191" w:type="dxa"/>
            <w:vAlign w:val="center"/>
          </w:tcPr>
          <w:p>
            <w:pPr>
              <w:pStyle w:val="17"/>
            </w:pPr>
            <w:r>
              <w:t>30112</w:t>
            </w:r>
          </w:p>
        </w:tc>
        <w:tc>
          <w:tcPr>
            <w:tcW w:w="4535" w:type="dxa"/>
            <w:vAlign w:val="center"/>
          </w:tcPr>
          <w:p>
            <w:pPr>
              <w:pStyle w:val="17"/>
            </w:pPr>
            <w:r>
              <w:t>其他社会保障缴费</w:t>
            </w:r>
          </w:p>
        </w:tc>
        <w:tc>
          <w:tcPr>
            <w:tcW w:w="2551" w:type="dxa"/>
            <w:vAlign w:val="center"/>
          </w:tcPr>
          <w:p>
            <w:pPr>
              <w:pStyle w:val="16"/>
            </w:pPr>
            <w:r>
              <w:t>25400.00</w:t>
            </w:r>
          </w:p>
        </w:tc>
        <w:tc>
          <w:tcPr>
            <w:tcW w:w="2551" w:type="dxa"/>
            <w:vAlign w:val="center"/>
          </w:tcPr>
          <w:p>
            <w:pPr>
              <w:pStyle w:val="16"/>
            </w:pPr>
            <w:r>
              <w:t>25400.00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7</w:t>
            </w:r>
          </w:p>
        </w:tc>
        <w:tc>
          <w:tcPr>
            <w:tcW w:w="1191" w:type="dxa"/>
            <w:vAlign w:val="center"/>
          </w:tcPr>
          <w:p>
            <w:pPr>
              <w:pStyle w:val="17"/>
            </w:pPr>
            <w:r>
              <w:t>30113</w:t>
            </w:r>
          </w:p>
        </w:tc>
        <w:tc>
          <w:tcPr>
            <w:tcW w:w="4535" w:type="dxa"/>
            <w:vAlign w:val="center"/>
          </w:tcPr>
          <w:p>
            <w:pPr>
              <w:pStyle w:val="17"/>
            </w:pPr>
            <w:r>
              <w:t>住房公积金</w:t>
            </w:r>
          </w:p>
        </w:tc>
        <w:tc>
          <w:tcPr>
            <w:tcW w:w="2551" w:type="dxa"/>
            <w:vAlign w:val="center"/>
          </w:tcPr>
          <w:p>
            <w:pPr>
              <w:pStyle w:val="16"/>
            </w:pPr>
            <w:r>
              <w:t>215500.00</w:t>
            </w:r>
          </w:p>
        </w:tc>
        <w:tc>
          <w:tcPr>
            <w:tcW w:w="2551" w:type="dxa"/>
            <w:vAlign w:val="center"/>
          </w:tcPr>
          <w:p>
            <w:pPr>
              <w:pStyle w:val="16"/>
            </w:pPr>
            <w:r>
              <w:t>215500.00</w:t>
            </w:r>
          </w:p>
        </w:tc>
        <w:tc>
          <w:tcPr>
            <w:tcW w:w="2551" w:type="dxa"/>
            <w:vAlign w:val="center"/>
          </w:tcPr>
          <w:p>
            <w:pPr>
              <w:pStyle w:val="16"/>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r>
              <w:t>8</w:t>
            </w:r>
          </w:p>
        </w:tc>
        <w:tc>
          <w:tcPr>
            <w:tcW w:w="1191" w:type="dxa"/>
            <w:vAlign w:val="center"/>
          </w:tcPr>
          <w:p>
            <w:pPr>
              <w:pStyle w:val="17"/>
            </w:pPr>
            <w:r>
              <w:t>30199</w:t>
            </w:r>
          </w:p>
        </w:tc>
        <w:tc>
          <w:tcPr>
            <w:tcW w:w="4535" w:type="dxa"/>
            <w:vAlign w:val="center"/>
          </w:tcPr>
          <w:p>
            <w:pPr>
              <w:pStyle w:val="17"/>
            </w:pPr>
            <w:r>
              <w:t>其他工资福利支出</w:t>
            </w:r>
          </w:p>
        </w:tc>
        <w:tc>
          <w:tcPr>
            <w:tcW w:w="2551" w:type="dxa"/>
            <w:vAlign w:val="center"/>
          </w:tcPr>
          <w:p>
            <w:pPr>
              <w:pStyle w:val="16"/>
            </w:pPr>
            <w:r>
              <w:t>3299700.00</w:t>
            </w:r>
          </w:p>
        </w:tc>
        <w:tc>
          <w:tcPr>
            <w:tcW w:w="2551" w:type="dxa"/>
            <w:vAlign w:val="center"/>
          </w:tcPr>
          <w:p>
            <w:pPr>
              <w:pStyle w:val="16"/>
            </w:pPr>
            <w:r>
              <w:t>3299700.00</w:t>
            </w:r>
          </w:p>
        </w:tc>
        <w:tc>
          <w:tcPr>
            <w:tcW w:w="2551" w:type="dxa"/>
            <w:vAlign w:val="center"/>
          </w:tcPr>
          <w:p>
            <w:pPr>
              <w:pStyle w:val="16"/>
            </w:pPr>
          </w:p>
        </w:tc>
      </w:tr>
    </w:tbl>
    <w:p>
      <w:pPr>
        <w:sectPr>
          <w:pgSz w:w="16840" w:h="11900" w:orient="landscape"/>
          <w:pgMar w:top="1361" w:right="1020" w:bottom="1134" w:left="1020" w:header="720" w:footer="720" w:gutter="0"/>
          <w:cols w:space="720" w:num="1"/>
          <w:docGrid w:linePitch="326" w:charSpace="0"/>
        </w:sectPr>
      </w:pPr>
    </w:p>
    <w:p>
      <w:pPr>
        <w:jc w:val="center"/>
        <w:outlineLvl w:val="4"/>
      </w:pPr>
      <w:r>
        <w:rPr>
          <w:rFonts w:ascii="方正小标宋_GBK" w:eastAsia="方正小标宋_GBK" w:cs="方正小标宋_GBK"/>
          <w:sz w:val="36"/>
        </w:rPr>
        <w:t>单位预算政府基金预算财政拨款支出表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314008顺平县民政事业服务中心</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p>
        </w:tc>
        <w:tc>
          <w:tcPr>
            <w:tcW w:w="1191" w:type="dxa"/>
            <w:vAlign w:val="center"/>
          </w:tcPr>
          <w:p>
            <w:pPr>
              <w:pStyle w:val="17"/>
            </w:pPr>
          </w:p>
        </w:tc>
        <w:tc>
          <w:tcPr>
            <w:tcW w:w="4535" w:type="dxa"/>
            <w:vAlign w:val="center"/>
          </w:tcPr>
          <w:p>
            <w:pPr>
              <w:pStyle w:val="17"/>
            </w:pPr>
          </w:p>
        </w:tc>
        <w:tc>
          <w:tcPr>
            <w:tcW w:w="2551" w:type="dxa"/>
            <w:vAlign w:val="center"/>
          </w:tcPr>
          <w:p>
            <w:pPr>
              <w:pStyle w:val="16"/>
            </w:pPr>
          </w:p>
        </w:tc>
        <w:tc>
          <w:tcPr>
            <w:tcW w:w="2551" w:type="dxa"/>
            <w:vAlign w:val="center"/>
          </w:tcPr>
          <w:p>
            <w:pPr>
              <w:pStyle w:val="16"/>
            </w:pPr>
          </w:p>
        </w:tc>
        <w:tc>
          <w:tcPr>
            <w:tcW w:w="2551" w:type="dxa"/>
            <w:vAlign w:val="center"/>
          </w:tcPr>
          <w:p>
            <w:pPr>
              <w:pStyle w:val="16"/>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sz w:val="21"/>
        </w:rPr>
        <w:t>注：无政府基金预算财政拨款预算，空表列示。</w:t>
      </w:r>
    </w:p>
    <w:p>
      <w:pPr>
        <w:jc w:val="center"/>
        <w:outlineLvl w:val="4"/>
      </w:pPr>
      <w:r>
        <w:rPr>
          <w:rFonts w:ascii="方正小标宋_GBK" w:eastAsia="方正小标宋_GBK" w:cs="方正小标宋_GBK"/>
          <w:sz w:val="36"/>
        </w:rPr>
        <w:t>单位预算国有资本经营预算财政拨款支出表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1191"/>
        <w:gridCol w:w="4535"/>
        <w:gridCol w:w="2551"/>
        <w:gridCol w:w="2551"/>
        <w:gridCol w:w="255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pPr>
              <w:pStyle w:val="14"/>
            </w:pPr>
            <w:r>
              <w:t>314008顺平县民政事业服务中心</w:t>
            </w:r>
          </w:p>
        </w:tc>
        <w:tc>
          <w:tcPr>
            <w:tcW w:w="2551" w:type="dxa"/>
            <w:tcBorders>
              <w:top w:val="single" w:color="FFFFFF" w:sz="6" w:space="0"/>
              <w:left w:val="single" w:color="FFFFFF" w:sz="6" w:space="0"/>
              <w:right w:val="single" w:color="FFFFFF" w:sz="6" w:space="0"/>
            </w:tcBorders>
            <w:vAlign w:val="center"/>
          </w:tcPr>
          <w:p>
            <w:pPr>
              <w:pStyle w:val="13"/>
            </w:pPr>
            <w:r>
              <w:t>预算年度：2022</w:t>
            </w:r>
          </w:p>
        </w:tc>
        <w:tc>
          <w:tcPr>
            <w:tcW w:w="510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5726" w:type="dxa"/>
            <w:gridSpan w:val="2"/>
            <w:vAlign w:val="center"/>
          </w:tcPr>
          <w:p>
            <w:pPr>
              <w:pStyle w:val="15"/>
            </w:pPr>
            <w:r>
              <w:t>功能分类科目</w:t>
            </w:r>
          </w:p>
        </w:tc>
        <w:tc>
          <w:tcPr>
            <w:tcW w:w="2551" w:type="dxa"/>
            <w:vMerge w:val="restart"/>
            <w:vAlign w:val="center"/>
          </w:tcPr>
          <w:p>
            <w:pPr>
              <w:pStyle w:val="15"/>
            </w:pPr>
            <w:r>
              <w:t>合计</w:t>
            </w:r>
          </w:p>
        </w:tc>
        <w:tc>
          <w:tcPr>
            <w:tcW w:w="2551" w:type="dxa"/>
            <w:vMerge w:val="restart"/>
            <w:vAlign w:val="center"/>
          </w:tcPr>
          <w:p>
            <w:pPr>
              <w:pStyle w:val="15"/>
            </w:pPr>
            <w:r>
              <w:t>基本支出</w:t>
            </w:r>
          </w:p>
        </w:tc>
        <w:tc>
          <w:tcPr>
            <w:tcW w:w="2551" w:type="dxa"/>
            <w:vMerge w:val="restart"/>
            <w:vAlign w:val="center"/>
          </w:tcPr>
          <w:p>
            <w:pPr>
              <w:pStyle w:val="15"/>
            </w:pPr>
            <w:r>
              <w:t>项目支出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continue"/>
          </w:tcPr>
          <w:p/>
        </w:tc>
        <w:tc>
          <w:tcPr>
            <w:tcW w:w="1191" w:type="dxa"/>
            <w:vAlign w:val="center"/>
          </w:tcPr>
          <w:p>
            <w:pPr>
              <w:pStyle w:val="15"/>
            </w:pPr>
            <w:r>
              <w:t>科目编码</w:t>
            </w:r>
          </w:p>
        </w:tc>
        <w:tc>
          <w:tcPr>
            <w:tcW w:w="4535" w:type="dxa"/>
            <w:vAlign w:val="center"/>
          </w:tcPr>
          <w:p>
            <w:pPr>
              <w:pStyle w:val="15"/>
            </w:pPr>
            <w:r>
              <w:t>科目名称</w:t>
            </w:r>
          </w:p>
        </w:tc>
        <w:tc>
          <w:tcPr>
            <w:tcW w:w="2551" w:type="dxa"/>
            <w:vMerge w:val="continue"/>
          </w:tcPr>
          <w:p/>
        </w:tc>
        <w:tc>
          <w:tcPr>
            <w:tcW w:w="2551" w:type="dxa"/>
            <w:vMerge w:val="continue"/>
          </w:tcPr>
          <w:p/>
        </w:tc>
        <w:tc>
          <w:tcPr>
            <w:tcW w:w="2551"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Align w:val="center"/>
          </w:tcPr>
          <w:p>
            <w:pPr>
              <w:pStyle w:val="15"/>
            </w:pPr>
            <w:r>
              <w:t>栏次</w:t>
            </w:r>
          </w:p>
        </w:tc>
        <w:tc>
          <w:tcPr>
            <w:tcW w:w="1191" w:type="dxa"/>
            <w:vAlign w:val="center"/>
          </w:tcPr>
          <w:p>
            <w:pPr>
              <w:pStyle w:val="15"/>
            </w:pPr>
            <w:r>
              <w:t>1</w:t>
            </w:r>
          </w:p>
        </w:tc>
        <w:tc>
          <w:tcPr>
            <w:tcW w:w="4535" w:type="dxa"/>
            <w:vAlign w:val="center"/>
          </w:tcPr>
          <w:p>
            <w:pPr>
              <w:pStyle w:val="15"/>
            </w:pPr>
            <w:r>
              <w:t>2</w:t>
            </w:r>
          </w:p>
        </w:tc>
        <w:tc>
          <w:tcPr>
            <w:tcW w:w="2551" w:type="dxa"/>
            <w:vAlign w:val="center"/>
          </w:tcPr>
          <w:p>
            <w:pPr>
              <w:pStyle w:val="15"/>
            </w:pPr>
            <w:r>
              <w:t>3</w:t>
            </w:r>
          </w:p>
        </w:tc>
        <w:tc>
          <w:tcPr>
            <w:tcW w:w="2551" w:type="dxa"/>
            <w:vAlign w:val="center"/>
          </w:tcPr>
          <w:p>
            <w:pPr>
              <w:pStyle w:val="15"/>
            </w:pPr>
            <w:r>
              <w:t>4</w:t>
            </w:r>
          </w:p>
        </w:tc>
        <w:tc>
          <w:tcPr>
            <w:tcW w:w="255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850" w:type="dxa"/>
            <w:vAlign w:val="center"/>
          </w:tcPr>
          <w:p>
            <w:pPr>
              <w:pStyle w:val="18"/>
            </w:pPr>
          </w:p>
        </w:tc>
        <w:tc>
          <w:tcPr>
            <w:tcW w:w="1191" w:type="dxa"/>
            <w:vAlign w:val="center"/>
          </w:tcPr>
          <w:p>
            <w:pPr>
              <w:pStyle w:val="17"/>
            </w:pPr>
          </w:p>
        </w:tc>
        <w:tc>
          <w:tcPr>
            <w:tcW w:w="4535" w:type="dxa"/>
            <w:vAlign w:val="center"/>
          </w:tcPr>
          <w:p>
            <w:pPr>
              <w:pStyle w:val="17"/>
            </w:pPr>
          </w:p>
        </w:tc>
        <w:tc>
          <w:tcPr>
            <w:tcW w:w="2551" w:type="dxa"/>
            <w:vAlign w:val="center"/>
          </w:tcPr>
          <w:p>
            <w:pPr>
              <w:pStyle w:val="16"/>
            </w:pPr>
          </w:p>
        </w:tc>
        <w:tc>
          <w:tcPr>
            <w:tcW w:w="2551" w:type="dxa"/>
            <w:vAlign w:val="center"/>
          </w:tcPr>
          <w:p>
            <w:pPr>
              <w:pStyle w:val="16"/>
            </w:pPr>
          </w:p>
        </w:tc>
        <w:tc>
          <w:tcPr>
            <w:tcW w:w="2551" w:type="dxa"/>
            <w:vAlign w:val="center"/>
          </w:tcPr>
          <w:p>
            <w:pPr>
              <w:pStyle w:val="16"/>
            </w:pPr>
          </w:p>
        </w:tc>
      </w:tr>
    </w:tbl>
    <w:p>
      <w:pPr>
        <w:ind w:firstLine="420"/>
        <w:sectPr>
          <w:pgSz w:w="16840" w:h="11900" w:orient="landscape"/>
          <w:pgMar w:top="1361" w:right="1020" w:bottom="1134" w:left="1020" w:header="720" w:footer="720" w:gutter="0"/>
          <w:cols w:space="720" w:num="1"/>
          <w:docGrid w:linePitch="326" w:charSpace="0"/>
        </w:sectPr>
      </w:pPr>
      <w:r>
        <w:rPr>
          <w:rFonts w:ascii="方正书宋_GBK" w:eastAsia="方正书宋_GBK" w:cs="方正书宋_GBK"/>
          <w:sz w:val="21"/>
        </w:rPr>
        <w:t>注：无国有资本经营预算财政拨款预算，空表列示。</w:t>
      </w:r>
    </w:p>
    <w:p>
      <w:pPr>
        <w:jc w:val="center"/>
        <w:outlineLvl w:val="4"/>
      </w:pPr>
      <w:r>
        <w:rPr>
          <w:rFonts w:ascii="方正小标宋_GBK" w:eastAsia="方正小标宋_GBK" w:cs="方正小标宋_GBK"/>
          <w:sz w:val="36"/>
        </w:rPr>
        <w:t>单位预算财政拨款“三公”经费支出表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pPr>
              <w:pStyle w:val="14"/>
            </w:pPr>
            <w:r>
              <w:t>314008顺平县民政事业服务中心</w:t>
            </w:r>
          </w:p>
        </w:tc>
        <w:tc>
          <w:tcPr>
            <w:tcW w:w="2381" w:type="dxa"/>
            <w:tcBorders>
              <w:top w:val="single" w:color="FFFFFF" w:sz="6" w:space="0"/>
              <w:left w:val="single" w:color="FFFFFF" w:sz="6" w:space="0"/>
              <w:right w:val="single" w:color="FFFFFF" w:sz="6" w:space="0"/>
            </w:tcBorders>
            <w:vAlign w:val="center"/>
          </w:tcPr>
          <w:p>
            <w:pPr>
              <w:pStyle w:val="13"/>
            </w:pPr>
            <w:r>
              <w:t>预算年度：2022</w:t>
            </w:r>
          </w:p>
        </w:tc>
        <w:tc>
          <w:tcPr>
            <w:tcW w:w="4762" w:type="dxa"/>
            <w:gridSpan w:val="2"/>
            <w:tcBorders>
              <w:top w:val="single" w:color="FFFFFF" w:sz="6" w:space="0"/>
              <w:left w:val="single" w:color="FFFFFF" w:sz="6" w:space="0"/>
              <w:right w:val="single" w:color="FFFFFF" w:sz="6" w:space="0"/>
            </w:tcBorders>
            <w:vAlign w:val="center"/>
          </w:tcPr>
          <w:p>
            <w:pPr>
              <w:pStyle w:val="12"/>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pPr>
              <w:pStyle w:val="15"/>
            </w:pPr>
            <w:r>
              <w:t>序号</w:t>
            </w:r>
          </w:p>
        </w:tc>
        <w:tc>
          <w:tcPr>
            <w:tcW w:w="3798" w:type="dxa"/>
            <w:vMerge w:val="restart"/>
            <w:vAlign w:val="center"/>
          </w:tcPr>
          <w:p>
            <w:pPr>
              <w:pStyle w:val="15"/>
            </w:pPr>
            <w:r>
              <w:t>项  目</w:t>
            </w:r>
          </w:p>
        </w:tc>
        <w:tc>
          <w:tcPr>
            <w:tcW w:w="9524" w:type="dxa"/>
            <w:gridSpan w:val="4"/>
            <w:vAlign w:val="center"/>
          </w:tcPr>
          <w:p>
            <w:pPr>
              <w:pStyle w:val="15"/>
            </w:pPr>
            <w:r>
              <w:t>资 金 性 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tc>
        <w:tc>
          <w:tcPr>
            <w:tcW w:w="3798" w:type="dxa"/>
            <w:vMerge w:val="continue"/>
          </w:tcPr>
          <w:p/>
        </w:tc>
        <w:tc>
          <w:tcPr>
            <w:tcW w:w="2381" w:type="dxa"/>
            <w:vAlign w:val="center"/>
          </w:tcPr>
          <w:p>
            <w:pPr>
              <w:pStyle w:val="15"/>
            </w:pPr>
            <w:r>
              <w:t>合计</w:t>
            </w:r>
          </w:p>
        </w:tc>
        <w:tc>
          <w:tcPr>
            <w:tcW w:w="2381" w:type="dxa"/>
            <w:vAlign w:val="center"/>
          </w:tcPr>
          <w:p>
            <w:pPr>
              <w:pStyle w:val="15"/>
            </w:pPr>
            <w:r>
              <w:t>一般公共预算              财政拨款</w:t>
            </w:r>
          </w:p>
        </w:tc>
        <w:tc>
          <w:tcPr>
            <w:tcW w:w="2381" w:type="dxa"/>
            <w:vAlign w:val="center"/>
          </w:tcPr>
          <w:p>
            <w:pPr>
              <w:pStyle w:val="15"/>
            </w:pPr>
            <w:r>
              <w:t>政府性基金                  预算拨款</w:t>
            </w:r>
          </w:p>
        </w:tc>
        <w:tc>
          <w:tcPr>
            <w:tcW w:w="2381" w:type="dxa"/>
            <w:vAlign w:val="center"/>
          </w:tcPr>
          <w:p>
            <w:pPr>
              <w:pStyle w:val="15"/>
            </w:pPr>
            <w:r>
              <w:t>国有资本经营              预算财政拨款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pPr>
              <w:pStyle w:val="15"/>
            </w:pPr>
            <w:r>
              <w:t>栏次</w:t>
            </w:r>
          </w:p>
        </w:tc>
        <w:tc>
          <w:tcPr>
            <w:tcW w:w="3798" w:type="dxa"/>
            <w:vAlign w:val="center"/>
          </w:tcPr>
          <w:p>
            <w:pPr>
              <w:pStyle w:val="15"/>
            </w:pPr>
            <w:r>
              <w:t>1</w:t>
            </w:r>
          </w:p>
        </w:tc>
        <w:tc>
          <w:tcPr>
            <w:tcW w:w="2381" w:type="dxa"/>
            <w:vAlign w:val="center"/>
          </w:tcPr>
          <w:p>
            <w:pPr>
              <w:pStyle w:val="15"/>
            </w:pPr>
            <w:r>
              <w:t>2</w:t>
            </w:r>
          </w:p>
        </w:tc>
        <w:tc>
          <w:tcPr>
            <w:tcW w:w="2381" w:type="dxa"/>
            <w:vAlign w:val="center"/>
          </w:tcPr>
          <w:p>
            <w:pPr>
              <w:pStyle w:val="15"/>
            </w:pPr>
            <w:r>
              <w:t>3</w:t>
            </w:r>
          </w:p>
        </w:tc>
        <w:tc>
          <w:tcPr>
            <w:tcW w:w="2381" w:type="dxa"/>
            <w:vAlign w:val="center"/>
          </w:tcPr>
          <w:p>
            <w:pPr>
              <w:pStyle w:val="15"/>
            </w:pPr>
            <w:r>
              <w:t>4</w:t>
            </w:r>
          </w:p>
        </w:tc>
        <w:tc>
          <w:tcPr>
            <w:tcW w:w="2381" w:type="dxa"/>
            <w:vAlign w:val="center"/>
          </w:tcPr>
          <w:p>
            <w:pPr>
              <w:pStyle w:val="15"/>
            </w:pPr>
            <w:r>
              <w:t>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pPr>
              <w:pStyle w:val="18"/>
            </w:pPr>
          </w:p>
        </w:tc>
        <w:tc>
          <w:tcPr>
            <w:tcW w:w="3798" w:type="dxa"/>
            <w:vAlign w:val="center"/>
          </w:tcPr>
          <w:p>
            <w:pPr>
              <w:pStyle w:val="17"/>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c>
          <w:tcPr>
            <w:tcW w:w="2381" w:type="dxa"/>
            <w:vAlign w:val="center"/>
          </w:tcPr>
          <w:p>
            <w:pPr>
              <w:pStyle w:val="16"/>
            </w:pPr>
          </w:p>
        </w:tc>
      </w:tr>
    </w:tbl>
    <w:p>
      <w:pPr>
        <w:ind w:firstLine="420"/>
        <w:sectPr>
          <w:pgSz w:w="16840" w:h="11900" w:orient="landscape"/>
          <w:pgMar w:top="1361" w:right="1020" w:bottom="1361" w:left="1020" w:header="720" w:footer="720" w:gutter="0"/>
          <w:cols w:space="720" w:num="1"/>
          <w:docGrid w:linePitch="326" w:charSpace="0"/>
        </w:sectPr>
      </w:pPr>
      <w:r>
        <w:rPr>
          <w:rFonts w:ascii="方正书宋_GBK" w:eastAsia="方正书宋_GBK" w:cs="方正书宋_GBK"/>
          <w:sz w:val="21"/>
        </w:rPr>
        <w:t>注：无财政拨款“三公”经费支出表预算，空表列示。</w:t>
      </w:r>
    </w:p>
    <w:p>
      <w:pPr>
        <w:jc w:val="center"/>
        <w:outlineLvl w:val="4"/>
      </w:pPr>
      <w:r>
        <w:rPr>
          <w:rFonts w:ascii="方正小标宋_GBK" w:eastAsia="方正小标宋_GBK" w:cs="方正小标宋_GBK"/>
          <w:sz w:val="44"/>
        </w:rPr>
        <w:t>顺平县民政事业服务中心2022年单位预算信息公开情况说明</w:t>
      </w:r>
    </w:p>
    <w:p>
      <w:pPr>
        <w:spacing w:line="500" w:lineRule="exact"/>
        <w:ind w:firstLine="560"/>
      </w:pPr>
      <w:r>
        <w:rPr>
          <w:rFonts w:eastAsia="方正仿宋_GBK"/>
          <w:sz w:val="28"/>
        </w:rPr>
        <w:t>按照</w:t>
      </w:r>
      <w:r>
        <w:rPr>
          <w:rFonts w:hint="eastAsia" w:eastAsia="方正仿宋_GBK"/>
          <w:sz w:val="28"/>
          <w:lang w:eastAsia="zh-CN"/>
        </w:rPr>
        <w:t>《中华人民共和国预算法》</w:t>
      </w:r>
      <w:r>
        <w:rPr>
          <w:rFonts w:eastAsia="方正仿宋_GBK"/>
          <w:sz w:val="28"/>
        </w:rPr>
        <w:t>、《地方预决算公开操作规程》和《关于进一步推进预算公开工作的实施意见》规定，现将顺平县民政事业服务中心2022年单位预算公开如下：</w:t>
      </w:r>
    </w:p>
    <w:p>
      <w:pPr>
        <w:spacing w:before="10" w:after="10"/>
        <w:ind w:firstLine="640"/>
        <w:outlineLvl w:val="5"/>
      </w:pPr>
      <w:r>
        <w:rPr>
          <w:rFonts w:ascii="黑体" w:eastAsia="黑体" w:cs="黑体"/>
          <w:sz w:val="32"/>
        </w:rPr>
        <w:t>一、单位职责及机构设置情况</w:t>
      </w:r>
    </w:p>
    <w:p>
      <w:pPr>
        <w:ind w:firstLine="640"/>
      </w:pPr>
      <w:r>
        <w:rPr>
          <w:rFonts w:ascii="方正楷体_GBK" w:eastAsia="方正楷体_GBK" w:cs="方正楷体_GBK"/>
          <w:b/>
          <w:sz w:val="32"/>
        </w:rPr>
        <w:t>单位职责：</w:t>
      </w:r>
    </w:p>
    <w:p>
      <w:pPr>
        <w:pStyle w:val="34"/>
        <w:ind w:firstLine="0"/>
        <w:rPr>
          <w:lang w:eastAsia="zh-CN"/>
        </w:rPr>
      </w:pPr>
      <w:r>
        <w:rPr>
          <w:rFonts w:hint="eastAsia"/>
          <w:lang w:eastAsia="zh-CN"/>
        </w:rPr>
        <w:t>为集中供养特困人员、孤儿、流浪乞讨人员提供生活照料、康复等服务工作，落实国家福利企业优惠政策。</w:t>
      </w:r>
    </w:p>
    <w:p>
      <w:pPr>
        <w:ind w:firstLine="640"/>
      </w:pPr>
      <w:r>
        <w:rPr>
          <w:rFonts w:ascii="方正楷体_GBK" w:eastAsia="方正楷体_GBK" w:cs="方正楷体_GBK"/>
          <w:b/>
          <w:sz w:val="32"/>
        </w:rPr>
        <w:t>机构设置：</w:t>
      </w:r>
    </w:p>
    <w:p>
      <w:pPr>
        <w:jc w:val="center"/>
      </w:pPr>
      <w:r>
        <w:rPr>
          <w:rFonts w:ascii="方正小标宋_GBK" w:eastAsia="方正小标宋_GBK" w:cs="方正小标宋_GBK"/>
          <w:sz w:val="32"/>
        </w:rPr>
        <w:t>单位机构设置情况</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5669"/>
        <w:gridCol w:w="1843"/>
        <w:gridCol w:w="2126"/>
        <w:gridCol w:w="382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5669" w:type="dxa"/>
            <w:vAlign w:val="center"/>
          </w:tcPr>
          <w:p>
            <w:pPr>
              <w:pStyle w:val="15"/>
            </w:pPr>
            <w:r>
              <w:t>单位名称</w:t>
            </w:r>
          </w:p>
        </w:tc>
        <w:tc>
          <w:tcPr>
            <w:tcW w:w="1843" w:type="dxa"/>
            <w:vAlign w:val="center"/>
          </w:tcPr>
          <w:p>
            <w:pPr>
              <w:pStyle w:val="15"/>
            </w:pPr>
            <w:r>
              <w:t>单位性质</w:t>
            </w:r>
          </w:p>
        </w:tc>
        <w:tc>
          <w:tcPr>
            <w:tcW w:w="2126" w:type="dxa"/>
            <w:vAlign w:val="center"/>
          </w:tcPr>
          <w:p>
            <w:pPr>
              <w:pStyle w:val="15"/>
            </w:pPr>
            <w:r>
              <w:t>单位规格</w:t>
            </w:r>
          </w:p>
        </w:tc>
        <w:tc>
          <w:tcPr>
            <w:tcW w:w="3827" w:type="dxa"/>
            <w:vAlign w:val="center"/>
          </w:tcPr>
          <w:p>
            <w:pPr>
              <w:pStyle w:val="15"/>
            </w:pPr>
            <w:r>
              <w:t>经费保障形式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5669" w:type="dxa"/>
            <w:vAlign w:val="center"/>
          </w:tcPr>
          <w:p>
            <w:pPr>
              <w:pStyle w:val="17"/>
            </w:pPr>
            <w:r>
              <w:t>顺平县民政事业服务中心</w:t>
            </w:r>
          </w:p>
        </w:tc>
        <w:tc>
          <w:tcPr>
            <w:tcW w:w="1843" w:type="dxa"/>
            <w:vAlign w:val="center"/>
          </w:tcPr>
          <w:p>
            <w:pPr>
              <w:pStyle w:val="18"/>
            </w:pPr>
            <w:r>
              <w:t>事业</w:t>
            </w:r>
          </w:p>
        </w:tc>
        <w:tc>
          <w:tcPr>
            <w:tcW w:w="2126" w:type="dxa"/>
            <w:vAlign w:val="center"/>
          </w:tcPr>
          <w:p>
            <w:pPr>
              <w:pStyle w:val="18"/>
            </w:pPr>
            <w:r>
              <w:t>副科级</w:t>
            </w:r>
          </w:p>
        </w:tc>
        <w:tc>
          <w:tcPr>
            <w:tcW w:w="3827" w:type="dxa"/>
            <w:vAlign w:val="center"/>
          </w:tcPr>
          <w:p>
            <w:pPr>
              <w:pStyle w:val="18"/>
            </w:pPr>
            <w:r>
              <w:t>其他</w:t>
            </w:r>
          </w:p>
        </w:tc>
      </w:tr>
    </w:tbl>
    <w:p>
      <w:pPr>
        <w:spacing w:before="10" w:after="10"/>
        <w:ind w:firstLine="640"/>
        <w:outlineLvl w:val="5"/>
      </w:pPr>
      <w:r>
        <w:rPr>
          <w:rFonts w:ascii="黑体" w:eastAsia="黑体" w:cs="黑体"/>
          <w:sz w:val="32"/>
        </w:rPr>
        <w:t>二、单位预算安排的总体情况</w:t>
      </w:r>
    </w:p>
    <w:p>
      <w:pPr>
        <w:spacing w:line="500" w:lineRule="exact"/>
        <w:ind w:firstLine="560"/>
      </w:pPr>
      <w:r>
        <w:rPr>
          <w:rFonts w:eastAsia="方正仿宋_GBK"/>
          <w:sz w:val="28"/>
        </w:rPr>
        <w:t>按照预算管理有关规定，目前我省单位预算的编制实行综合预算管理，即全部收入和支出都反映在预算中。</w:t>
      </w:r>
    </w:p>
    <w:p>
      <w:pPr>
        <w:pStyle w:val="35"/>
      </w:pPr>
      <w:r>
        <w:t>（一）收入说明</w:t>
      </w:r>
    </w:p>
    <w:p>
      <w:pPr>
        <w:pStyle w:val="35"/>
      </w:pPr>
      <w:r>
        <w:t>2022年单位预算收入总额438.60万元，其中：一般公共预算收入438.60万元，政府性基金预算收入0万元，财政专户核拨收入0万元，其它来源收入0万元。</w:t>
      </w:r>
    </w:p>
    <w:p>
      <w:pPr>
        <w:pStyle w:val="35"/>
      </w:pPr>
      <w:r>
        <w:t>（二）支出说明</w:t>
      </w:r>
    </w:p>
    <w:p>
      <w:pPr>
        <w:pStyle w:val="35"/>
      </w:pPr>
      <w:r>
        <w:t>2022年单位支出安排预算总额438.60万元，其中：基本支出438.60万元，包括人员经费438.60万元和日常公用经费0万元；项目支出0万元。</w:t>
      </w:r>
    </w:p>
    <w:p>
      <w:pPr>
        <w:pStyle w:val="35"/>
      </w:pPr>
      <w:r>
        <w:t>（三）与上年增减情况</w:t>
      </w:r>
    </w:p>
    <w:p>
      <w:pPr>
        <w:pStyle w:val="35"/>
      </w:pPr>
      <w:r>
        <w:t>2022年单位预算收支安排438.60万元，较2021年下降59.83万元。其中：基本支出下降59.83万元，主要为事业人员减少，人员经费减少。</w:t>
      </w:r>
    </w:p>
    <w:p>
      <w:pPr>
        <w:spacing w:before="10" w:after="10"/>
        <w:ind w:firstLine="640"/>
        <w:outlineLvl w:val="5"/>
      </w:pPr>
      <w:r>
        <w:rPr>
          <w:rFonts w:ascii="黑体" w:eastAsia="黑体" w:cs="黑体"/>
          <w:sz w:val="32"/>
        </w:rPr>
        <w:t>三、机关运行经费安排情况</w:t>
      </w:r>
    </w:p>
    <w:p>
      <w:pPr>
        <w:pStyle w:val="36"/>
      </w:pPr>
      <w:r>
        <w:t>2022年我单位机关运行经费共计安排0万元。机关运行经费主要用于保证机关正常运转的办公费及印刷费、邮电费、差旅费、会议费、一般设备购置费、日常维修费、公务车运行维护费等支出。</w:t>
      </w:r>
    </w:p>
    <w:p>
      <w:pPr>
        <w:spacing w:before="10" w:after="10"/>
        <w:ind w:firstLine="640"/>
        <w:outlineLvl w:val="5"/>
      </w:pPr>
      <w:r>
        <w:rPr>
          <w:rFonts w:ascii="黑体" w:eastAsia="黑体" w:cs="黑体"/>
          <w:sz w:val="32"/>
        </w:rPr>
        <w:t>四、财政拨款“三公”经费预算情况及增减变化原因</w:t>
      </w:r>
    </w:p>
    <w:p>
      <w:pPr>
        <w:pStyle w:val="37"/>
      </w:pPr>
      <w:r>
        <w:t>2022年我单位“三公”经费预算0万元,与2021年持平，无增减变化;其中因公出国（出境）0万元，与2021年持平，无增减变化；公务接待费0万元，与2021年持平，无增减变化;公务用车购置经费0万元，与2021年持平，无增减变化;公务用车运行维护费0万元，与2021年持平，无增减变化。</w:t>
      </w:r>
    </w:p>
    <w:p>
      <w:pPr>
        <w:spacing w:before="10" w:after="10"/>
        <w:ind w:firstLine="640"/>
        <w:outlineLvl w:val="5"/>
        <w:rPr>
          <w:rFonts w:ascii="黑体" w:eastAsia="黑体" w:cs="黑体"/>
          <w:sz w:val="32"/>
          <w:lang w:eastAsia="zh-CN"/>
        </w:rPr>
      </w:pPr>
      <w:r>
        <w:rPr>
          <w:rFonts w:ascii="黑体" w:eastAsia="黑体" w:cs="黑体"/>
          <w:sz w:val="32"/>
        </w:rPr>
        <w:t>五、预算绩效信息</w:t>
      </w:r>
    </w:p>
    <w:p>
      <w:pPr>
        <w:spacing w:before="10" w:after="10"/>
        <w:ind w:firstLine="640"/>
        <w:outlineLvl w:val="5"/>
        <w:rPr>
          <w:rFonts w:eastAsia="宋体"/>
          <w:sz w:val="28"/>
          <w:lang w:eastAsia="zh-CN"/>
        </w:rPr>
      </w:pPr>
      <w:r>
        <w:rPr>
          <w:rFonts w:hint="eastAsia" w:eastAsia="方正仿宋_GBK"/>
          <w:sz w:val="28"/>
        </w:rPr>
        <w:t>2022年</w:t>
      </w:r>
      <w:r>
        <w:rPr>
          <w:rFonts w:hint="eastAsia" w:ascii="宋体" w:eastAsia="宋体"/>
          <w:sz w:val="28"/>
          <w:lang w:eastAsia="zh-CN"/>
        </w:rPr>
        <w:t>，</w:t>
      </w:r>
      <w:r>
        <w:rPr>
          <w:rFonts w:hint="eastAsia" w:eastAsia="方正仿宋_GBK"/>
          <w:sz w:val="28"/>
        </w:rPr>
        <w:t>我单位无预算绩效信息</w:t>
      </w:r>
      <w:r>
        <w:rPr>
          <w:rFonts w:hint="eastAsia" w:ascii="宋体" w:eastAsia="宋体"/>
          <w:sz w:val="28"/>
          <w:lang w:eastAsia="zh-CN"/>
        </w:rPr>
        <w:t>。</w:t>
      </w:r>
    </w:p>
    <w:p>
      <w:pPr>
        <w:spacing w:before="10" w:after="10"/>
        <w:ind w:firstLine="640"/>
        <w:outlineLvl w:val="5"/>
      </w:pPr>
      <w:r>
        <w:rPr>
          <w:rFonts w:ascii="黑体" w:eastAsia="黑体" w:cs="黑体"/>
          <w:sz w:val="32"/>
        </w:rPr>
        <w:t>六、政府采购预算情况</w:t>
      </w:r>
    </w:p>
    <w:p>
      <w:pPr>
        <w:spacing w:line="500" w:lineRule="exact"/>
        <w:ind w:firstLine="560"/>
      </w:pPr>
      <w:r>
        <w:rPr>
          <w:rFonts w:eastAsia="方正仿宋_GBK"/>
          <w:sz w:val="28"/>
        </w:rPr>
        <w:t>2022年，顺平县民政事业服务中心安排政府采购预算0.00万元。具体内容见下表。</w:t>
      </w:r>
    </w:p>
    <w:p>
      <w:pPr>
        <w:jc w:val="center"/>
        <w:rPr>
          <w:rFonts w:ascii="方正小标宋_GBK" w:eastAsia="方正小标宋_GBK" w:cs="方正小标宋_GBK"/>
          <w:sz w:val="36"/>
          <w:lang w:eastAsia="zh-CN"/>
        </w:rPr>
      </w:pPr>
    </w:p>
    <w:p>
      <w:pPr>
        <w:jc w:val="center"/>
        <w:rPr>
          <w:rFonts w:ascii="方正小标宋_GBK" w:eastAsia="方正小标宋_GBK" w:cs="方正小标宋_GBK"/>
          <w:sz w:val="36"/>
          <w:lang w:eastAsia="zh-CN"/>
        </w:rPr>
      </w:pPr>
    </w:p>
    <w:p>
      <w:pPr>
        <w:jc w:val="center"/>
        <w:rPr>
          <w:rFonts w:ascii="方正小标宋_GBK" w:eastAsia="方正小标宋_GBK" w:cs="方正小标宋_GBK"/>
          <w:sz w:val="36"/>
          <w:lang w:eastAsia="zh-CN"/>
        </w:rPr>
      </w:pPr>
    </w:p>
    <w:p>
      <w:pPr>
        <w:jc w:val="center"/>
        <w:rPr>
          <w:rFonts w:ascii="方正小标宋_GBK" w:eastAsia="方正小标宋_GBK" w:cs="方正小标宋_GBK"/>
          <w:sz w:val="36"/>
          <w:lang w:eastAsia="zh-CN"/>
        </w:rPr>
      </w:pPr>
    </w:p>
    <w:p>
      <w:pPr>
        <w:jc w:val="center"/>
      </w:pPr>
      <w:r>
        <w:rPr>
          <w:rFonts w:ascii="方正小标宋_GBK" w:eastAsia="方正小标宋_GBK" w:cs="方正小标宋_GBK"/>
          <w:sz w:val="36"/>
        </w:rPr>
        <w:t>单位政府采购预算</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gridCol w:w="964"/>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7342" w:type="dxa"/>
            <w:gridSpan w:val="7"/>
            <w:tcBorders>
              <w:top w:val="single" w:color="FFFFFF" w:sz="6" w:space="0"/>
              <w:left w:val="single" w:color="FFFFFF" w:sz="6" w:space="0"/>
              <w:right w:val="single" w:color="FFFFFF" w:sz="6" w:space="0"/>
            </w:tcBorders>
            <w:vAlign w:val="center"/>
          </w:tcPr>
          <w:p>
            <w:pPr>
              <w:pStyle w:val="14"/>
            </w:pPr>
            <w:r>
              <w:t>314008顺平县民政事业服务中心</w:t>
            </w:r>
          </w:p>
        </w:tc>
        <w:tc>
          <w:tcPr>
            <w:tcW w:w="8674" w:type="dxa"/>
            <w:gridSpan w:val="9"/>
            <w:tcBorders>
              <w:top w:val="single" w:color="FFFFFF" w:sz="6" w:space="0"/>
              <w:left w:val="single" w:color="FFFFFF" w:sz="6" w:space="0"/>
              <w:right w:val="single" w:color="FFFFFF" w:sz="6" w:space="0"/>
            </w:tcBorders>
            <w:vAlign w:val="center"/>
          </w:tcPr>
          <w:p>
            <w:pPr>
              <w:pStyle w:val="33"/>
            </w:pPr>
            <w:r>
              <w:t>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2665" w:type="dxa"/>
            <w:gridSpan w:val="2"/>
            <w:vAlign w:val="center"/>
          </w:tcPr>
          <w:p>
            <w:pPr>
              <w:pStyle w:val="15"/>
            </w:pPr>
            <w:r>
              <w:t>政府采购项目来源</w:t>
            </w:r>
          </w:p>
        </w:tc>
        <w:tc>
          <w:tcPr>
            <w:tcW w:w="1134" w:type="dxa"/>
            <w:vMerge w:val="restart"/>
            <w:vAlign w:val="center"/>
          </w:tcPr>
          <w:p>
            <w:pPr>
              <w:pStyle w:val="15"/>
            </w:pPr>
            <w:r>
              <w:t>采购物品名称</w:t>
            </w:r>
          </w:p>
        </w:tc>
        <w:tc>
          <w:tcPr>
            <w:tcW w:w="1134" w:type="dxa"/>
            <w:vMerge w:val="restart"/>
            <w:vAlign w:val="center"/>
          </w:tcPr>
          <w:p>
            <w:pPr>
              <w:pStyle w:val="15"/>
            </w:pPr>
            <w:r>
              <w:t>政府采购目录序号</w:t>
            </w:r>
          </w:p>
        </w:tc>
        <w:tc>
          <w:tcPr>
            <w:tcW w:w="709" w:type="dxa"/>
            <w:vMerge w:val="restart"/>
            <w:vAlign w:val="center"/>
          </w:tcPr>
          <w:p>
            <w:pPr>
              <w:pStyle w:val="15"/>
            </w:pPr>
            <w:r>
              <w:t>计量  单位</w:t>
            </w:r>
          </w:p>
        </w:tc>
        <w:tc>
          <w:tcPr>
            <w:tcW w:w="850" w:type="dxa"/>
            <w:vMerge w:val="restart"/>
            <w:vAlign w:val="center"/>
          </w:tcPr>
          <w:p>
            <w:pPr>
              <w:pStyle w:val="15"/>
            </w:pPr>
            <w:r>
              <w:t>数量</w:t>
            </w:r>
          </w:p>
        </w:tc>
        <w:tc>
          <w:tcPr>
            <w:tcW w:w="850" w:type="dxa"/>
            <w:vMerge w:val="restart"/>
            <w:vAlign w:val="center"/>
          </w:tcPr>
          <w:p>
            <w:pPr>
              <w:pStyle w:val="15"/>
            </w:pPr>
            <w:r>
              <w:t>单价</w:t>
            </w:r>
          </w:p>
        </w:tc>
        <w:tc>
          <w:tcPr>
            <w:tcW w:w="7710" w:type="dxa"/>
            <w:gridSpan w:val="8"/>
            <w:vAlign w:val="center"/>
          </w:tcPr>
          <w:p>
            <w:pPr>
              <w:pStyle w:val="15"/>
            </w:pPr>
            <w:r>
              <w:t>政府采购金额（当年部门预算安排资金）</w:t>
            </w:r>
          </w:p>
        </w:tc>
        <w:tc>
          <w:tcPr>
            <w:tcW w:w="964" w:type="dxa"/>
            <w:vMerge w:val="restart"/>
            <w:vAlign w:val="center"/>
          </w:tcPr>
          <w:p>
            <w:pPr>
              <w:pStyle w:val="15"/>
            </w:pPr>
            <w:r>
              <w:t>2022年  预留中  小微企  业份额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blHeader/>
          <w:jc w:val="center"/>
        </w:trPr>
        <w:tc>
          <w:tcPr>
            <w:tcW w:w="1701" w:type="dxa"/>
            <w:vAlign w:val="center"/>
          </w:tcPr>
          <w:p>
            <w:pPr>
              <w:pStyle w:val="15"/>
            </w:pPr>
            <w:r>
              <w:t>项目名称</w:t>
            </w:r>
          </w:p>
        </w:tc>
        <w:tc>
          <w:tcPr>
            <w:tcW w:w="964" w:type="dxa"/>
            <w:vAlign w:val="center"/>
          </w:tcPr>
          <w:p>
            <w:pPr>
              <w:pStyle w:val="15"/>
            </w:pPr>
            <w:r>
              <w:t>预算    资金</w:t>
            </w:r>
          </w:p>
        </w:tc>
        <w:tc>
          <w:tcPr>
            <w:tcW w:w="1134" w:type="dxa"/>
            <w:vMerge w:val="continue"/>
          </w:tcPr>
          <w:p/>
        </w:tc>
        <w:tc>
          <w:tcPr>
            <w:tcW w:w="1134" w:type="dxa"/>
            <w:vMerge w:val="continue"/>
          </w:tcPr>
          <w:p/>
        </w:tc>
        <w:tc>
          <w:tcPr>
            <w:tcW w:w="709" w:type="dxa"/>
            <w:vMerge w:val="continue"/>
          </w:tcPr>
          <w:p/>
        </w:tc>
        <w:tc>
          <w:tcPr>
            <w:tcW w:w="850" w:type="dxa"/>
            <w:vMerge w:val="continue"/>
          </w:tcPr>
          <w:p/>
        </w:tc>
        <w:tc>
          <w:tcPr>
            <w:tcW w:w="850" w:type="dxa"/>
            <w:vMerge w:val="continue"/>
          </w:tcPr>
          <w:p/>
        </w:tc>
        <w:tc>
          <w:tcPr>
            <w:tcW w:w="964" w:type="dxa"/>
            <w:vAlign w:val="center"/>
          </w:tcPr>
          <w:p>
            <w:pPr>
              <w:pStyle w:val="15"/>
            </w:pPr>
            <w:r>
              <w:t>合计</w:t>
            </w:r>
          </w:p>
        </w:tc>
        <w:tc>
          <w:tcPr>
            <w:tcW w:w="964" w:type="dxa"/>
            <w:vAlign w:val="center"/>
          </w:tcPr>
          <w:p>
            <w:pPr>
              <w:pStyle w:val="15"/>
            </w:pPr>
            <w:r>
              <w:t>一般公共预算拨款</w:t>
            </w:r>
          </w:p>
        </w:tc>
        <w:tc>
          <w:tcPr>
            <w:tcW w:w="964" w:type="dxa"/>
            <w:vAlign w:val="center"/>
          </w:tcPr>
          <w:p>
            <w:pPr>
              <w:pStyle w:val="15"/>
            </w:pPr>
            <w:r>
              <w:t>基金预算拨款</w:t>
            </w:r>
          </w:p>
        </w:tc>
        <w:tc>
          <w:tcPr>
            <w:tcW w:w="964" w:type="dxa"/>
            <w:vAlign w:val="center"/>
          </w:tcPr>
          <w:p>
            <w:pPr>
              <w:pStyle w:val="15"/>
            </w:pPr>
            <w:r>
              <w:t>国有资本经营预算拨款</w:t>
            </w:r>
          </w:p>
        </w:tc>
        <w:tc>
          <w:tcPr>
            <w:tcW w:w="964" w:type="dxa"/>
            <w:vAlign w:val="center"/>
          </w:tcPr>
          <w:p>
            <w:pPr>
              <w:pStyle w:val="15"/>
            </w:pPr>
            <w:r>
              <w:t>财政专户核拨</w:t>
            </w:r>
          </w:p>
        </w:tc>
        <w:tc>
          <w:tcPr>
            <w:tcW w:w="964" w:type="dxa"/>
            <w:vAlign w:val="center"/>
          </w:tcPr>
          <w:p>
            <w:pPr>
              <w:pStyle w:val="15"/>
            </w:pPr>
            <w:r>
              <w:t>单位    资金</w:t>
            </w:r>
          </w:p>
        </w:tc>
        <w:tc>
          <w:tcPr>
            <w:tcW w:w="964" w:type="dxa"/>
            <w:vAlign w:val="center"/>
          </w:tcPr>
          <w:p>
            <w:pPr>
              <w:pStyle w:val="15"/>
            </w:pPr>
            <w:r>
              <w:t>财政拨    款结转</w:t>
            </w:r>
          </w:p>
        </w:tc>
        <w:tc>
          <w:tcPr>
            <w:tcW w:w="964" w:type="dxa"/>
            <w:vAlign w:val="center"/>
          </w:tcPr>
          <w:p>
            <w:pPr>
              <w:pStyle w:val="15"/>
            </w:pPr>
            <w:r>
              <w:t>非财政    拨款结    转结余</w:t>
            </w:r>
          </w:p>
        </w:tc>
        <w:tc>
          <w:tcPr>
            <w:tcW w:w="964" w:type="dxa"/>
            <w:vMerge w:val="continue"/>
          </w:tc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jc w:val="center"/>
        </w:trPr>
        <w:tc>
          <w:tcPr>
            <w:tcW w:w="1701" w:type="dxa"/>
            <w:vAlign w:val="center"/>
          </w:tcPr>
          <w:p>
            <w:pPr>
              <w:pStyle w:val="17"/>
            </w:pPr>
          </w:p>
        </w:tc>
        <w:tc>
          <w:tcPr>
            <w:tcW w:w="964" w:type="dxa"/>
            <w:vAlign w:val="center"/>
          </w:tcPr>
          <w:p>
            <w:pPr>
              <w:pStyle w:val="16"/>
            </w:pPr>
          </w:p>
        </w:tc>
        <w:tc>
          <w:tcPr>
            <w:tcW w:w="1134" w:type="dxa"/>
            <w:vAlign w:val="center"/>
          </w:tcPr>
          <w:p>
            <w:pPr>
              <w:pStyle w:val="17"/>
            </w:pPr>
          </w:p>
        </w:tc>
        <w:tc>
          <w:tcPr>
            <w:tcW w:w="1134" w:type="dxa"/>
            <w:vAlign w:val="center"/>
          </w:tcPr>
          <w:p>
            <w:pPr>
              <w:pStyle w:val="17"/>
            </w:pPr>
          </w:p>
        </w:tc>
        <w:tc>
          <w:tcPr>
            <w:tcW w:w="709" w:type="dxa"/>
            <w:vAlign w:val="center"/>
          </w:tcPr>
          <w:p>
            <w:pPr>
              <w:pStyle w:val="18"/>
            </w:pPr>
          </w:p>
        </w:tc>
        <w:tc>
          <w:tcPr>
            <w:tcW w:w="850" w:type="dxa"/>
            <w:vAlign w:val="center"/>
          </w:tcPr>
          <w:p>
            <w:pPr>
              <w:pStyle w:val="16"/>
            </w:pPr>
          </w:p>
        </w:tc>
        <w:tc>
          <w:tcPr>
            <w:tcW w:w="850"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c>
          <w:tcPr>
            <w:tcW w:w="964" w:type="dxa"/>
            <w:vAlign w:val="center"/>
          </w:tcPr>
          <w:p>
            <w:pPr>
              <w:pStyle w:val="16"/>
            </w:pPr>
          </w:p>
        </w:tc>
      </w:tr>
    </w:tbl>
    <w:p>
      <w:pPr>
        <w:spacing w:line="500" w:lineRule="exact"/>
        <w:ind w:firstLine="420"/>
      </w:pPr>
      <w:r>
        <w:rPr>
          <w:rFonts w:ascii="方正书宋_GBK" w:eastAsia="方正书宋_GBK" w:cs="方正书宋_GBK"/>
          <w:sz w:val="21"/>
        </w:rPr>
        <w:t>注：同一采购目录序号的物品，其单价会因配置规格不同而变动，均符合资产配置标准。涉密采购事项按照相关规定执行。</w:t>
      </w:r>
    </w:p>
    <w:p>
      <w:pPr>
        <w:ind w:firstLine="420"/>
      </w:pPr>
      <w:r>
        <w:rPr>
          <w:rFonts w:ascii="方正书宋_GBK" w:eastAsia="方正书宋_GBK" w:cs="方正书宋_GBK"/>
          <w:sz w:val="21"/>
        </w:rPr>
        <w:t>注：无政府采购预算，空表列示。</w:t>
      </w:r>
    </w:p>
    <w:p>
      <w:pPr>
        <w:ind w:firstLine="640"/>
      </w:pPr>
    </w:p>
    <w:p>
      <w:pPr>
        <w:spacing w:before="10" w:after="10"/>
        <w:ind w:firstLine="640"/>
        <w:outlineLvl w:val="5"/>
      </w:pPr>
      <w:r>
        <w:rPr>
          <w:rFonts w:ascii="黑体" w:eastAsia="黑体" w:cs="黑体"/>
          <w:sz w:val="32"/>
        </w:rPr>
        <w:t>七、国有资产信息</w:t>
      </w:r>
    </w:p>
    <w:p>
      <w:pPr>
        <w:spacing w:line="500" w:lineRule="exact"/>
        <w:ind w:firstLine="560"/>
      </w:pPr>
      <w:r>
        <w:rPr>
          <w:rFonts w:eastAsia="方正仿宋_GBK"/>
          <w:sz w:val="28"/>
        </w:rPr>
        <w:t>顺平县民政事业服务中心上年末固定资产金额为0.00万元（详见下表）。本年度拟购置固定资产总额为0.00万元，已按要求列入政府采购预算，详见政府采购预算表。</w:t>
      </w:r>
    </w:p>
    <w:p>
      <w:pPr>
        <w:jc w:val="center"/>
      </w:pPr>
      <w:r>
        <w:rPr>
          <w:rFonts w:ascii="方正小标宋_GBK" w:eastAsia="方正小标宋_GBK" w:cs="方正小标宋_GBK"/>
          <w:sz w:val="36"/>
        </w:rPr>
        <w:t>单位固定资产占用情况表</w:t>
      </w:r>
    </w:p>
    <w:tbl>
      <w:tblPr>
        <w:tblStyle w:val="9"/>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370"/>
        <w:gridCol w:w="2835"/>
        <w:gridCol w:w="283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tcBorders>
              <w:top w:val="single" w:color="FFFFFF" w:sz="6" w:space="0"/>
              <w:left w:val="single" w:color="FFFFFF" w:sz="6" w:space="0"/>
              <w:right w:val="single" w:color="FFFFFF" w:sz="6" w:space="0"/>
            </w:tcBorders>
            <w:vAlign w:val="center"/>
          </w:tcPr>
          <w:p>
            <w:pPr>
              <w:pStyle w:val="14"/>
            </w:pPr>
            <w:r>
              <w:t>314008顺平县民政事业服务中心</w:t>
            </w:r>
          </w:p>
        </w:tc>
        <w:tc>
          <w:tcPr>
            <w:tcW w:w="5669" w:type="dxa"/>
            <w:gridSpan w:val="2"/>
            <w:tcBorders>
              <w:top w:val="single" w:color="FFFFFF" w:sz="6" w:space="0"/>
              <w:left w:val="single" w:color="FFFFFF" w:sz="6" w:space="0"/>
              <w:right w:val="single" w:color="FFFFFF" w:sz="6" w:space="0"/>
            </w:tcBorders>
            <w:vAlign w:val="center"/>
          </w:tcPr>
          <w:p>
            <w:pPr>
              <w:pStyle w:val="12"/>
            </w:pPr>
            <w:r>
              <w:t>截止时间：2021-12-31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blHeader/>
          <w:jc w:val="center"/>
        </w:trPr>
        <w:tc>
          <w:tcPr>
            <w:tcW w:w="7370" w:type="dxa"/>
            <w:vAlign w:val="center"/>
          </w:tcPr>
          <w:p>
            <w:pPr>
              <w:pStyle w:val="15"/>
            </w:pPr>
            <w:r>
              <w:t>项   目</w:t>
            </w:r>
          </w:p>
        </w:tc>
        <w:tc>
          <w:tcPr>
            <w:tcW w:w="2835" w:type="dxa"/>
            <w:vAlign w:val="center"/>
          </w:tcPr>
          <w:p>
            <w:pPr>
              <w:pStyle w:val="15"/>
            </w:pPr>
            <w:r>
              <w:t>数量</w:t>
            </w:r>
          </w:p>
        </w:tc>
        <w:tc>
          <w:tcPr>
            <w:tcW w:w="2835" w:type="dxa"/>
            <w:vAlign w:val="center"/>
          </w:tcPr>
          <w:p>
            <w:pPr>
              <w:pStyle w:val="15"/>
            </w:pPr>
            <w:r>
              <w:t>价值（金额单位：元）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jc w:val="center"/>
        </w:trPr>
        <w:tc>
          <w:tcPr>
            <w:tcW w:w="7370" w:type="dxa"/>
            <w:vAlign w:val="center"/>
          </w:tcPr>
          <w:p>
            <w:pPr>
              <w:pStyle w:val="17"/>
            </w:pPr>
          </w:p>
        </w:tc>
        <w:tc>
          <w:tcPr>
            <w:tcW w:w="2835" w:type="dxa"/>
            <w:vAlign w:val="center"/>
          </w:tcPr>
          <w:p>
            <w:pPr>
              <w:pStyle w:val="18"/>
            </w:pPr>
          </w:p>
        </w:tc>
        <w:tc>
          <w:tcPr>
            <w:tcW w:w="2835" w:type="dxa"/>
            <w:vAlign w:val="center"/>
          </w:tcPr>
          <w:p>
            <w:pPr>
              <w:pStyle w:val="16"/>
            </w:pPr>
          </w:p>
        </w:tc>
      </w:tr>
    </w:tbl>
    <w:p>
      <w:pPr>
        <w:ind w:firstLine="420"/>
      </w:pPr>
      <w:r>
        <w:rPr>
          <w:rFonts w:ascii="方正书宋_GBK" w:eastAsia="方正书宋_GBK" w:cs="方正书宋_GBK"/>
          <w:sz w:val="21"/>
        </w:rPr>
        <w:t>注：无固定资产占用情况，空表列示。</w:t>
      </w:r>
    </w:p>
    <w:p>
      <w:pPr>
        <w:ind w:firstLine="640"/>
      </w:pPr>
    </w:p>
    <w:p>
      <w:pPr>
        <w:spacing w:before="10" w:after="10"/>
        <w:ind w:firstLine="640"/>
        <w:outlineLvl w:val="5"/>
      </w:pPr>
      <w:r>
        <w:rPr>
          <w:rFonts w:ascii="黑体" w:eastAsia="黑体" w:cs="黑体"/>
          <w:sz w:val="32"/>
        </w:rPr>
        <w:t>八、名词解释</w:t>
      </w:r>
    </w:p>
    <w:p>
      <w:pPr>
        <w:spacing w:line="500" w:lineRule="exact"/>
        <w:ind w:firstLine="560"/>
      </w:pPr>
      <w:r>
        <w:rPr>
          <w:rFonts w:eastAsia="方正仿宋_GBK"/>
          <w:sz w:val="28"/>
        </w:rPr>
        <w:t>1、</w:t>
      </w:r>
      <w:r>
        <w:rPr>
          <w:rFonts w:eastAsia="方正仿宋_GBK"/>
          <w:b/>
          <w:sz w:val="28"/>
        </w:rPr>
        <w:t>一般公共预算拨款收入：</w:t>
      </w:r>
      <w:r>
        <w:rPr>
          <w:rFonts w:eastAsia="方正仿宋_GBK"/>
          <w:sz w:val="28"/>
        </w:rPr>
        <w:t>指省级财政当年拨付的资金。</w:t>
      </w:r>
    </w:p>
    <w:p>
      <w:pPr>
        <w:spacing w:line="500" w:lineRule="exact"/>
        <w:ind w:firstLine="560"/>
      </w:pPr>
      <w:r>
        <w:rPr>
          <w:rFonts w:eastAsia="方正仿宋_GBK"/>
          <w:sz w:val="28"/>
        </w:rPr>
        <w:t>2、</w:t>
      </w:r>
      <w:r>
        <w:rPr>
          <w:rFonts w:eastAsia="方正仿宋_GBK"/>
          <w:b/>
          <w:sz w:val="28"/>
        </w:rPr>
        <w:t>事业收入：</w:t>
      </w:r>
      <w:r>
        <w:rPr>
          <w:rFonts w:eastAsia="方正仿宋_GBK"/>
          <w:sz w:val="28"/>
        </w:rPr>
        <w:t>指事业单位开展专业业务活动及辅助活动所取得的收入。</w:t>
      </w:r>
    </w:p>
    <w:p>
      <w:pPr>
        <w:spacing w:line="500" w:lineRule="exact"/>
        <w:ind w:firstLine="560"/>
      </w:pPr>
      <w:r>
        <w:rPr>
          <w:rFonts w:eastAsia="方正仿宋_GBK"/>
          <w:sz w:val="28"/>
        </w:rPr>
        <w:t>3、</w:t>
      </w:r>
      <w:r>
        <w:rPr>
          <w:rFonts w:eastAsia="方正仿宋_GBK"/>
          <w:b/>
          <w:sz w:val="28"/>
        </w:rPr>
        <w:t>其他收入：</w:t>
      </w:r>
      <w:r>
        <w:rPr>
          <w:rFonts w:eastAsia="方正仿宋_GBK"/>
          <w:sz w:val="28"/>
        </w:rPr>
        <w:t>指除“一般公共预算拨款收入”、“事业收入”等以外的收入。主要是按规定动用的租房收入、存款利息收入等。</w:t>
      </w:r>
    </w:p>
    <w:p>
      <w:pPr>
        <w:spacing w:line="500" w:lineRule="exact"/>
        <w:ind w:firstLine="560"/>
      </w:pPr>
      <w:r>
        <w:rPr>
          <w:rFonts w:eastAsia="方正仿宋_GBK"/>
          <w:sz w:val="28"/>
        </w:rPr>
        <w:t>4、</w:t>
      </w:r>
      <w:r>
        <w:rPr>
          <w:rFonts w:eastAsia="方正仿宋_GBK"/>
          <w:b/>
          <w:sz w:val="28"/>
        </w:rPr>
        <w:t>基本支出：</w:t>
      </w:r>
      <w:r>
        <w:rPr>
          <w:rFonts w:eastAsia="方正仿宋_GBK"/>
          <w:sz w:val="28"/>
        </w:rPr>
        <w:t>指为保障机构正常运转、完成日常工作任务而发生的人员支出和公用支出。</w:t>
      </w:r>
    </w:p>
    <w:p>
      <w:pPr>
        <w:spacing w:line="500" w:lineRule="exact"/>
        <w:ind w:firstLine="560"/>
      </w:pPr>
      <w:r>
        <w:rPr>
          <w:rFonts w:eastAsia="方正仿宋_GBK"/>
          <w:sz w:val="28"/>
        </w:rPr>
        <w:t>5、</w:t>
      </w:r>
      <w:r>
        <w:rPr>
          <w:rFonts w:eastAsia="方正仿宋_GBK"/>
          <w:b/>
          <w:sz w:val="28"/>
        </w:rPr>
        <w:t>项目支出：</w:t>
      </w:r>
      <w:r>
        <w:rPr>
          <w:rFonts w:eastAsia="方正仿宋_GBK"/>
          <w:sz w:val="28"/>
        </w:rPr>
        <w:t>指在基本支出之外为完成特定行政任务和事业发展目标所发生的支出。</w:t>
      </w:r>
    </w:p>
    <w:p>
      <w:pPr>
        <w:spacing w:line="500" w:lineRule="exact"/>
        <w:ind w:firstLine="560"/>
      </w:pPr>
      <w:r>
        <w:rPr>
          <w:rFonts w:eastAsia="方正仿宋_GBK"/>
          <w:sz w:val="28"/>
        </w:rPr>
        <w:t>6、</w:t>
      </w:r>
      <w:r>
        <w:rPr>
          <w:rFonts w:eastAsia="方正仿宋_GBK"/>
          <w:b/>
          <w:sz w:val="28"/>
        </w:rPr>
        <w:t>上缴上级支出：</w:t>
      </w:r>
      <w:r>
        <w:rPr>
          <w:rFonts w:eastAsia="方正仿宋_GBK"/>
          <w:sz w:val="28"/>
        </w:rPr>
        <w:t>指下级单位上缴上级的支出。</w:t>
      </w:r>
    </w:p>
    <w:p>
      <w:pPr>
        <w:spacing w:line="500" w:lineRule="exact"/>
        <w:ind w:firstLine="560"/>
      </w:pPr>
      <w:r>
        <w:rPr>
          <w:rFonts w:eastAsia="方正仿宋_GBK"/>
          <w:sz w:val="28"/>
        </w:rPr>
        <w:t>7、</w:t>
      </w:r>
      <w:r>
        <w:rPr>
          <w:rFonts w:eastAsia="方正仿宋_GBK"/>
          <w:b/>
          <w:sz w:val="28"/>
        </w:rPr>
        <w:t>“三公”经费：</w:t>
      </w:r>
      <w:r>
        <w:rPr>
          <w:rFonts w:eastAsia="方正仿宋_GBK"/>
          <w:sz w:val="28"/>
        </w:rPr>
        <w:t>纳入省级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spacing w:line="500" w:lineRule="exact"/>
        <w:ind w:firstLine="560"/>
      </w:pPr>
      <w:r>
        <w:rPr>
          <w:rFonts w:eastAsia="方正仿宋_GBK"/>
          <w:sz w:val="28"/>
        </w:rPr>
        <w:t>8、</w:t>
      </w:r>
      <w:r>
        <w:rPr>
          <w:rFonts w:eastAsia="方正仿宋_GBK"/>
          <w:b/>
          <w:sz w:val="28"/>
        </w:rPr>
        <w:t>机关运行费：</w:t>
      </w:r>
      <w:r>
        <w:rPr>
          <w:rFonts w:eastAsia="方正仿宋_GBK"/>
          <w:sz w:val="28"/>
        </w:rPr>
        <w:t>是指各部门的公用经费，包括办公及印刷费、邮电费、差旅费、会议费、福利费、日常维修费、专用材料及一般设备购置费、办公用房水电费、办公用房取暖费、办公用房物业管理费、公务用车运行维护费以及其他费用。</w:t>
      </w:r>
    </w:p>
    <w:p>
      <w:pPr>
        <w:spacing w:line="500" w:lineRule="exact"/>
        <w:ind w:firstLine="560"/>
      </w:pPr>
      <w:r>
        <w:rPr>
          <w:rFonts w:eastAsia="方正仿宋_GBK"/>
          <w:sz w:val="28"/>
        </w:rPr>
        <w:t>9、</w:t>
      </w:r>
      <w:r>
        <w:rPr>
          <w:rFonts w:eastAsia="方正仿宋_GBK"/>
          <w:b/>
          <w:sz w:val="28"/>
        </w:rPr>
        <w:t>上年结转：</w:t>
      </w:r>
      <w:r>
        <w:rPr>
          <w:rFonts w:eastAsia="方正仿宋_GBK"/>
          <w:sz w:val="28"/>
        </w:rPr>
        <w:t>指以前年度尚未完成、结转到本年仍按原规定用途继续使用的资金。</w:t>
      </w:r>
    </w:p>
    <w:p>
      <w:pPr>
        <w:spacing w:line="500" w:lineRule="exact"/>
        <w:ind w:firstLine="560"/>
      </w:pPr>
      <w:r>
        <w:rPr>
          <w:rFonts w:eastAsia="方正仿宋_GBK"/>
          <w:sz w:val="28"/>
        </w:rPr>
        <w:t>10、</w:t>
      </w:r>
      <w:r>
        <w:rPr>
          <w:rFonts w:eastAsia="方正仿宋_GBK"/>
          <w:b/>
          <w:sz w:val="28"/>
        </w:rPr>
        <w:t>事业单位经营支出：</w:t>
      </w:r>
      <w:r>
        <w:rPr>
          <w:rFonts w:eastAsia="方正仿宋_GBK"/>
          <w:sz w:val="28"/>
        </w:rPr>
        <w:t>指事业单位在专业业务活动及其辅助活动之外开展非独立核算经营活动发生的支出。</w:t>
      </w:r>
    </w:p>
    <w:p>
      <w:pPr>
        <w:spacing w:before="10" w:after="10"/>
        <w:ind w:firstLine="640"/>
        <w:outlineLvl w:val="5"/>
      </w:pPr>
      <w:r>
        <w:rPr>
          <w:rFonts w:ascii="黑体" w:eastAsia="黑体" w:cs="黑体"/>
          <w:sz w:val="32"/>
        </w:rPr>
        <w:t>九、其他需要说明的事项</w:t>
      </w:r>
    </w:p>
    <w:p>
      <w:pPr>
        <w:spacing w:line="500" w:lineRule="exact"/>
        <w:ind w:firstLine="560"/>
      </w:pPr>
      <w:r>
        <w:rPr>
          <w:rFonts w:eastAsia="方正仿宋_GBK"/>
          <w:sz w:val="28"/>
        </w:rPr>
        <w:t>我单位无其他需要说明的事项。</w:t>
      </w:r>
    </w:p>
    <w:sectPr>
      <w:pgSz w:w="16840" w:h="11900" w:orient="landscape"/>
      <w:pgMar w:top="1361" w:right="1020" w:bottom="1134" w:left="1020" w:header="720" w:footer="720" w:gutter="0"/>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_GBK">
    <w:altName w:val="宋体"/>
    <w:panose1 w:val="00000000000000000000"/>
    <w:charset w:val="86"/>
    <w:family w:val="roman"/>
    <w:pitch w:val="default"/>
    <w:sig w:usb0="00000000" w:usb1="00000000" w:usb2="00000000" w:usb3="00000000" w:csb0="00000000" w:csb1="00000000"/>
  </w:font>
  <w:font w:name="方正书宋_GBK">
    <w:altName w:val="宋体"/>
    <w:panose1 w:val="00000000000000000000"/>
    <w:charset w:val="86"/>
    <w:family w:val="roman"/>
    <w:pitch w:val="default"/>
    <w:sig w:usb0="00000000" w:usb1="00000000" w:usb2="00000000" w:usb3="00000000" w:csb0="00000000" w:csb1="00000000"/>
  </w:font>
  <w:font w:name="方正仿宋_GBK">
    <w:altName w:val="宋体"/>
    <w:panose1 w:val="00000000000000000000"/>
    <w:charset w:val="86"/>
    <w:family w:val="roman"/>
    <w:pitch w:val="default"/>
    <w:sig w:usb0="00000000" w:usb1="00000000" w:usb2="00000000" w:usb3="00000000" w:csb0="00000000" w:csb1="00000000"/>
  </w:font>
  <w:font w:name="方正楷体_GBK">
    <w:altName w:val="宋体"/>
    <w:panose1 w:val="00000000000000000000"/>
    <w:charset w:val="86"/>
    <w:family w:val="roman"/>
    <w:pitch w:val="default"/>
    <w:sig w:usb0="00000000" w:usb1="00000000" w:usb2="00000000" w:usb3="00000000" w:csb0="00000000" w:csb1="00000000"/>
  </w:font>
  <w:font w:name="Batang">
    <w:altName w:val="GulimChe"/>
    <w:panose1 w:val="02030600000101010101"/>
    <w:charset w:val="81"/>
    <w:family w:val="roman"/>
    <w:pitch w:val="default"/>
    <w:sig w:usb0="00000000" w:usb1="00000000"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pPr>
    <w:r>
      <w:fldChar w:fldCharType="begin"/>
    </w:r>
    <w:r>
      <w:instrText xml:space="preserve">PAGE "page number"</w:instrText>
    </w:r>
    <w:r>
      <w:fldChar w:fldCharType="separate"/>
    </w:r>
    <w:r>
      <w:t>49</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w:fldChar w:fldCharType="begin"/>
    </w:r>
    <w:r>
      <w:instrText xml:space="preserve">PAGE "page number"</w:instrText>
    </w:r>
    <w:r>
      <w:fldChar w:fldCharType="separate"/>
    </w:r>
    <w:r>
      <w:t>46</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evenAndOddHeaders w:val="1"/>
  <w:drawingGridHorizontalSpacing w:val="120"/>
  <w:drawingGridVerticalSpacing w:val="163"/>
  <w:displayHorizontalDrawingGridEvery w:val="0"/>
  <w:characterSpacingControl w:val="doNotCompress"/>
  <w:compat>
    <w:spaceForUL/>
    <w:doNotExpandShiftReturn/>
    <w:adjustLineHeightInTable/>
    <w:useFELayout/>
    <w:compatSetting w:name="compatibilityMode" w:uri="http://schemas.microsoft.com/office/word" w:val="12"/>
  </w:compat>
  <w:docVars>
    <w:docVar w:name="commondata" w:val="eyJoZGlkIjoiOTRkOTk4NTI5MTIzZTU2NTZiNWFlMTNhOTRjNjcyMWQifQ=="/>
  </w:docVars>
  <w:rsids>
    <w:rsidRoot w:val="00D67066"/>
    <w:rsid w:val="006F32E7"/>
    <w:rsid w:val="00D67066"/>
    <w:rsid w:val="00F627C9"/>
    <w:rsid w:val="0F155159"/>
    <w:rsid w:val="6C7B58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nhideWhenUsed="0" w:uiPriority="0" w:semiHidden="0" w:name="toc 2"/>
    <w:lsdException w:uiPriority="39" w:name="toc 3"/>
    <w:lsdException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0"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rPr>
      <w:rFonts w:ascii="Times New Roman" w:hAnsi="Times New Roman" w:eastAsia="Times New Roman" w:cs="Times New Roman"/>
      <w:sz w:val="24"/>
      <w:szCs w:val="24"/>
      <w:lang w:val="en-US" w:eastAsia="uk-UA" w:bidi="ar-SA"/>
    </w:rPr>
  </w:style>
  <w:style w:type="paragraph" w:styleId="2">
    <w:name w:val="heading 1"/>
    <w:basedOn w:val="1"/>
    <w:next w:val="1"/>
    <w:uiPriority w:val="0"/>
    <w:pPr>
      <w:keepNext/>
      <w:keepLines/>
      <w:spacing w:before="340" w:after="330" w:line="578" w:lineRule="auto"/>
      <w:outlineLvl w:val="0"/>
    </w:pPr>
    <w:rPr>
      <w:b/>
      <w:bCs/>
      <w:kern w:val="44"/>
      <w:sz w:val="44"/>
      <w:szCs w:val="44"/>
    </w:rPr>
  </w:style>
  <w:style w:type="paragraph" w:styleId="3">
    <w:name w:val="heading 2"/>
    <w:basedOn w:val="1"/>
    <w:next w:val="1"/>
    <w:uiPriority w:val="0"/>
    <w:pPr>
      <w:keepNext/>
      <w:keepLines/>
      <w:spacing w:before="260" w:after="260" w:line="415" w:lineRule="auto"/>
      <w:outlineLvl w:val="1"/>
    </w:pPr>
    <w:rPr>
      <w:rFonts w:eastAsia="黑体"/>
      <w:b/>
      <w:bCs/>
      <w:sz w:val="32"/>
      <w:szCs w:val="32"/>
    </w:rPr>
  </w:style>
  <w:style w:type="paragraph" w:styleId="4">
    <w:name w:val="heading 3"/>
    <w:basedOn w:val="1"/>
    <w:next w:val="1"/>
    <w:uiPriority w:val="0"/>
    <w:pPr>
      <w:keepNext/>
      <w:keepLines/>
      <w:spacing w:before="260" w:after="260" w:line="415" w:lineRule="auto"/>
      <w:outlineLvl w:val="2"/>
    </w:pPr>
    <w:rPr>
      <w:b/>
      <w:bCs/>
      <w:sz w:val="32"/>
      <w:szCs w:val="32"/>
    </w:rPr>
  </w:style>
  <w:style w:type="character" w:default="1" w:styleId="10">
    <w:name w:val="Default Paragraph Font"/>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footer"/>
    <w:basedOn w:val="1"/>
    <w:uiPriority w:val="0"/>
    <w:pPr>
      <w:tabs>
        <w:tab w:val="center" w:pos="4153"/>
        <w:tab w:val="right" w:pos="8306"/>
      </w:tabs>
      <w:snapToGrid w:val="0"/>
    </w:pPr>
    <w:rPr>
      <w:sz w:val="18"/>
      <w:szCs w:val="18"/>
    </w:rPr>
  </w:style>
  <w:style w:type="paragraph" w:styleId="6">
    <w:name w:val="header"/>
    <w:basedOn w:val="1"/>
    <w:uiPriority w:val="0"/>
    <w:pPr>
      <w:pBdr>
        <w:bottom w:val="single" w:color="auto" w:sz="6" w:space="1"/>
      </w:pBdr>
      <w:tabs>
        <w:tab w:val="center" w:pos="4153"/>
        <w:tab w:val="right" w:pos="8306"/>
      </w:tabs>
      <w:snapToGrid w:val="0"/>
      <w:jc w:val="center"/>
    </w:pPr>
    <w:rPr>
      <w:sz w:val="18"/>
      <w:szCs w:val="18"/>
    </w:rPr>
  </w:style>
  <w:style w:type="paragraph" w:styleId="7">
    <w:name w:val="toc 4"/>
    <w:basedOn w:val="1"/>
    <w:next w:val="1"/>
    <w:uiPriority w:val="0"/>
    <w:pPr>
      <w:ind w:left="1260"/>
    </w:pPr>
  </w:style>
  <w:style w:type="paragraph" w:styleId="8">
    <w:name w:val="toc 2"/>
    <w:basedOn w:val="1"/>
    <w:next w:val="1"/>
    <w:uiPriority w:val="0"/>
    <w:pPr>
      <w:ind w:left="420"/>
    </w:pPr>
  </w:style>
  <w:style w:type="character" w:styleId="11">
    <w:name w:val="Hyperlink"/>
    <w:basedOn w:val="10"/>
    <w:uiPriority w:val="0"/>
    <w:rPr>
      <w:color w:val="0000FF"/>
      <w:u w:val="single"/>
    </w:rPr>
  </w:style>
  <w:style w:type="paragraph" w:customStyle="1" w:styleId="12">
    <w:name w:val="单元格样式22"/>
    <w:basedOn w:val="1"/>
    <w:uiPriority w:val="0"/>
    <w:pPr>
      <w:jc w:val="right"/>
    </w:pPr>
    <w:rPr>
      <w:rFonts w:ascii="方正小标宋_GBK" w:eastAsia="方正小标宋_GBK" w:cs="方正小标宋_GBK"/>
    </w:rPr>
  </w:style>
  <w:style w:type="paragraph" w:customStyle="1" w:styleId="13">
    <w:name w:val="单元格样式21"/>
    <w:basedOn w:val="1"/>
    <w:uiPriority w:val="0"/>
    <w:pPr>
      <w:jc w:val="center"/>
    </w:pPr>
    <w:rPr>
      <w:rFonts w:ascii="方正小标宋_GBK" w:eastAsia="方正小标宋_GBK" w:cs="方正小标宋_GBK"/>
    </w:rPr>
  </w:style>
  <w:style w:type="paragraph" w:customStyle="1" w:styleId="14">
    <w:name w:val="单元格样式20"/>
    <w:basedOn w:val="1"/>
    <w:uiPriority w:val="0"/>
    <w:rPr>
      <w:rFonts w:ascii="方正小标宋_GBK" w:eastAsia="方正小标宋_GBK" w:cs="方正小标宋_GBK"/>
    </w:rPr>
  </w:style>
  <w:style w:type="paragraph" w:customStyle="1" w:styleId="15">
    <w:name w:val="单元格样式1"/>
    <w:basedOn w:val="1"/>
    <w:uiPriority w:val="0"/>
    <w:pPr>
      <w:jc w:val="center"/>
    </w:pPr>
    <w:rPr>
      <w:rFonts w:ascii="方正书宋_GBK" w:eastAsia="方正书宋_GBK" w:cs="方正书宋_GBK"/>
      <w:b/>
      <w:sz w:val="21"/>
    </w:rPr>
  </w:style>
  <w:style w:type="paragraph" w:customStyle="1" w:styleId="16">
    <w:name w:val="单元格样式4"/>
    <w:basedOn w:val="1"/>
    <w:uiPriority w:val="0"/>
    <w:pPr>
      <w:jc w:val="right"/>
    </w:pPr>
    <w:rPr>
      <w:rFonts w:ascii="方正书宋_GBK" w:eastAsia="方正书宋_GBK" w:cs="方正书宋_GBK"/>
      <w:sz w:val="21"/>
    </w:rPr>
  </w:style>
  <w:style w:type="paragraph" w:customStyle="1" w:styleId="17">
    <w:name w:val="单元格样式2"/>
    <w:basedOn w:val="1"/>
    <w:uiPriority w:val="0"/>
    <w:rPr>
      <w:rFonts w:ascii="方正书宋_GBK" w:eastAsia="方正书宋_GBK" w:cs="方正书宋_GBK"/>
      <w:sz w:val="21"/>
    </w:rPr>
  </w:style>
  <w:style w:type="paragraph" w:customStyle="1" w:styleId="18">
    <w:name w:val="单元格样式3"/>
    <w:basedOn w:val="1"/>
    <w:uiPriority w:val="0"/>
    <w:pPr>
      <w:jc w:val="center"/>
    </w:pPr>
    <w:rPr>
      <w:rFonts w:ascii="方正书宋_GBK" w:eastAsia="方正书宋_GBK" w:cs="方正书宋_GBK"/>
      <w:sz w:val="21"/>
    </w:rPr>
  </w:style>
  <w:style w:type="paragraph" w:customStyle="1" w:styleId="19">
    <w:name w:val="单元格样式6"/>
    <w:basedOn w:val="1"/>
    <w:uiPriority w:val="0"/>
    <w:pPr>
      <w:jc w:val="center"/>
    </w:pPr>
    <w:rPr>
      <w:rFonts w:ascii="方正书宋_GBK" w:eastAsia="方正书宋_GBK" w:cs="方正书宋_GBK"/>
      <w:b/>
      <w:sz w:val="21"/>
    </w:rPr>
  </w:style>
  <w:style w:type="paragraph" w:customStyle="1" w:styleId="20">
    <w:name w:val="单元格样式7"/>
    <w:basedOn w:val="1"/>
    <w:uiPriority w:val="0"/>
    <w:pPr>
      <w:jc w:val="right"/>
    </w:pPr>
    <w:rPr>
      <w:rFonts w:ascii="方正书宋_GBK" w:eastAsia="方正书宋_GBK" w:cs="方正书宋_GBK"/>
      <w:b/>
      <w:sz w:val="21"/>
    </w:rPr>
  </w:style>
  <w:style w:type="paragraph" w:customStyle="1" w:styleId="21">
    <w:name w:val="单元格样式5"/>
    <w:basedOn w:val="1"/>
    <w:uiPriority w:val="0"/>
    <w:rPr>
      <w:rFonts w:ascii="方正书宋_GBK" w:eastAsia="方正书宋_GBK" w:cs="方正书宋_GBK"/>
      <w:b/>
      <w:sz w:val="21"/>
    </w:rPr>
  </w:style>
  <w:style w:type="paragraph" w:customStyle="1" w:styleId="22">
    <w:name w:val="插入文本样式-插入部门职责文件"/>
    <w:basedOn w:val="1"/>
    <w:uiPriority w:val="0"/>
    <w:pPr>
      <w:spacing w:line="500" w:lineRule="exact"/>
      <w:ind w:firstLine="560"/>
    </w:pPr>
    <w:rPr>
      <w:rFonts w:eastAsia="方正仿宋_GBK"/>
      <w:sz w:val="28"/>
    </w:rPr>
  </w:style>
  <w:style w:type="paragraph" w:customStyle="1" w:styleId="23">
    <w:name w:val="插入文本样式-插入预算公开部门预算安排的总体情况文件"/>
    <w:basedOn w:val="1"/>
    <w:uiPriority w:val="0"/>
    <w:pPr>
      <w:spacing w:line="500" w:lineRule="exact"/>
      <w:ind w:firstLine="560"/>
    </w:pPr>
    <w:rPr>
      <w:rFonts w:eastAsia="方正仿宋_GBK"/>
      <w:sz w:val="28"/>
    </w:rPr>
  </w:style>
  <w:style w:type="paragraph" w:customStyle="1" w:styleId="24">
    <w:name w:val="插入文本样式-插入预算公开部门机关运行经费安排情况文件"/>
    <w:basedOn w:val="1"/>
    <w:uiPriority w:val="0"/>
    <w:pPr>
      <w:spacing w:line="500" w:lineRule="exact"/>
      <w:ind w:firstLine="560"/>
    </w:pPr>
    <w:rPr>
      <w:rFonts w:eastAsia="方正仿宋_GBK"/>
      <w:sz w:val="28"/>
    </w:rPr>
  </w:style>
  <w:style w:type="paragraph" w:customStyle="1" w:styleId="25">
    <w:name w:val="插入文本样式-插入预算公开部门财政拨款三公经费预算情况及增减变化原因文件"/>
    <w:basedOn w:val="1"/>
    <w:uiPriority w:val="0"/>
    <w:pPr>
      <w:spacing w:line="500" w:lineRule="exact"/>
      <w:ind w:firstLine="560"/>
    </w:pPr>
    <w:rPr>
      <w:rFonts w:eastAsia="方正仿宋_GBK"/>
      <w:sz w:val="28"/>
    </w:rPr>
  </w:style>
  <w:style w:type="paragraph" w:customStyle="1" w:styleId="26">
    <w:name w:val="插入文本样式-插入总体目标文件"/>
    <w:basedOn w:val="1"/>
    <w:uiPriority w:val="0"/>
    <w:pPr>
      <w:spacing w:line="500" w:lineRule="exact"/>
      <w:ind w:firstLine="560"/>
    </w:pPr>
    <w:rPr>
      <w:rFonts w:eastAsia="方正仿宋_GBK"/>
      <w:sz w:val="28"/>
    </w:rPr>
  </w:style>
  <w:style w:type="paragraph" w:customStyle="1" w:styleId="27">
    <w:name w:val="插入文本样式-插入职责分类绩效目标文件"/>
    <w:basedOn w:val="1"/>
    <w:uiPriority w:val="0"/>
    <w:pPr>
      <w:spacing w:line="500" w:lineRule="exact"/>
      <w:ind w:firstLine="560"/>
    </w:pPr>
    <w:rPr>
      <w:rFonts w:eastAsia="方正仿宋_GBK"/>
      <w:sz w:val="28"/>
    </w:rPr>
  </w:style>
  <w:style w:type="paragraph" w:customStyle="1" w:styleId="28">
    <w:name w:val="插入文本样式-插入实现年度发展规划目标的保障措施文件"/>
    <w:basedOn w:val="1"/>
    <w:uiPriority w:val="0"/>
    <w:pPr>
      <w:spacing w:line="500" w:lineRule="exact"/>
      <w:ind w:firstLine="560"/>
    </w:pPr>
    <w:rPr>
      <w:rFonts w:eastAsia="方正仿宋_GBK"/>
      <w:sz w:val="28"/>
    </w:rPr>
  </w:style>
  <w:style w:type="paragraph" w:customStyle="1" w:styleId="29">
    <w:name w:val="Normal_58b84bad-1236-42f1-9216-c702af359948"/>
    <w:uiPriority w:val="0"/>
    <w:rPr>
      <w:rFonts w:ascii="Times New Roman" w:hAnsi="Times New Roman" w:eastAsia="Times New Roman" w:cs="Times New Roman"/>
      <w:sz w:val="24"/>
      <w:szCs w:val="24"/>
      <w:lang w:val="en-US" w:eastAsia="uk-UA" w:bidi="ar-SA"/>
    </w:rPr>
  </w:style>
  <w:style w:type="paragraph" w:customStyle="1" w:styleId="30">
    <w:name w:val="单元格样式1_6d595b7e-45b8-404c-a8ce-af1c9b9dbccd"/>
    <w:basedOn w:val="1"/>
    <w:uiPriority w:val="0"/>
    <w:pPr>
      <w:jc w:val="center"/>
    </w:pPr>
    <w:rPr>
      <w:rFonts w:ascii="方正书宋_GBK" w:eastAsia="方正书宋_GBK" w:cs="方正书宋_GBK"/>
      <w:b/>
      <w:sz w:val="21"/>
    </w:rPr>
  </w:style>
  <w:style w:type="paragraph" w:customStyle="1" w:styleId="31">
    <w:name w:val="单元格样式2_36ddee5b-36c0-4879-a340-3a9a51e77ad3"/>
    <w:basedOn w:val="1"/>
    <w:uiPriority w:val="0"/>
    <w:rPr>
      <w:rFonts w:ascii="方正书宋_GBK" w:eastAsia="方正书宋_GBK" w:cs="方正书宋_GBK"/>
      <w:sz w:val="21"/>
    </w:rPr>
  </w:style>
  <w:style w:type="paragraph" w:customStyle="1" w:styleId="32">
    <w:name w:val="单元格样式3_8c5e73bb-2c80-4652-a42e-753ed68de07a"/>
    <w:basedOn w:val="1"/>
    <w:uiPriority w:val="0"/>
    <w:pPr>
      <w:jc w:val="center"/>
    </w:pPr>
    <w:rPr>
      <w:rFonts w:ascii="方正书宋_GBK" w:eastAsia="方正书宋_GBK" w:cs="方正书宋_GBK"/>
      <w:sz w:val="21"/>
    </w:rPr>
  </w:style>
  <w:style w:type="paragraph" w:customStyle="1" w:styleId="33">
    <w:name w:val="单元格样式23"/>
    <w:basedOn w:val="1"/>
    <w:uiPriority w:val="0"/>
    <w:pPr>
      <w:jc w:val="right"/>
    </w:pPr>
    <w:rPr>
      <w:rFonts w:ascii="方正书宋_GBK" w:eastAsia="方正书宋_GBK" w:cs="方正书宋_GBK"/>
    </w:rPr>
  </w:style>
  <w:style w:type="paragraph" w:customStyle="1" w:styleId="34">
    <w:name w:val="插入文本样式-插入单位职责文件"/>
    <w:basedOn w:val="1"/>
    <w:uiPriority w:val="0"/>
    <w:pPr>
      <w:spacing w:line="500" w:lineRule="exact"/>
      <w:ind w:firstLine="560"/>
    </w:pPr>
    <w:rPr>
      <w:rFonts w:eastAsia="方正仿宋_GBK"/>
      <w:sz w:val="28"/>
    </w:rPr>
  </w:style>
  <w:style w:type="paragraph" w:customStyle="1" w:styleId="35">
    <w:name w:val="插入文本样式-插入预算公开单位预算安排的总体情况文件"/>
    <w:basedOn w:val="1"/>
    <w:uiPriority w:val="0"/>
    <w:pPr>
      <w:spacing w:line="500" w:lineRule="exact"/>
      <w:ind w:firstLine="560"/>
    </w:pPr>
    <w:rPr>
      <w:rFonts w:eastAsia="方正仿宋_GBK"/>
      <w:sz w:val="28"/>
    </w:rPr>
  </w:style>
  <w:style w:type="paragraph" w:customStyle="1" w:styleId="36">
    <w:name w:val="插入文本样式-插入预算公开单位机关运行经费安排情况文件"/>
    <w:basedOn w:val="1"/>
    <w:uiPriority w:val="0"/>
    <w:pPr>
      <w:spacing w:line="500" w:lineRule="exact"/>
      <w:ind w:firstLine="560"/>
    </w:pPr>
    <w:rPr>
      <w:rFonts w:eastAsia="方正仿宋_GBK"/>
      <w:sz w:val="28"/>
    </w:rPr>
  </w:style>
  <w:style w:type="paragraph" w:customStyle="1" w:styleId="37">
    <w:name w:val="插入文本样式-插入预算公开单位财政拨款三公经费预算情况及增减变化原因文件"/>
    <w:basedOn w:val="1"/>
    <w:uiPriority w:val="0"/>
    <w:pPr>
      <w:spacing w:line="500" w:lineRule="exact"/>
      <w:ind w:firstLine="560"/>
    </w:pPr>
    <w:rPr>
      <w:rFonts w:eastAsia="方正仿宋_GBK"/>
      <w:sz w:val="28"/>
    </w:rPr>
  </w:style>
  <w:style w:type="paragraph" w:customStyle="1" w:styleId="38">
    <w:name w:val="TOC 2"/>
    <w:basedOn w:val="1"/>
    <w:uiPriority w:val="0"/>
    <w:pPr>
      <w:ind w:left="240"/>
    </w:pPr>
  </w:style>
  <w:style w:type="paragraph" w:customStyle="1" w:styleId="39">
    <w:name w:val="TOC 3"/>
    <w:basedOn w:val="1"/>
    <w:uiPriority w:val="0"/>
    <w:pPr>
      <w:ind w:left="480"/>
    </w:pPr>
  </w:style>
  <w:style w:type="paragraph" w:customStyle="1" w:styleId="40">
    <w:name w:val="TOC 4"/>
    <w:basedOn w:val="1"/>
    <w:uiPriority w:val="0"/>
    <w:pPr>
      <w:ind w:left="720"/>
    </w:pPr>
  </w:style>
  <w:style w:type="paragraph" w:customStyle="1" w:styleId="41">
    <w:name w:val="TOC 1"/>
    <w:basedOn w:val="1"/>
    <w:uiPriority w:val="0"/>
    <w:pPr>
      <w:spacing w:before="120"/>
      <w:ind w:firstLine="560"/>
    </w:pPr>
    <w:rPr>
      <w:rFonts w:eastAsia="方正仿宋_GBK"/>
      <w:color w:val="000000"/>
      <w:sz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Lenovo</Company>
  <Pages>97</Pages>
  <Words>31500</Words>
  <Characters>41785</Characters>
  <Lines>363</Lines>
  <Paragraphs>102</Paragraphs>
  <TotalTime>142</TotalTime>
  <ScaleCrop>false</ScaleCrop>
  <LinksUpToDate>false</LinksUpToDate>
  <CharactersWithSpaces>42282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2022-02-11T16:29:00Z</dcterms:created>
  <dc:creator>Administrator</dc:creator>
  <cp:lastModifiedBy>Administrator</cp:lastModifiedBy>
  <cp:lastPrinted>2022-05-17T01:31:00Z</cp:lastPrinted>
  <dcterms:modified xsi:type="dcterms:W3CDTF">2023-11-09T06:33:34Z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6134216743864F9084A35B6DD69EFFA7_12</vt:lpwstr>
  </property>
</Properties>
</file>